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0" w:rsidRDefault="00C93580" w:rsidP="00C93580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 wp14:anchorId="70EB6BC5" wp14:editId="129266B8">
            <wp:extent cx="389890" cy="564515"/>
            <wp:effectExtent l="0" t="0" r="0" b="6985"/>
            <wp:docPr id="14" name="Рисунок 1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80" w:rsidRDefault="00C93580" w:rsidP="00C93580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C93580" w:rsidRDefault="00C93580" w:rsidP="00C93580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C93580" w:rsidRDefault="00C93580" w:rsidP="00C9358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C93580" w:rsidRPr="000820E9" w:rsidRDefault="00C93580" w:rsidP="00C9358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Pr="000820E9">
        <w:rPr>
          <w:b/>
          <w:sz w:val="26"/>
          <w:szCs w:val="26"/>
          <w:lang w:val="uk-UA"/>
        </w:rPr>
        <w:t>СКЛИКАННЯ</w:t>
      </w:r>
    </w:p>
    <w:p w:rsidR="00C93580" w:rsidRDefault="00C93580" w:rsidP="00C93580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C93580" w:rsidRDefault="00C93580" w:rsidP="00C93580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C93580" w:rsidRDefault="00C93580" w:rsidP="00C93580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C93580" w:rsidRDefault="00C93580" w:rsidP="00C93580">
      <w:pPr>
        <w:jc w:val="center"/>
        <w:rPr>
          <w:b/>
          <w:bCs/>
          <w:sz w:val="32"/>
          <w:szCs w:val="20"/>
          <w:lang w:val="uk-UA"/>
        </w:rPr>
      </w:pPr>
    </w:p>
    <w:p w:rsidR="00C93580" w:rsidRDefault="00090C65" w:rsidP="00C93580">
      <w:pPr>
        <w:pStyle w:val="a3"/>
        <w:rPr>
          <w:lang w:val="uk-UA"/>
        </w:rPr>
      </w:pPr>
      <w:r>
        <w:rPr>
          <w:lang w:val="uk-UA"/>
        </w:rPr>
        <w:t xml:space="preserve"> 25  серпня </w:t>
      </w:r>
      <w:r w:rsidR="00C93580">
        <w:t>20</w:t>
      </w:r>
      <w:r w:rsidR="00C93580">
        <w:rPr>
          <w:lang w:val="uk-UA"/>
        </w:rPr>
        <w:t>20</w:t>
      </w:r>
      <w:r>
        <w:t xml:space="preserve"> р</w:t>
      </w:r>
      <w:r>
        <w:rPr>
          <w:lang w:val="uk-UA"/>
        </w:rPr>
        <w:t>оку</w:t>
      </w:r>
      <w:r w:rsidR="00C93580">
        <w:rPr>
          <w:lang w:val="uk-UA"/>
        </w:rPr>
        <w:t xml:space="preserve">                          </w:t>
      </w:r>
      <w:r w:rsidR="00C93580">
        <w:t xml:space="preserve">м. Попасна                  </w:t>
      </w:r>
      <w:r>
        <w:rPr>
          <w:lang w:val="uk-UA"/>
        </w:rPr>
        <w:t xml:space="preserve">                           № 02-02/186</w:t>
      </w:r>
      <w:r w:rsidR="00C93580">
        <w:rPr>
          <w:lang w:val="uk-UA"/>
        </w:rPr>
        <w:t xml:space="preserve">                                                     </w:t>
      </w:r>
      <w:r w:rsidR="00C93580">
        <w:t xml:space="preserve">  </w:t>
      </w:r>
      <w:r w:rsidR="00C93580">
        <w:rPr>
          <w:lang w:val="uk-UA"/>
        </w:rPr>
        <w:t xml:space="preserve">   </w:t>
      </w:r>
    </w:p>
    <w:p w:rsidR="00C93580" w:rsidRDefault="00C93580" w:rsidP="00C93580">
      <w:pPr>
        <w:pStyle w:val="a3"/>
        <w:rPr>
          <w:lang w:val="uk-UA"/>
        </w:rPr>
      </w:pPr>
    </w:p>
    <w:p w:rsidR="00C93580" w:rsidRPr="0012189F" w:rsidRDefault="00C93580" w:rsidP="00C93580">
      <w:pPr>
        <w:jc w:val="both"/>
        <w:rPr>
          <w:b/>
          <w:sz w:val="28"/>
          <w:szCs w:val="28"/>
          <w:lang w:val="uk-UA"/>
        </w:rPr>
      </w:pPr>
    </w:p>
    <w:p w:rsidR="00C93580" w:rsidRDefault="00C93580" w:rsidP="00C9358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2189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відшкодування судових витрат</w:t>
      </w:r>
    </w:p>
    <w:p w:rsidR="00C93580" w:rsidRPr="0012189F" w:rsidRDefault="005676C3" w:rsidP="00C93580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користь Сєдих Н.І. </w:t>
      </w:r>
      <w:bookmarkStart w:id="0" w:name="_GoBack"/>
      <w:bookmarkEnd w:id="0"/>
    </w:p>
    <w:p w:rsidR="00C93580" w:rsidRPr="0012189F" w:rsidRDefault="00C93580" w:rsidP="00C9358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93580" w:rsidRPr="0012189F" w:rsidRDefault="00C93580" w:rsidP="00C9358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93580" w:rsidRPr="0012189F" w:rsidRDefault="00C93580" w:rsidP="00C9358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Постанови Першого апеляційного адміністративного суду від 21.04.2020 по справі №360/4454/19 щодо відшкодування розміру судових витрат у сумі 1152.</w:t>
      </w:r>
      <w:r w:rsidRPr="0065180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 (однієї тисячі сто п’ятдесяти двох) грн.</w:t>
      </w:r>
      <w:r w:rsidRPr="00651807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 xml:space="preserve">0 коп.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Сєдих Н.І, керуючись Порядком казначейського обслуговування місцевих бюджетів, затверджених Наказом Міністерства фінансів України №938 від 23.08.2012 (зі змінами) та відповідно до</w:t>
      </w:r>
      <w:r w:rsidRPr="0012189F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C93580" w:rsidRPr="0012189F" w:rsidRDefault="00C93580" w:rsidP="00C9358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93580" w:rsidRPr="0012189F" w:rsidRDefault="00C93580" w:rsidP="00C9358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Відшкодувати судові витрати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Сєдих Н.І.</w:t>
      </w:r>
      <w:r w:rsidRPr="001218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сумі 1152.</w:t>
      </w:r>
      <w:r w:rsidRPr="0065180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 (однієї тисячі сто п’ятдесяти двох) грн.</w:t>
      </w:r>
      <w:r w:rsidRPr="00651807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  <w:lang w:val="uk-UA"/>
        </w:rPr>
        <w:t>0 коп.</w:t>
      </w:r>
    </w:p>
    <w:p w:rsidR="00C93580" w:rsidRPr="0012189F" w:rsidRDefault="00C93580" w:rsidP="00C93580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580" w:rsidRPr="0012189F" w:rsidRDefault="00C93580" w:rsidP="00C9358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2189F"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>Відшкодування зазначених коштів</w:t>
      </w:r>
      <w:r w:rsidRPr="0012189F">
        <w:rPr>
          <w:rFonts w:ascii="Times New Roman" w:hAnsi="Times New Roman"/>
          <w:sz w:val="28"/>
          <w:szCs w:val="28"/>
          <w:lang w:val="uk-UA"/>
        </w:rPr>
        <w:t xml:space="preserve"> здійснити за наступними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2189F">
        <w:rPr>
          <w:rFonts w:ascii="Times New Roman" w:hAnsi="Times New Roman"/>
          <w:sz w:val="28"/>
          <w:szCs w:val="28"/>
          <w:lang w:val="uk-UA"/>
        </w:rPr>
        <w:t>реквізитами:</w:t>
      </w:r>
    </w:p>
    <w:p w:rsidR="00C93580" w:rsidRPr="0012189F" w:rsidRDefault="00C93580" w:rsidP="00C93580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ПІБ отримувача</w:t>
      </w:r>
      <w:r w:rsidRPr="00121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1F1">
        <w:rPr>
          <w:rFonts w:ascii="HelveticaNeueCyr-Roman" w:hAnsi="HelveticaNeueCyr-Roman"/>
          <w:b/>
          <w:color w:val="3A3A3A"/>
          <w:sz w:val="28"/>
          <w:szCs w:val="28"/>
          <w:shd w:val="clear" w:color="auto" w:fill="F4F4F4"/>
          <w:lang w:val="uk-UA"/>
        </w:rPr>
        <w:t>Сєдих Ніна Ігорівна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 </w:t>
      </w:r>
    </w:p>
    <w:p w:rsidR="00C93580" w:rsidRPr="0012189F" w:rsidRDefault="00C93580" w:rsidP="00C93580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Код отримувача </w:t>
      </w:r>
      <w:r w:rsidRPr="00EB7C84">
        <w:rPr>
          <w:rFonts w:ascii="HelveticaNeueCyr-Roman" w:hAnsi="HelveticaNeueCyr-Roman"/>
          <w:b/>
          <w:color w:val="3A3A3A"/>
          <w:sz w:val="28"/>
          <w:szCs w:val="28"/>
          <w:shd w:val="clear" w:color="auto" w:fill="FFFFFF"/>
          <w:lang w:val="uk-UA"/>
        </w:rPr>
        <w:t>2259512240</w:t>
      </w:r>
      <w:r w:rsidRPr="00EB7C84">
        <w:rPr>
          <w:rFonts w:ascii="HelveticaNeueCyr-Roman" w:hAnsi="HelveticaNeueCyr-Roman"/>
          <w:b/>
          <w:color w:val="3A3A3A"/>
          <w:sz w:val="28"/>
          <w:szCs w:val="28"/>
          <w:shd w:val="clear" w:color="auto" w:fill="FFFFFF"/>
        </w:rPr>
        <w:t> </w:t>
      </w:r>
    </w:p>
    <w:p w:rsidR="00C93580" w:rsidRPr="0012189F" w:rsidRDefault="00C93580" w:rsidP="00C93580">
      <w:pPr>
        <w:pStyle w:val="a5"/>
        <w:ind w:left="1080"/>
        <w:jc w:val="both"/>
        <w:rPr>
          <w:rFonts w:ascii="HelveticaNeueCyr-Roman" w:hAnsi="HelveticaNeueCyr-Roman"/>
          <w:color w:val="3A3A3A"/>
          <w:sz w:val="28"/>
          <w:szCs w:val="28"/>
          <w:shd w:val="clear" w:color="auto" w:fill="F4F4F4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 xml:space="preserve">Рахунок отримувача: </w:t>
      </w:r>
      <w:r w:rsidRPr="00EB7C84">
        <w:rPr>
          <w:rFonts w:ascii="HelveticaNeueCyr-Roman" w:hAnsi="HelveticaNeueCyr-Roman"/>
          <w:b/>
          <w:color w:val="3A3A3A"/>
          <w:sz w:val="28"/>
          <w:szCs w:val="28"/>
          <w:shd w:val="clear" w:color="auto" w:fill="F4F4F4"/>
        </w:rPr>
        <w:t>UA</w:t>
      </w:r>
      <w:r w:rsidRPr="00EB7C84">
        <w:rPr>
          <w:rFonts w:ascii="HelveticaNeueCyr-Roman" w:hAnsi="HelveticaNeueCyr-Roman"/>
          <w:b/>
          <w:color w:val="3A3A3A"/>
          <w:sz w:val="28"/>
          <w:szCs w:val="28"/>
          <w:shd w:val="clear" w:color="auto" w:fill="F4F4F4"/>
          <w:lang w:val="uk-UA"/>
        </w:rPr>
        <w:t>143046650000026200000403570</w:t>
      </w:r>
      <w:r w:rsidRPr="0012189F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 </w:t>
      </w:r>
    </w:p>
    <w:p w:rsidR="00C93580" w:rsidRPr="00157581" w:rsidRDefault="00C93580" w:rsidP="00C93580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12189F">
        <w:rPr>
          <w:rFonts w:ascii="Times New Roman" w:hAnsi="Times New Roman"/>
          <w:sz w:val="28"/>
          <w:szCs w:val="28"/>
          <w:lang w:val="uk-UA"/>
        </w:rPr>
        <w:t>Призначення платежу: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C84">
        <w:rPr>
          <w:rFonts w:ascii="Times New Roman" w:hAnsi="Times New Roman"/>
          <w:b/>
          <w:sz w:val="28"/>
          <w:szCs w:val="28"/>
          <w:lang w:val="uk-UA"/>
        </w:rPr>
        <w:t>відшкодування судових витрат Сєдих Н.І. згідно постанови суду</w:t>
      </w:r>
    </w:p>
    <w:p w:rsidR="00C93580" w:rsidRPr="0012189F" w:rsidRDefault="00C93580" w:rsidP="00C93580">
      <w:pPr>
        <w:ind w:left="1080"/>
        <w:jc w:val="both"/>
        <w:rPr>
          <w:sz w:val="28"/>
          <w:szCs w:val="28"/>
          <w:lang w:val="uk-UA"/>
        </w:rPr>
      </w:pPr>
    </w:p>
    <w:p w:rsidR="00C93580" w:rsidRPr="0012189F" w:rsidRDefault="00C93580" w:rsidP="00C9358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2189F">
        <w:rPr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 Омельченко Я.С.</w:t>
      </w:r>
    </w:p>
    <w:p w:rsidR="00C93580" w:rsidRPr="00D42275" w:rsidRDefault="00C93580" w:rsidP="00C93580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C93580" w:rsidRDefault="00C93580" w:rsidP="00C93580">
      <w:pPr>
        <w:jc w:val="both"/>
        <w:rPr>
          <w:lang w:val="uk-UA"/>
        </w:rPr>
      </w:pPr>
    </w:p>
    <w:p w:rsidR="00C93580" w:rsidRDefault="00C93580" w:rsidP="00C93580">
      <w:pPr>
        <w:ind w:firstLine="900"/>
        <w:jc w:val="both"/>
        <w:rPr>
          <w:lang w:val="uk-UA"/>
        </w:rPr>
      </w:pPr>
    </w:p>
    <w:p w:rsidR="00C93580" w:rsidRPr="0012189F" w:rsidRDefault="00C93580" w:rsidP="00C93580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12189F">
        <w:rPr>
          <w:b/>
          <w:lang w:val="uk-UA"/>
        </w:rPr>
        <w:t>Міський  голова</w:t>
      </w:r>
      <w:r w:rsidRPr="0012189F">
        <w:rPr>
          <w:b/>
          <w:lang w:val="uk-UA"/>
        </w:rPr>
        <w:tab/>
      </w:r>
      <w:r w:rsidRPr="0012189F">
        <w:rPr>
          <w:b/>
          <w:lang w:val="uk-UA"/>
        </w:rPr>
        <w:tab/>
        <w:t>Ю.І.</w:t>
      </w:r>
      <w:proofErr w:type="spellStart"/>
      <w:r w:rsidRPr="0012189F">
        <w:rPr>
          <w:b/>
          <w:lang w:val="uk-UA"/>
        </w:rPr>
        <w:t>Онищенко</w:t>
      </w:r>
      <w:proofErr w:type="spellEnd"/>
    </w:p>
    <w:p w:rsidR="00C93580" w:rsidRDefault="00C93580" w:rsidP="00C93580">
      <w:pPr>
        <w:rPr>
          <w:lang w:val="uk-UA"/>
        </w:rPr>
      </w:pPr>
    </w:p>
    <w:p w:rsidR="00C93580" w:rsidRDefault="00C93580" w:rsidP="00C9358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</w:t>
      </w:r>
    </w:p>
    <w:p w:rsidR="00C93580" w:rsidRDefault="00C93580" w:rsidP="00C93580">
      <w:pPr>
        <w:rPr>
          <w:sz w:val="20"/>
          <w:szCs w:val="20"/>
          <w:lang w:val="uk-UA"/>
        </w:rPr>
      </w:pPr>
    </w:p>
    <w:p w:rsidR="00892C7A" w:rsidRPr="00C93580" w:rsidRDefault="00C93580" w:rsidP="005676C3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Водолзський</w:t>
      </w:r>
      <w:proofErr w:type="spellEnd"/>
      <w:r>
        <w:rPr>
          <w:sz w:val="20"/>
          <w:szCs w:val="20"/>
          <w:lang w:val="uk-UA"/>
        </w:rPr>
        <w:t xml:space="preserve"> Г.П., 2 05 65</w:t>
      </w:r>
    </w:p>
    <w:sectPr w:rsidR="00892C7A" w:rsidRPr="00C9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1A2B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3"/>
    <w:rsid w:val="00090C65"/>
    <w:rsid w:val="00394E63"/>
    <w:rsid w:val="005676C3"/>
    <w:rsid w:val="00892C7A"/>
    <w:rsid w:val="00C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58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93580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5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5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9358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93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935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C9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358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93580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5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5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9358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93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9358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C9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2020-08-26T12:17:00Z</dcterms:created>
  <dcterms:modified xsi:type="dcterms:W3CDTF">2020-08-28T07:30:00Z</dcterms:modified>
</cp:coreProperties>
</file>