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3C7D95" w:rsidP="00B81A1C">
      <w:pPr>
        <w:pStyle w:val="a4"/>
        <w:ind w:right="-284"/>
        <w:rPr>
          <w:lang w:val="uk-UA"/>
        </w:rPr>
      </w:pPr>
      <w:r>
        <w:rPr>
          <w:lang w:val="uk-UA"/>
        </w:rPr>
        <w:t>16</w:t>
      </w:r>
      <w:bookmarkStart w:id="0" w:name="_GoBack"/>
      <w:bookmarkEnd w:id="0"/>
      <w:r w:rsidR="000A0D35">
        <w:rPr>
          <w:lang w:val="uk-UA"/>
        </w:rPr>
        <w:t>.</w:t>
      </w:r>
      <w:r w:rsidR="00BB0CD9">
        <w:rPr>
          <w:lang w:val="uk-UA"/>
        </w:rPr>
        <w:t>1</w:t>
      </w:r>
      <w:r w:rsidR="00EB6DDB">
        <w:rPr>
          <w:lang w:val="uk-UA"/>
        </w:rPr>
        <w:t>1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272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Default="00842CA3" w:rsidP="00E13179">
      <w:pPr>
        <w:pStyle w:val="a3"/>
        <w:ind w:right="-284"/>
      </w:pP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EB6DDB">
        <w:rPr>
          <w:lang w:val="uk-UA"/>
        </w:rPr>
        <w:t xml:space="preserve">листопаді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План діяльності виконавчого комітету Попаснянської міської ради  з підготовки проектів регуляторних актів на 2019 рік.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Інформація: Коваленко В.П. –  начальник юридичного відділу                                                 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роботу громадської комісії з житлових питань при виконкомі міської ради.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Інформація: Демченко К.С. – спеціаліста відділу  житлово-комунального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          господарства, архітектури, містобудування та землеустрою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внесення змін до міського бюджету на 2018 рік (зі змінами).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Інформація: Омельченко Я.С. –   начальника фінансово- господарського       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відділу – головного бухгалтера                                                                                   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організацію громадських робіт у 2019 році на території Попаснянської міської ради.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встановлення двоставкового тарифу на теплову енергію, що виробляється з використанням природного газу ТОВ «ДЕМ І К» для категорії «бюджетні установи».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</w:t>
      </w:r>
      <w:r w:rsidRPr="00EB6DDB">
        <w:rPr>
          <w:rFonts w:ascii="Times New Roman" w:hAnsi="Times New Roman"/>
          <w:sz w:val="24"/>
          <w:szCs w:val="24"/>
        </w:rPr>
        <w:t xml:space="preserve">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надання згоди орендарю Степановій О.В. на проведення невід’ємних поліпшень.</w:t>
      </w:r>
    </w:p>
    <w:p w:rsidR="00EB6DDB" w:rsidRPr="00EB6DDB" w:rsidRDefault="00EB6DDB" w:rsidP="00EB6DDB">
      <w:pPr>
        <w:pStyle w:val="a3"/>
        <w:rPr>
          <w:rFonts w:ascii="Times New Roman" w:eastAsia="Calibri" w:hAnsi="Times New Roman"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Інформація: Кандаурової Т.В. – спеціаліста відділу житлово- комунального 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господарства, архітектури, містобудування та землеустрою                                          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Про затвердження протоколу № 7 засідання громадської комісії з житлових питань при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>виконавчому комітеті міської ради від 13 листопада 2018 року.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Інформація: Демченко К.С. – спеціаліста відділу  житлово-комунального   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          господарства, архітектури, містобудування та землеустрою</w:t>
      </w:r>
    </w:p>
    <w:p w:rsid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lastRenderedPageBreak/>
        <w:t xml:space="preserve">Про включення до числа службових квартири № 96 в будинку № 1а по вул. Донецька у </w:t>
      </w:r>
    </w:p>
    <w:p w:rsidR="00EB6DDB" w:rsidRPr="00EB6DDB" w:rsidRDefault="00EB6DDB" w:rsidP="00EB6DDB">
      <w:pPr>
        <w:pStyle w:val="a3"/>
        <w:rPr>
          <w:rFonts w:ascii="Times New Roman" w:hAnsi="Times New Roman"/>
          <w:sz w:val="24"/>
          <w:szCs w:val="24"/>
        </w:rPr>
      </w:pPr>
      <w:r w:rsidRPr="00EB6DDB">
        <w:rPr>
          <w:rFonts w:ascii="Times New Roman" w:hAnsi="Times New Roman"/>
          <w:sz w:val="24"/>
          <w:szCs w:val="24"/>
        </w:rPr>
        <w:t xml:space="preserve">м. Попасна. 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Інформація: Демченко К.С. – спеціаліста відділу  житлово-комунального   </w:t>
      </w:r>
    </w:p>
    <w:p w:rsidR="00EB6DDB" w:rsidRPr="00EB6DDB" w:rsidRDefault="00EB6DDB" w:rsidP="00EB6DDB">
      <w:pPr>
        <w:pStyle w:val="a3"/>
        <w:rPr>
          <w:rFonts w:ascii="Times New Roman" w:hAnsi="Times New Roman"/>
          <w:i/>
          <w:sz w:val="24"/>
          <w:szCs w:val="24"/>
        </w:rPr>
      </w:pPr>
      <w:r w:rsidRPr="00EB6DDB">
        <w:rPr>
          <w:rFonts w:ascii="Times New Roman" w:hAnsi="Times New Roman"/>
          <w:i/>
          <w:sz w:val="24"/>
          <w:szCs w:val="24"/>
        </w:rPr>
        <w:t xml:space="preserve">                                господарства, архітектури, містобудування та землеустрою</w:t>
      </w:r>
    </w:p>
    <w:p w:rsidR="00C62B63" w:rsidRPr="00B81DBC" w:rsidRDefault="00C62B63" w:rsidP="00C62B63">
      <w:pPr>
        <w:pStyle w:val="a3"/>
        <w:rPr>
          <w:rFonts w:ascii="Times New Roman" w:hAnsi="Times New Roman"/>
          <w:i/>
          <w:sz w:val="24"/>
          <w:szCs w:val="24"/>
        </w:rPr>
      </w:pPr>
      <w:r w:rsidRPr="00B81DBC">
        <w:rPr>
          <w:rFonts w:ascii="Times New Roman" w:hAnsi="Times New Roman"/>
          <w:i/>
          <w:sz w:val="24"/>
          <w:szCs w:val="24"/>
        </w:rPr>
        <w:t xml:space="preserve">      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EB6DDB">
        <w:rPr>
          <w:rFonts w:ascii="Times New Roman" w:hAnsi="Times New Roman"/>
          <w:sz w:val="24"/>
          <w:szCs w:val="24"/>
        </w:rPr>
        <w:t>22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EB6DDB">
        <w:rPr>
          <w:rFonts w:ascii="Times New Roman" w:hAnsi="Times New Roman"/>
          <w:sz w:val="24"/>
          <w:szCs w:val="24"/>
        </w:rPr>
        <w:t>листопада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925899" w:rsidRPr="00C62B63">
        <w:rPr>
          <w:rFonts w:ascii="Times New Roman" w:hAnsi="Times New Roman"/>
          <w:sz w:val="24"/>
          <w:szCs w:val="24"/>
        </w:rPr>
        <w:t>8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14</w:t>
      </w:r>
      <w:r w:rsidRPr="00C62B63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8C3BFF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3823C4" w:rsidRPr="00C62B63" w:rsidRDefault="003823C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C7D95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F2D5B"/>
    <w:rsid w:val="00E13179"/>
    <w:rsid w:val="00E20783"/>
    <w:rsid w:val="00E335DD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113</cp:revision>
  <cp:lastPrinted>2018-08-17T09:32:00Z</cp:lastPrinted>
  <dcterms:created xsi:type="dcterms:W3CDTF">2013-01-02T18:31:00Z</dcterms:created>
  <dcterms:modified xsi:type="dcterms:W3CDTF">2018-11-26T09:33:00Z</dcterms:modified>
</cp:coreProperties>
</file>