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7C779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134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A65C42" w:rsidRDefault="00D3336C" w:rsidP="00A65C42">
      <w:pPr>
        <w:pStyle w:val="a3"/>
        <w:rPr>
          <w:lang w:val="uk-UA"/>
        </w:rPr>
      </w:pPr>
      <w:r>
        <w:t>19</w:t>
      </w:r>
      <w:bookmarkStart w:id="0" w:name="_GoBack"/>
      <w:bookmarkEnd w:id="0"/>
      <w:r w:rsidR="00FD3793">
        <w:t>.12.</w:t>
      </w:r>
      <w:r w:rsidR="00A65C42">
        <w:t>201</w:t>
      </w:r>
      <w:r w:rsidR="00582093">
        <w:rPr>
          <w:lang w:val="uk-UA"/>
        </w:rPr>
        <w:t>8</w:t>
      </w:r>
      <w:r w:rsidR="00A65C42">
        <w:t xml:space="preserve"> р.</w:t>
      </w:r>
      <w:r w:rsidR="00A65C42">
        <w:rPr>
          <w:lang w:val="uk-UA"/>
        </w:rPr>
        <w:t xml:space="preserve">                         </w:t>
      </w:r>
      <w:r w:rsidR="007C779C">
        <w:rPr>
          <w:lang w:val="uk-UA"/>
        </w:rPr>
        <w:t xml:space="preserve"> 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 w:rsidR="00A65C42">
        <w:rPr>
          <w:lang w:val="uk-UA"/>
        </w:rPr>
        <w:t xml:space="preserve">       № </w:t>
      </w:r>
      <w:r w:rsidR="00FD3793">
        <w:rPr>
          <w:lang w:val="uk-UA"/>
        </w:rPr>
        <w:t>3</w:t>
      </w:r>
      <w:r>
        <w:rPr>
          <w:lang w:val="uk-UA"/>
        </w:rPr>
        <w:t>23</w:t>
      </w:r>
      <w:r w:rsidR="00A65C42">
        <w:rPr>
          <w:lang w:val="uk-UA"/>
        </w:rPr>
        <w:t xml:space="preserve">   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Pr="00211999" w:rsidRDefault="002B05E9">
      <w:pPr>
        <w:pStyle w:val="a3"/>
        <w:rPr>
          <w:lang w:val="uk-UA"/>
        </w:rPr>
      </w:pP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Про використання коштів,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передбачених в міському бюджеті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для забезпечення житлом </w:t>
      </w:r>
    </w:p>
    <w:p w:rsidR="00891645" w:rsidRPr="00891645" w:rsidRDefault="00891645" w:rsidP="00891645">
      <w:pPr>
        <w:jc w:val="both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>пільгових категорій населення</w:t>
      </w:r>
    </w:p>
    <w:p w:rsidR="00831FB7" w:rsidRPr="00211999" w:rsidRDefault="00831FB7" w:rsidP="00C7092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7092A" w:rsidRPr="00891645" w:rsidRDefault="00891645" w:rsidP="00C709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91645">
        <w:rPr>
          <w:rFonts w:ascii="Times New Roman" w:hAnsi="Times New Roman"/>
          <w:sz w:val="24"/>
          <w:szCs w:val="24"/>
          <w:lang w:val="uk-UA"/>
        </w:rPr>
        <w:t>На виконання рішення виконавчого комітету П</w:t>
      </w:r>
      <w:r w:rsidR="00C80527">
        <w:rPr>
          <w:rFonts w:ascii="Times New Roman" w:hAnsi="Times New Roman"/>
          <w:sz w:val="24"/>
          <w:szCs w:val="24"/>
          <w:lang w:val="uk-UA"/>
        </w:rPr>
        <w:t>опаснянської міської ради від 04.12</w:t>
      </w:r>
      <w:r w:rsidR="00574C63">
        <w:rPr>
          <w:rFonts w:ascii="Times New Roman" w:hAnsi="Times New Roman"/>
          <w:sz w:val="24"/>
          <w:szCs w:val="24"/>
          <w:lang w:val="uk-UA"/>
        </w:rPr>
        <w:t>.2018 № 92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«Про внесення змін до міського бюджету на 2018</w:t>
      </w:r>
      <w:r w:rsidR="00574C63">
        <w:rPr>
          <w:rFonts w:ascii="Times New Roman" w:hAnsi="Times New Roman"/>
          <w:sz w:val="24"/>
          <w:szCs w:val="24"/>
          <w:lang w:val="uk-UA"/>
        </w:rPr>
        <w:t xml:space="preserve"> рік (зі змінами), протоколу 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4C63">
        <w:rPr>
          <w:rFonts w:ascii="Times New Roman" w:hAnsi="Times New Roman"/>
          <w:sz w:val="24"/>
          <w:szCs w:val="24"/>
          <w:lang w:val="uk-UA"/>
        </w:rPr>
        <w:t>засідання комісії з питань придбання житла для пільгових категорій громадян від 29.06.2018</w:t>
      </w:r>
      <w:r w:rsidR="009B731C" w:rsidRPr="008916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706E89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постанову Кабінету Міністрів України від </w:t>
      </w:r>
      <w:r w:rsidR="00574C63">
        <w:rPr>
          <w:rFonts w:ascii="Times New Roman" w:hAnsi="Times New Roman"/>
          <w:sz w:val="24"/>
          <w:szCs w:val="24"/>
          <w:lang w:val="uk-UA"/>
        </w:rPr>
        <w:t>04.10.2017 № 769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proofErr w:type="spellStart"/>
      <w:r w:rsidR="00A65C42" w:rsidRPr="00891645">
        <w:rPr>
          <w:rFonts w:ascii="Times New Roman" w:hAnsi="Times New Roman"/>
          <w:sz w:val="24"/>
          <w:szCs w:val="24"/>
          <w:lang w:val="uk-UA"/>
        </w:rPr>
        <w:t>п.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12, 13,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16, </w:t>
      </w:r>
      <w:r w:rsidR="00A65C42" w:rsidRPr="00891645">
        <w:rPr>
          <w:rFonts w:ascii="Times New Roman" w:hAnsi="Times New Roman"/>
          <w:sz w:val="24"/>
          <w:szCs w:val="24"/>
          <w:lang w:val="uk-UA"/>
        </w:rPr>
        <w:t>2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>0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>ч.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ст.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42 Закону України «Про міс</w:t>
      </w:r>
      <w:r w:rsidR="00315E33" w:rsidRPr="00891645">
        <w:rPr>
          <w:rFonts w:ascii="Times New Roman" w:hAnsi="Times New Roman"/>
          <w:sz w:val="24"/>
          <w:szCs w:val="24"/>
          <w:lang w:val="uk-UA"/>
        </w:rPr>
        <w:t>цеве самоврядування в Україні»:</w:t>
      </w:r>
    </w:p>
    <w:p w:rsidR="00BB0EAC" w:rsidRPr="00AA7B8A" w:rsidRDefault="00DE2C6C" w:rsidP="00315E33">
      <w:pPr>
        <w:ind w:firstLine="900"/>
        <w:jc w:val="both"/>
        <w:rPr>
          <w:lang w:val="uk-UA"/>
        </w:rPr>
      </w:pPr>
      <w:r w:rsidRPr="00AA7B8A">
        <w:rPr>
          <w:lang w:val="uk-UA"/>
        </w:rPr>
        <w:t xml:space="preserve">  </w:t>
      </w:r>
    </w:p>
    <w:p w:rsidR="00891645" w:rsidRPr="00AA7B8A" w:rsidRDefault="00891645" w:rsidP="0050714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Придбати на вторинному ринку житла м. Попасна:</w:t>
      </w:r>
    </w:p>
    <w:p w:rsidR="00507148" w:rsidRPr="00AA7B8A" w:rsidRDefault="00891645" w:rsidP="00507148">
      <w:pPr>
        <w:pStyle w:val="a7"/>
        <w:autoSpaceDE w:val="0"/>
        <w:autoSpaceDN w:val="0"/>
        <w:adjustRightInd w:val="0"/>
        <w:ind w:left="108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- </w:t>
      </w:r>
      <w:r w:rsidR="00574C63">
        <w:rPr>
          <w:rFonts w:eastAsia="Calibri"/>
          <w:lang w:val="uk-UA"/>
        </w:rPr>
        <w:t>дво</w:t>
      </w:r>
      <w:r w:rsidRPr="00AA7B8A">
        <w:rPr>
          <w:rFonts w:eastAsia="Calibri"/>
          <w:lang w:val="uk-UA"/>
        </w:rPr>
        <w:t xml:space="preserve">кімнатну упорядковану квартиру № </w:t>
      </w:r>
      <w:r w:rsidR="00590A37">
        <w:rPr>
          <w:rFonts w:eastAsia="Calibri"/>
          <w:lang w:val="uk-UA"/>
        </w:rPr>
        <w:t>32 у будинку № 6</w:t>
      </w:r>
      <w:r w:rsidRPr="00AA7B8A">
        <w:rPr>
          <w:rFonts w:eastAsia="Calibri"/>
          <w:lang w:val="uk-UA"/>
        </w:rPr>
        <w:t xml:space="preserve"> по                                        вул. </w:t>
      </w:r>
      <w:r w:rsidR="00590A37">
        <w:rPr>
          <w:rFonts w:eastAsia="Calibri"/>
          <w:lang w:val="uk-UA"/>
        </w:rPr>
        <w:t>Бахмутська (Артемівська)</w:t>
      </w:r>
      <w:r w:rsidRPr="00AA7B8A">
        <w:rPr>
          <w:rFonts w:eastAsia="Calibri"/>
          <w:lang w:val="uk-UA"/>
        </w:rPr>
        <w:t xml:space="preserve"> у м. Попасна, загальною площею </w:t>
      </w:r>
      <w:r w:rsidR="00590A37">
        <w:rPr>
          <w:rFonts w:eastAsia="Calibri"/>
          <w:lang w:val="uk-UA"/>
        </w:rPr>
        <w:t>47,7</w:t>
      </w:r>
      <w:r w:rsidRPr="00AA7B8A">
        <w:rPr>
          <w:rFonts w:eastAsia="Calibri"/>
          <w:lang w:val="uk-UA"/>
        </w:rPr>
        <w:t xml:space="preserve">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>. (</w:t>
      </w:r>
      <w:r w:rsidR="00574C63">
        <w:rPr>
          <w:rFonts w:eastAsia="Calibri"/>
          <w:lang w:val="uk-UA"/>
        </w:rPr>
        <w:t>со</w:t>
      </w:r>
      <w:r w:rsidR="00590A37">
        <w:rPr>
          <w:rFonts w:eastAsia="Calibri"/>
          <w:lang w:val="uk-UA"/>
        </w:rPr>
        <w:t>рок сім</w:t>
      </w:r>
      <w:r w:rsidR="00574C63">
        <w:rPr>
          <w:rFonts w:eastAsia="Calibri"/>
          <w:lang w:val="uk-UA"/>
        </w:rPr>
        <w:t xml:space="preserve"> цілих і </w:t>
      </w:r>
      <w:r w:rsidR="00590A37">
        <w:rPr>
          <w:rFonts w:eastAsia="Calibri"/>
          <w:lang w:val="uk-UA"/>
        </w:rPr>
        <w:t>сім</w:t>
      </w:r>
      <w:r w:rsidR="00507148" w:rsidRPr="00AA7B8A">
        <w:rPr>
          <w:rFonts w:eastAsia="Calibri"/>
          <w:lang w:val="uk-UA"/>
        </w:rPr>
        <w:t xml:space="preserve"> </w:t>
      </w:r>
      <w:r w:rsidR="00574C63">
        <w:rPr>
          <w:rFonts w:eastAsia="Calibri"/>
          <w:lang w:val="uk-UA"/>
        </w:rPr>
        <w:t>десятих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., житловою площею </w:t>
      </w:r>
      <w:r w:rsidR="00590A37">
        <w:rPr>
          <w:rFonts w:eastAsia="Calibri"/>
          <w:lang w:val="uk-UA"/>
        </w:rPr>
        <w:t>32,4</w:t>
      </w:r>
      <w:r w:rsidRPr="00AA7B8A">
        <w:rPr>
          <w:rFonts w:eastAsia="Calibri"/>
          <w:lang w:val="uk-UA"/>
        </w:rPr>
        <w:t xml:space="preserve"> (</w:t>
      </w:r>
      <w:r w:rsidR="00590A37">
        <w:rPr>
          <w:rFonts w:eastAsia="Calibri"/>
          <w:lang w:val="uk-UA"/>
        </w:rPr>
        <w:t>тридцять дві</w:t>
      </w:r>
      <w:r w:rsidR="00574C63">
        <w:rPr>
          <w:rFonts w:eastAsia="Calibri"/>
          <w:lang w:val="uk-UA"/>
        </w:rPr>
        <w:t xml:space="preserve"> цілих і </w:t>
      </w:r>
      <w:r w:rsidR="00590A37">
        <w:rPr>
          <w:rFonts w:eastAsia="Calibri"/>
          <w:lang w:val="uk-UA"/>
        </w:rPr>
        <w:t>чотири десятих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 за </w:t>
      </w:r>
      <w:r w:rsidR="00590A37">
        <w:rPr>
          <w:rFonts w:eastAsia="Calibri"/>
          <w:lang w:val="uk-UA"/>
        </w:rPr>
        <w:t>165 000</w:t>
      </w:r>
      <w:r w:rsidRPr="00AA7B8A">
        <w:rPr>
          <w:rFonts w:eastAsia="Calibri"/>
          <w:lang w:val="uk-UA"/>
        </w:rPr>
        <w:t xml:space="preserve"> грн. (</w:t>
      </w:r>
      <w:r w:rsidR="00574C63">
        <w:rPr>
          <w:rFonts w:eastAsia="Calibri"/>
          <w:lang w:val="uk-UA"/>
        </w:rPr>
        <w:t xml:space="preserve">сто </w:t>
      </w:r>
      <w:r w:rsidR="00590A37">
        <w:rPr>
          <w:rFonts w:eastAsia="Calibri"/>
          <w:lang w:val="uk-UA"/>
        </w:rPr>
        <w:t xml:space="preserve">шістдесят п’ять </w:t>
      </w:r>
      <w:r w:rsidR="00574C63">
        <w:rPr>
          <w:rFonts w:eastAsia="Calibri"/>
          <w:lang w:val="uk-UA"/>
        </w:rPr>
        <w:t>тисяч</w:t>
      </w:r>
      <w:r w:rsidRPr="00AA7B8A">
        <w:rPr>
          <w:rFonts w:eastAsia="Calibri"/>
          <w:lang w:val="uk-UA"/>
        </w:rPr>
        <w:t xml:space="preserve"> гривень)  </w:t>
      </w:r>
      <w:r w:rsidR="00590A37">
        <w:rPr>
          <w:rFonts w:eastAsia="Calibri"/>
          <w:lang w:val="uk-UA"/>
        </w:rPr>
        <w:t>у громадянина</w:t>
      </w:r>
      <w:r w:rsidRPr="00AA7B8A">
        <w:rPr>
          <w:rFonts w:eastAsia="Calibri"/>
          <w:lang w:val="uk-UA"/>
        </w:rPr>
        <w:t xml:space="preserve"> України </w:t>
      </w:r>
      <w:r w:rsidR="00590A37">
        <w:rPr>
          <w:rFonts w:eastAsia="Calibri"/>
          <w:lang w:val="uk-UA"/>
        </w:rPr>
        <w:t>Гончарова Віталія Вікторовича</w:t>
      </w:r>
      <w:r w:rsidR="00507148" w:rsidRPr="00AA7B8A">
        <w:rPr>
          <w:rFonts w:eastAsia="Calibri"/>
          <w:lang w:val="uk-UA"/>
        </w:rPr>
        <w:t xml:space="preserve"> для </w:t>
      </w:r>
      <w:r w:rsidR="00574C63">
        <w:rPr>
          <w:rFonts w:eastAsia="Calibri"/>
          <w:lang w:val="uk-UA"/>
        </w:rPr>
        <w:t>надання в тимчасове користування внутрішньо переміщеним особам.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lang w:val="uk-UA"/>
        </w:rPr>
        <w:t>2. Виконавчому комітету міської ради: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2.1. Укласти договір купівлі-продажу на квартиру, що вказана у пункті 1 цього розпорядження з продавцем, який вказаний у пункті 1 цього розпорядження;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2.2. У договорі купівлі-продажу передбачити: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- перерахування коштів продавцю за</w:t>
      </w:r>
      <w:r w:rsidR="00574C63">
        <w:rPr>
          <w:rFonts w:eastAsia="Calibri"/>
          <w:lang w:val="uk-UA"/>
        </w:rPr>
        <w:t xml:space="preserve"> придбану квартиру на протязі 20</w:t>
      </w:r>
      <w:r w:rsidRPr="00AA7B8A">
        <w:rPr>
          <w:rFonts w:eastAsia="Calibri"/>
          <w:lang w:val="uk-UA"/>
        </w:rPr>
        <w:t xml:space="preserve"> (</w:t>
      </w:r>
      <w:r w:rsidR="00574C63">
        <w:rPr>
          <w:rFonts w:eastAsia="Calibri"/>
          <w:lang w:val="uk-UA"/>
        </w:rPr>
        <w:t>двадцяти</w:t>
      </w:r>
      <w:r w:rsidR="00AA7B8A">
        <w:rPr>
          <w:rFonts w:eastAsia="Calibri"/>
          <w:lang w:val="uk-UA"/>
        </w:rPr>
        <w:t>) календарних днів після укладе</w:t>
      </w:r>
      <w:r w:rsidRPr="00AA7B8A">
        <w:rPr>
          <w:rFonts w:eastAsia="Calibri"/>
          <w:lang w:val="uk-UA"/>
        </w:rPr>
        <w:t>ння договору.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2.3. Витрати, пов’язані з оформленням договору купівлі-продажу та проведення його державної р</w:t>
      </w:r>
      <w:r w:rsidR="00574C63">
        <w:rPr>
          <w:rFonts w:eastAsia="Calibri"/>
          <w:lang w:val="uk-UA"/>
        </w:rPr>
        <w:t>еєстрації, покласти на виконавчий комітет Попаснянської міської ради.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3. Координацію роботи щодо виконання даного </w:t>
      </w:r>
      <w:r w:rsidR="00AA7B8A" w:rsidRPr="00AA7B8A">
        <w:rPr>
          <w:rFonts w:eastAsia="Calibri"/>
          <w:lang w:val="uk-UA"/>
        </w:rPr>
        <w:t>розпорядження</w:t>
      </w:r>
      <w:r w:rsidRPr="00AA7B8A">
        <w:rPr>
          <w:rFonts w:eastAsia="Calibri"/>
          <w:lang w:val="uk-UA"/>
        </w:rPr>
        <w:t xml:space="preserve"> покласти на фінансово-господарський та юридичний відділи виконавчого комітету міської ради (Омельченко Я.С., Коваленко В.П.).</w:t>
      </w:r>
    </w:p>
    <w:p w:rsidR="00903E35" w:rsidRPr="00AA7B8A" w:rsidRDefault="00AA7B8A" w:rsidP="00AA7B8A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4. </w:t>
      </w:r>
      <w:r w:rsidR="00903E35" w:rsidRPr="00AA7B8A">
        <w:rPr>
          <w:lang w:val="uk-UA"/>
        </w:rPr>
        <w:t xml:space="preserve">Контроль за виконанням цього розпорядження залишаю за собою. </w:t>
      </w:r>
    </w:p>
    <w:p w:rsidR="009519A3" w:rsidRDefault="009519A3" w:rsidP="00D42275">
      <w:pPr>
        <w:ind w:firstLine="900"/>
        <w:jc w:val="both"/>
        <w:rPr>
          <w:lang w:val="uk-UA"/>
        </w:rPr>
      </w:pPr>
    </w:p>
    <w:p w:rsidR="00AA7B8A" w:rsidRPr="00D42275" w:rsidRDefault="00AA7B8A" w:rsidP="00D42275">
      <w:pPr>
        <w:ind w:firstLine="900"/>
        <w:jc w:val="both"/>
        <w:rPr>
          <w:lang w:val="uk-UA"/>
        </w:rPr>
      </w:pPr>
    </w:p>
    <w:p w:rsidR="005E3A66" w:rsidRPr="00706E89" w:rsidRDefault="00F9566D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7C779C">
        <w:rPr>
          <w:b/>
          <w:lang w:val="uk-UA"/>
        </w:rPr>
        <w:t>Ю.І.</w:t>
      </w:r>
      <w:r>
        <w:rPr>
          <w:b/>
          <w:lang w:val="uk-UA"/>
        </w:rPr>
        <w:t xml:space="preserve"> </w:t>
      </w:r>
      <w:r w:rsidR="007C779C">
        <w:rPr>
          <w:b/>
          <w:lang w:val="uk-UA"/>
        </w:rPr>
        <w:t>Онищенко</w:t>
      </w:r>
    </w:p>
    <w:p w:rsidR="00211999" w:rsidRDefault="00211999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 w:rsidSect="00AA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541"/>
    <w:multiLevelType w:val="hybridMultilevel"/>
    <w:tmpl w:val="82020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291"/>
    <w:multiLevelType w:val="hybridMultilevel"/>
    <w:tmpl w:val="FF2E3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562D"/>
    <w:multiLevelType w:val="hybridMultilevel"/>
    <w:tmpl w:val="216EFA4C"/>
    <w:lvl w:ilvl="0" w:tplc="BC383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B0E92"/>
    <w:multiLevelType w:val="hybridMultilevel"/>
    <w:tmpl w:val="56D6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5D42C9"/>
    <w:multiLevelType w:val="hybridMultilevel"/>
    <w:tmpl w:val="C97EA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0E4A93"/>
    <w:rsid w:val="00100846"/>
    <w:rsid w:val="0010652C"/>
    <w:rsid w:val="00124D69"/>
    <w:rsid w:val="00131D16"/>
    <w:rsid w:val="001662AC"/>
    <w:rsid w:val="0017642E"/>
    <w:rsid w:val="00184859"/>
    <w:rsid w:val="00192C88"/>
    <w:rsid w:val="0019351C"/>
    <w:rsid w:val="001961D2"/>
    <w:rsid w:val="001A6CD2"/>
    <w:rsid w:val="001A78B1"/>
    <w:rsid w:val="001C09AE"/>
    <w:rsid w:val="001E367A"/>
    <w:rsid w:val="00211999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48"/>
    <w:rsid w:val="0050717E"/>
    <w:rsid w:val="0051497E"/>
    <w:rsid w:val="00517304"/>
    <w:rsid w:val="00525BBB"/>
    <w:rsid w:val="00574C63"/>
    <w:rsid w:val="00582093"/>
    <w:rsid w:val="00590A37"/>
    <w:rsid w:val="0059126C"/>
    <w:rsid w:val="005A737D"/>
    <w:rsid w:val="005B1311"/>
    <w:rsid w:val="005E3A66"/>
    <w:rsid w:val="006176ED"/>
    <w:rsid w:val="00637C35"/>
    <w:rsid w:val="0064019C"/>
    <w:rsid w:val="006A7701"/>
    <w:rsid w:val="006B1488"/>
    <w:rsid w:val="006D78D2"/>
    <w:rsid w:val="006F2861"/>
    <w:rsid w:val="007056B2"/>
    <w:rsid w:val="00706E89"/>
    <w:rsid w:val="00734C6D"/>
    <w:rsid w:val="007442D7"/>
    <w:rsid w:val="00757129"/>
    <w:rsid w:val="0077635C"/>
    <w:rsid w:val="00794FA2"/>
    <w:rsid w:val="00796D34"/>
    <w:rsid w:val="007B15D3"/>
    <w:rsid w:val="007B6C02"/>
    <w:rsid w:val="007C1C9B"/>
    <w:rsid w:val="007C779C"/>
    <w:rsid w:val="0081117C"/>
    <w:rsid w:val="00831FB7"/>
    <w:rsid w:val="00850DB6"/>
    <w:rsid w:val="008529F6"/>
    <w:rsid w:val="00856515"/>
    <w:rsid w:val="00857D36"/>
    <w:rsid w:val="0086142B"/>
    <w:rsid w:val="008621D8"/>
    <w:rsid w:val="0086388A"/>
    <w:rsid w:val="00873533"/>
    <w:rsid w:val="00891645"/>
    <w:rsid w:val="008A2B06"/>
    <w:rsid w:val="008C6B22"/>
    <w:rsid w:val="008E549A"/>
    <w:rsid w:val="00903E35"/>
    <w:rsid w:val="00914213"/>
    <w:rsid w:val="00926955"/>
    <w:rsid w:val="009301AA"/>
    <w:rsid w:val="00933ABD"/>
    <w:rsid w:val="00934D55"/>
    <w:rsid w:val="00950688"/>
    <w:rsid w:val="009519A3"/>
    <w:rsid w:val="00964DEE"/>
    <w:rsid w:val="009A05BA"/>
    <w:rsid w:val="009B731C"/>
    <w:rsid w:val="009C3248"/>
    <w:rsid w:val="009C479C"/>
    <w:rsid w:val="009D70DF"/>
    <w:rsid w:val="00A00283"/>
    <w:rsid w:val="00A07D71"/>
    <w:rsid w:val="00A133DA"/>
    <w:rsid w:val="00A65C42"/>
    <w:rsid w:val="00A74A1C"/>
    <w:rsid w:val="00A777CF"/>
    <w:rsid w:val="00AA7B8A"/>
    <w:rsid w:val="00AB2356"/>
    <w:rsid w:val="00AC0A4B"/>
    <w:rsid w:val="00AC1365"/>
    <w:rsid w:val="00AC268B"/>
    <w:rsid w:val="00AE57CC"/>
    <w:rsid w:val="00AE76E1"/>
    <w:rsid w:val="00B16036"/>
    <w:rsid w:val="00B74D14"/>
    <w:rsid w:val="00B84038"/>
    <w:rsid w:val="00BA5F4B"/>
    <w:rsid w:val="00BB0EAC"/>
    <w:rsid w:val="00BC2150"/>
    <w:rsid w:val="00BD1398"/>
    <w:rsid w:val="00BD5EF1"/>
    <w:rsid w:val="00C0496E"/>
    <w:rsid w:val="00C06E5B"/>
    <w:rsid w:val="00C20F79"/>
    <w:rsid w:val="00C3284D"/>
    <w:rsid w:val="00C50885"/>
    <w:rsid w:val="00C7092A"/>
    <w:rsid w:val="00C80527"/>
    <w:rsid w:val="00C93032"/>
    <w:rsid w:val="00CB69D7"/>
    <w:rsid w:val="00D0555F"/>
    <w:rsid w:val="00D06E5F"/>
    <w:rsid w:val="00D12EB1"/>
    <w:rsid w:val="00D3336C"/>
    <w:rsid w:val="00D42275"/>
    <w:rsid w:val="00D75AA0"/>
    <w:rsid w:val="00D75D22"/>
    <w:rsid w:val="00DD381B"/>
    <w:rsid w:val="00DE2C6C"/>
    <w:rsid w:val="00DE47D8"/>
    <w:rsid w:val="00DF2346"/>
    <w:rsid w:val="00E10903"/>
    <w:rsid w:val="00E1341F"/>
    <w:rsid w:val="00E14086"/>
    <w:rsid w:val="00EC62E3"/>
    <w:rsid w:val="00ED27D2"/>
    <w:rsid w:val="00EF22AD"/>
    <w:rsid w:val="00F0521A"/>
    <w:rsid w:val="00F11E69"/>
    <w:rsid w:val="00F25EE6"/>
    <w:rsid w:val="00F3355D"/>
    <w:rsid w:val="00F9566D"/>
    <w:rsid w:val="00FB7435"/>
    <w:rsid w:val="00FD3793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5</cp:revision>
  <cp:lastPrinted>2018-12-19T07:44:00Z</cp:lastPrinted>
  <dcterms:created xsi:type="dcterms:W3CDTF">2018-12-19T07:45:00Z</dcterms:created>
  <dcterms:modified xsi:type="dcterms:W3CDTF">2018-12-27T13:29:00Z</dcterms:modified>
</cp:coreProperties>
</file>