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DE3E57" w:rsidP="00B81A1C">
      <w:pPr>
        <w:pStyle w:val="a4"/>
        <w:ind w:right="-284"/>
        <w:rPr>
          <w:lang w:val="uk-UA"/>
        </w:rPr>
      </w:pPr>
      <w:r>
        <w:rPr>
          <w:lang w:val="uk-UA"/>
        </w:rPr>
        <w:t>13</w:t>
      </w:r>
      <w:bookmarkStart w:id="0" w:name="_GoBack"/>
      <w:bookmarkEnd w:id="0"/>
      <w:r w:rsidR="000A0D35">
        <w:rPr>
          <w:lang w:val="uk-UA"/>
        </w:rPr>
        <w:t>.</w:t>
      </w:r>
      <w:r w:rsidR="00BB0CD9">
        <w:rPr>
          <w:lang w:val="uk-UA"/>
        </w:rPr>
        <w:t>1</w:t>
      </w:r>
      <w:r w:rsidR="00BC5667">
        <w:rPr>
          <w:lang w:val="uk-UA"/>
        </w:rPr>
        <w:t>2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>
        <w:rPr>
          <w:lang w:val="uk-UA"/>
        </w:rPr>
        <w:t>318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Default="00842CA3" w:rsidP="00E13179">
      <w:pPr>
        <w:pStyle w:val="a3"/>
        <w:ind w:right="-284"/>
      </w:pPr>
    </w:p>
    <w:p w:rsidR="00EB6DDB" w:rsidRDefault="00EB6DDB" w:rsidP="00E13179">
      <w:pPr>
        <w:pStyle w:val="a3"/>
        <w:ind w:right="-284"/>
      </w:pP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BC5667">
        <w:rPr>
          <w:lang w:val="uk-UA"/>
        </w:rPr>
        <w:t>грудні</w:t>
      </w:r>
      <w:r w:rsidR="00EB6DDB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2B63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8D42B6" w:rsidRPr="008D42B6" w:rsidRDefault="008D42B6" w:rsidP="008D42B6">
      <w:pPr>
        <w:pStyle w:val="a3"/>
        <w:rPr>
          <w:rFonts w:ascii="Times New Roman" w:eastAsia="Calibri" w:hAnsi="Times New Roman"/>
          <w:sz w:val="24"/>
          <w:szCs w:val="24"/>
        </w:rPr>
      </w:pPr>
      <w:r w:rsidRPr="008D42B6">
        <w:rPr>
          <w:rFonts w:ascii="Times New Roman" w:eastAsia="Calibri" w:hAnsi="Times New Roman"/>
          <w:sz w:val="24"/>
          <w:szCs w:val="24"/>
        </w:rPr>
        <w:t xml:space="preserve">Про встановлення поточних індивідуальних технологічних нормативів використання питної води для виробничого підрозділу </w:t>
      </w:r>
      <w:r w:rsidRPr="008D42B6">
        <w:rPr>
          <w:rFonts w:ascii="Times New Roman" w:hAnsi="Times New Roman"/>
          <w:sz w:val="24"/>
          <w:szCs w:val="24"/>
        </w:rPr>
        <w:t>«</w:t>
      </w:r>
      <w:proofErr w:type="spellStart"/>
      <w:r w:rsidRPr="008D42B6">
        <w:rPr>
          <w:rFonts w:ascii="Times New Roman" w:hAnsi="Times New Roman"/>
          <w:sz w:val="24"/>
          <w:szCs w:val="24"/>
        </w:rPr>
        <w:t>Попаснянське</w:t>
      </w:r>
      <w:proofErr w:type="spellEnd"/>
      <w:r w:rsidRPr="008D42B6">
        <w:rPr>
          <w:rFonts w:ascii="Times New Roman" w:hAnsi="Times New Roman"/>
          <w:sz w:val="24"/>
          <w:szCs w:val="24"/>
        </w:rPr>
        <w:t xml:space="preserve"> територіальне управління»</w:t>
      </w:r>
      <w:r w:rsidRPr="008D42B6">
        <w:rPr>
          <w:rFonts w:ascii="Times New Roman" w:eastAsia="Calibri" w:hAnsi="Times New Roman"/>
          <w:sz w:val="24"/>
          <w:szCs w:val="24"/>
        </w:rPr>
        <w:t xml:space="preserve"> </w:t>
      </w:r>
      <w:r w:rsidRPr="008D42B6">
        <w:rPr>
          <w:rFonts w:ascii="Times New Roman" w:hAnsi="Times New Roman"/>
          <w:sz w:val="24"/>
          <w:szCs w:val="24"/>
        </w:rPr>
        <w:t>філії «Центр будівельно-монтажних</w:t>
      </w:r>
      <w:r w:rsidRPr="008D42B6">
        <w:rPr>
          <w:rFonts w:ascii="Times New Roman" w:eastAsia="Calibri" w:hAnsi="Times New Roman"/>
          <w:sz w:val="24"/>
          <w:szCs w:val="24"/>
        </w:rPr>
        <w:t xml:space="preserve"> </w:t>
      </w:r>
      <w:r w:rsidRPr="008D42B6">
        <w:rPr>
          <w:rFonts w:ascii="Times New Roman" w:hAnsi="Times New Roman"/>
          <w:sz w:val="24"/>
          <w:szCs w:val="24"/>
        </w:rPr>
        <w:t>робіт та експлуатації будівель і споруд»</w:t>
      </w:r>
      <w:r w:rsidRPr="008D42B6">
        <w:rPr>
          <w:rFonts w:ascii="Times New Roman" w:eastAsia="Calibri" w:hAnsi="Times New Roman"/>
          <w:sz w:val="24"/>
          <w:szCs w:val="24"/>
        </w:rPr>
        <w:t xml:space="preserve"> </w:t>
      </w:r>
      <w:r w:rsidRPr="008D42B6">
        <w:rPr>
          <w:rFonts w:ascii="Times New Roman" w:hAnsi="Times New Roman"/>
          <w:sz w:val="24"/>
          <w:szCs w:val="24"/>
        </w:rPr>
        <w:t>акціонерного товариства «Українська</w:t>
      </w:r>
      <w:r w:rsidRPr="008D42B6">
        <w:rPr>
          <w:rFonts w:ascii="Times New Roman" w:eastAsia="Calibri" w:hAnsi="Times New Roman"/>
          <w:sz w:val="24"/>
          <w:szCs w:val="24"/>
        </w:rPr>
        <w:t xml:space="preserve"> </w:t>
      </w:r>
      <w:r w:rsidRPr="008D42B6">
        <w:rPr>
          <w:rFonts w:ascii="Times New Roman" w:hAnsi="Times New Roman"/>
          <w:sz w:val="24"/>
          <w:szCs w:val="24"/>
        </w:rPr>
        <w:t>залізниця».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затвердження плану роботи виконавчого комітету </w:t>
      </w:r>
      <w:proofErr w:type="spellStart"/>
      <w:r w:rsidRPr="008D42B6">
        <w:rPr>
          <w:rFonts w:ascii="Times New Roman" w:hAnsi="Times New Roman"/>
          <w:sz w:val="24"/>
          <w:szCs w:val="24"/>
        </w:rPr>
        <w:t>Попаснянської</w:t>
      </w:r>
      <w:proofErr w:type="spellEnd"/>
      <w:r w:rsidRPr="008D42B6">
        <w:rPr>
          <w:rFonts w:ascii="Times New Roman" w:hAnsi="Times New Roman"/>
          <w:sz w:val="24"/>
          <w:szCs w:val="24"/>
        </w:rPr>
        <w:t xml:space="preserve"> міської ради на  І півріччя 2019 року.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</w:t>
      </w:r>
      <w:proofErr w:type="spellStart"/>
      <w:r w:rsidRPr="008D42B6">
        <w:rPr>
          <w:rFonts w:ascii="Times New Roman" w:hAnsi="Times New Roman"/>
          <w:i/>
          <w:sz w:val="24"/>
          <w:szCs w:val="24"/>
        </w:rPr>
        <w:t>Кулік</w:t>
      </w:r>
      <w:proofErr w:type="spellEnd"/>
      <w:r w:rsidRPr="008D42B6">
        <w:rPr>
          <w:rFonts w:ascii="Times New Roman" w:hAnsi="Times New Roman"/>
          <w:i/>
          <w:sz w:val="24"/>
          <w:szCs w:val="24"/>
        </w:rPr>
        <w:t xml:space="preserve"> Л.А. –  керуючого справами виконкому міської ради                                       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затвердження </w:t>
      </w:r>
      <w:r w:rsidRPr="008D42B6">
        <w:rPr>
          <w:rFonts w:ascii="Times New Roman" w:hAnsi="Times New Roman"/>
          <w:sz w:val="24"/>
          <w:szCs w:val="24"/>
          <w:lang w:bidi="ru-RU"/>
        </w:rPr>
        <w:t xml:space="preserve">Порядку </w:t>
      </w:r>
      <w:r w:rsidRPr="008D42B6">
        <w:rPr>
          <w:rFonts w:ascii="Times New Roman" w:hAnsi="Times New Roman"/>
          <w:sz w:val="24"/>
          <w:szCs w:val="24"/>
        </w:rPr>
        <w:t>проведення земляних робіт на території міста Попасна.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Коваленка В.П. – начальника юридичного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проекту Міської цільової Програми експлуатації та технічного обслуговування житлового фонду комунальної власності територіальної громади міста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проекту Міської цільової Програми благоустрою міста Попасна 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проекту Міської цільової Програми утримання та розвитку інфраструктури автомобільних доріг  міста Попасна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lastRenderedPageBreak/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проекту Міської цільової Програми реконструкції об’єктів комунального господарства територіальної громади міста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eastAsia="Calibri" w:hAnsi="Times New Roman"/>
          <w:sz w:val="24"/>
          <w:szCs w:val="24"/>
        </w:rPr>
      </w:pPr>
      <w:r w:rsidRPr="008D42B6">
        <w:rPr>
          <w:rFonts w:ascii="Times New Roman" w:eastAsia="Calibri" w:hAnsi="Times New Roman"/>
          <w:sz w:val="24"/>
          <w:szCs w:val="24"/>
        </w:rPr>
        <w:t xml:space="preserve">Про схвалення проекту Міської цільової Програми забезпечення збору та вивезення сміття і відходів на території міста Попасна </w:t>
      </w:r>
      <w:r w:rsidRPr="008D42B6">
        <w:rPr>
          <w:rFonts w:ascii="Times New Roman" w:hAnsi="Times New Roman"/>
          <w:sz w:val="24"/>
          <w:szCs w:val="24"/>
        </w:rPr>
        <w:t>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noProof/>
          <w:sz w:val="24"/>
          <w:szCs w:val="24"/>
        </w:rPr>
      </w:pPr>
      <w:r w:rsidRPr="008D42B6">
        <w:rPr>
          <w:rFonts w:ascii="Times New Roman" w:hAnsi="Times New Roman"/>
          <w:noProof/>
          <w:sz w:val="24"/>
          <w:szCs w:val="24"/>
        </w:rPr>
        <w:t xml:space="preserve">Про схвалення проекту Міської цільової Програми з озеленення території міста Попасна на 2019 рік.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Нікітіна А.Г. - спеціаліста відділу житлово-комунального  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господарства, архітектури, містобудування та землеустрою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проекту Міської цільової Програми </w:t>
      </w:r>
      <w:r w:rsidRPr="008D42B6">
        <w:rPr>
          <w:rFonts w:ascii="Times New Roman" w:hAnsi="Times New Roman"/>
          <w:bCs/>
          <w:sz w:val="24"/>
          <w:szCs w:val="24"/>
        </w:rPr>
        <w:t>проведення заходів із землеустрою</w:t>
      </w:r>
      <w:r w:rsidRPr="008D42B6">
        <w:rPr>
          <w:rFonts w:ascii="Times New Roman" w:hAnsi="Times New Roman"/>
          <w:sz w:val="24"/>
          <w:szCs w:val="24"/>
        </w:rPr>
        <w:t xml:space="preserve"> </w:t>
      </w:r>
      <w:r w:rsidRPr="008D42B6">
        <w:rPr>
          <w:rFonts w:ascii="Times New Roman" w:hAnsi="Times New Roman"/>
          <w:bCs/>
          <w:sz w:val="24"/>
          <w:szCs w:val="24"/>
        </w:rPr>
        <w:t>в м.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Кучеренка К.Ю. – головного спеціаліста відділу житлово-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комунального господарства, архітектури, містобудування та землеустрою                                                                                                 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проекту Міської цільової Програми експлуатації об’єктів комунального господарства територіальної громади міста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 відділу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проекту Міської цільової Програми забезпечення функціонування комунальної установи Попаснянської міської ради  «Трудовий архів територіальних громад району»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 схвалення Міської цільової Програми з питань соціального захисту населення  м. Попасна та підтримки учасників антитерористичної операції (ООС) та членів їх сімей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Степанова В.М. – начальник загального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</w:t>
      </w:r>
      <w:r w:rsidRPr="008D42B6">
        <w:rPr>
          <w:rFonts w:ascii="Times New Roman" w:hAnsi="Times New Roman"/>
          <w:bCs/>
          <w:iCs/>
          <w:sz w:val="24"/>
          <w:szCs w:val="24"/>
        </w:rPr>
        <w:t>Міської цільової Програми розвитку місцевого самоврядування та громадського суспільства у м.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Висоцької Н.О. – начальник організаційного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 схвалення Міської цільової Програми розвитку фізичної культури і спорту у м.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Висоцької Н.О. – начальник організаційного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Міської цільової Програми  щодо </w:t>
      </w:r>
      <w:r w:rsidRPr="008D42B6">
        <w:rPr>
          <w:rFonts w:ascii="Times New Roman" w:hAnsi="Times New Roman"/>
          <w:snapToGrid w:val="0"/>
          <w:sz w:val="24"/>
          <w:szCs w:val="24"/>
        </w:rPr>
        <w:t>відзначення державних, міських, професійних свят, ювілейних дат, заохочення за заслуги перед територіальною громадою міста Попасна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Висоцької Н.О. – начальник організаційного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схвалення Міської цільової Програми  висвітлення діяльності Попаснянської міської ради, її виконкому, посадових осіб та депутатів міської ради в  засобах масової інформації  на 2019 рік.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Висоцької Н.О. – начальник організаційного відділу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проекту Програми </w:t>
      </w:r>
      <w:r w:rsidRPr="008D42B6">
        <w:rPr>
          <w:rFonts w:ascii="Times New Roman" w:hAnsi="Times New Roman"/>
          <w:bCs/>
          <w:sz w:val="24"/>
          <w:szCs w:val="24"/>
        </w:rPr>
        <w:t xml:space="preserve">організаційного,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Pr="008D42B6">
        <w:rPr>
          <w:rFonts w:ascii="Times New Roman" w:hAnsi="Times New Roman"/>
          <w:sz w:val="24"/>
          <w:szCs w:val="24"/>
        </w:rPr>
        <w:t>на 2019 рік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Омельченко Я.С. –   начальника </w:t>
      </w:r>
      <w:proofErr w:type="spellStart"/>
      <w:r w:rsidRPr="008D42B6">
        <w:rPr>
          <w:rFonts w:ascii="Times New Roman" w:hAnsi="Times New Roman"/>
          <w:i/>
          <w:sz w:val="24"/>
          <w:szCs w:val="24"/>
        </w:rPr>
        <w:t>фінансово-</w:t>
      </w:r>
      <w:proofErr w:type="spellEnd"/>
      <w:r w:rsidRPr="008D42B6">
        <w:rPr>
          <w:rFonts w:ascii="Times New Roman" w:hAnsi="Times New Roman"/>
          <w:i/>
          <w:sz w:val="24"/>
          <w:szCs w:val="24"/>
        </w:rPr>
        <w:t xml:space="preserve"> господарського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відділу – головного бухгалтера                                                                                               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списання багатоквартирного житлового будинку № 155 по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вул. Первомайська у  м. Попасна, яке належить територіальній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громаді міста Попасна</w:t>
      </w:r>
      <w:r w:rsidRPr="008D42B6">
        <w:rPr>
          <w:rFonts w:ascii="Times New Roman" w:hAnsi="Times New Roman"/>
          <w:i/>
          <w:sz w:val="24"/>
          <w:szCs w:val="24"/>
        </w:rPr>
        <w:t>.</w:t>
      </w:r>
    </w:p>
    <w:p w:rsidR="008D42B6" w:rsidRPr="008D42B6" w:rsidRDefault="008D42B6" w:rsidP="008D42B6">
      <w:pPr>
        <w:pStyle w:val="a3"/>
        <w:rPr>
          <w:rFonts w:ascii="Times New Roman" w:eastAsia="Calibri" w:hAnsi="Times New Roman"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</w:t>
      </w:r>
      <w:proofErr w:type="spellStart"/>
      <w:r w:rsidRPr="008D42B6">
        <w:rPr>
          <w:rFonts w:ascii="Times New Roman" w:hAnsi="Times New Roman"/>
          <w:i/>
          <w:sz w:val="24"/>
          <w:szCs w:val="24"/>
        </w:rPr>
        <w:t>Кандаурової</w:t>
      </w:r>
      <w:proofErr w:type="spellEnd"/>
      <w:r w:rsidRPr="008D42B6">
        <w:rPr>
          <w:rFonts w:ascii="Times New Roman" w:hAnsi="Times New Roman"/>
          <w:i/>
          <w:sz w:val="24"/>
          <w:szCs w:val="24"/>
        </w:rPr>
        <w:t xml:space="preserve"> Т.В. – спеціаліста відділу </w:t>
      </w:r>
      <w:proofErr w:type="spellStart"/>
      <w:r w:rsidRPr="008D42B6">
        <w:rPr>
          <w:rFonts w:ascii="Times New Roman" w:hAnsi="Times New Roman"/>
          <w:i/>
          <w:sz w:val="24"/>
          <w:szCs w:val="24"/>
        </w:rPr>
        <w:t>житлово-</w:t>
      </w:r>
      <w:proofErr w:type="spellEnd"/>
      <w:r w:rsidRPr="008D42B6">
        <w:rPr>
          <w:rFonts w:ascii="Times New Roman" w:hAnsi="Times New Roman"/>
          <w:i/>
          <w:sz w:val="24"/>
          <w:szCs w:val="24"/>
        </w:rPr>
        <w:t xml:space="preserve"> комунального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господарства, архітектури, містобудування та землеустрою                                               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>Про затвердження протоколу № 9 засідання громадської комісії з житлових питань при виконавчому комітеті міської ради від 14 грудня 2018 року.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 xml:space="preserve">Інформація: Демченко К.С. – спеціаліста відділу  житлово-комунального   </w:t>
      </w:r>
    </w:p>
    <w:p w:rsidR="008D42B6" w:rsidRP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  <w:r w:rsidRPr="008D42B6">
        <w:rPr>
          <w:rFonts w:ascii="Times New Roman" w:hAnsi="Times New Roman"/>
          <w:sz w:val="24"/>
          <w:szCs w:val="24"/>
        </w:rPr>
        <w:t xml:space="preserve">Про схвалення проекту Міської цільової Комплексної програми «Молодь </w:t>
      </w:r>
      <w:proofErr w:type="spellStart"/>
      <w:r w:rsidRPr="008D42B6">
        <w:rPr>
          <w:rFonts w:ascii="Times New Roman" w:hAnsi="Times New Roman"/>
          <w:sz w:val="24"/>
          <w:szCs w:val="24"/>
        </w:rPr>
        <w:t>Попасної</w:t>
      </w:r>
      <w:proofErr w:type="spellEnd"/>
      <w:r w:rsidRPr="008D42B6">
        <w:rPr>
          <w:rFonts w:ascii="Times New Roman" w:hAnsi="Times New Roman"/>
          <w:sz w:val="24"/>
          <w:szCs w:val="24"/>
        </w:rPr>
        <w:t xml:space="preserve">» </w:t>
      </w:r>
      <w:r w:rsidRPr="008D42B6">
        <w:rPr>
          <w:rFonts w:ascii="Times New Roman" w:hAnsi="Times New Roman"/>
          <w:color w:val="000000"/>
          <w:sz w:val="24"/>
          <w:szCs w:val="24"/>
        </w:rPr>
        <w:t>на 2019 рік.</w:t>
      </w:r>
    </w:p>
    <w:p w:rsid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  <w:r w:rsidRPr="008D42B6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8D42B6" w:rsidRDefault="008D42B6" w:rsidP="008D42B6">
      <w:pPr>
        <w:pStyle w:val="a3"/>
        <w:rPr>
          <w:rFonts w:ascii="Times New Roman" w:hAnsi="Times New Roman"/>
          <w:i/>
          <w:sz w:val="24"/>
          <w:szCs w:val="24"/>
        </w:rPr>
      </w:pPr>
    </w:p>
    <w:p w:rsidR="008D42B6" w:rsidRPr="008D42B6" w:rsidRDefault="008D42B6" w:rsidP="008D42B6">
      <w:pPr>
        <w:pStyle w:val="a3"/>
        <w:rPr>
          <w:rFonts w:ascii="Times New Roman" w:hAnsi="Times New Roman"/>
          <w:sz w:val="24"/>
          <w:szCs w:val="24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D42E06" w:rsidRPr="00C62B63">
        <w:rPr>
          <w:rFonts w:ascii="Times New Roman" w:hAnsi="Times New Roman"/>
          <w:sz w:val="24"/>
          <w:szCs w:val="24"/>
        </w:rPr>
        <w:t xml:space="preserve"> </w:t>
      </w:r>
      <w:r w:rsidR="008D42B6">
        <w:rPr>
          <w:rFonts w:ascii="Times New Roman" w:hAnsi="Times New Roman"/>
          <w:sz w:val="24"/>
          <w:szCs w:val="24"/>
        </w:rPr>
        <w:t>18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8D42B6">
        <w:rPr>
          <w:rFonts w:ascii="Times New Roman" w:hAnsi="Times New Roman"/>
          <w:sz w:val="24"/>
          <w:szCs w:val="24"/>
        </w:rPr>
        <w:t>грудня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925899" w:rsidRPr="00C62B63">
        <w:rPr>
          <w:rFonts w:ascii="Times New Roman" w:hAnsi="Times New Roman"/>
          <w:sz w:val="24"/>
          <w:szCs w:val="24"/>
        </w:rPr>
        <w:t>8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8C3BFF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3823C4" w:rsidRPr="00C62B63" w:rsidRDefault="003823C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3E57"/>
    <w:rsid w:val="00DF2D5B"/>
    <w:rsid w:val="00E13179"/>
    <w:rsid w:val="00E20783"/>
    <w:rsid w:val="00E335DD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114</cp:revision>
  <cp:lastPrinted>2018-08-17T09:32:00Z</cp:lastPrinted>
  <dcterms:created xsi:type="dcterms:W3CDTF">2013-01-02T18:31:00Z</dcterms:created>
  <dcterms:modified xsi:type="dcterms:W3CDTF">2018-12-27T12:18:00Z</dcterms:modified>
</cp:coreProperties>
</file>