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B5E02" w:rsidRDefault="008B5E02" w:rsidP="008B5E0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B5E02" w:rsidRDefault="008B5E02" w:rsidP="008B5E0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8B5E02" w:rsidRDefault="008B5E02" w:rsidP="008B5E0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8B5E02" w:rsidRDefault="008B5E02" w:rsidP="008B5E0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8B5E02" w:rsidRDefault="008B5E02" w:rsidP="008B5E0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B5E02" w:rsidRDefault="008B5E02" w:rsidP="008B5E0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8B5E02" w:rsidRDefault="008B5E02" w:rsidP="008B5E0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8B5E02" w:rsidRDefault="008B5E02" w:rsidP="008B5E02">
      <w:pPr>
        <w:pStyle w:val="a3"/>
        <w:jc w:val="center"/>
        <w:rPr>
          <w:lang w:val="uk-UA"/>
        </w:rPr>
      </w:pPr>
    </w:p>
    <w:p w:rsidR="008B5E02" w:rsidRDefault="008B5E02" w:rsidP="008B5E0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«23» жовтня2020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02-02/240                 </w:t>
      </w:r>
    </w:p>
    <w:p w:rsidR="008B5E02" w:rsidRDefault="008B5E02" w:rsidP="008B5E0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8B5E02" w:rsidRDefault="008B5E02" w:rsidP="008B5E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E02" w:rsidRDefault="008B5E02" w:rsidP="008B5E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8B5E02" w:rsidRDefault="008B5E02" w:rsidP="008B5E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загальноосвітній</w:t>
      </w:r>
    </w:p>
    <w:p w:rsidR="008B5E02" w:rsidRDefault="008B5E02" w:rsidP="008B5E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школі №21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врученого подарункового сертифікату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 школі №21 з нагоди Дня знаній,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дивани </w:t>
      </w:r>
      <w:r>
        <w:rPr>
          <w:b w:val="0"/>
          <w:szCs w:val="24"/>
          <w:lang w:val="en-US"/>
        </w:rPr>
        <w:t>BNB</w:t>
      </w:r>
      <w:r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en-US"/>
        </w:rPr>
        <w:t>Mini</w:t>
      </w:r>
      <w:r>
        <w:rPr>
          <w:b w:val="0"/>
          <w:szCs w:val="24"/>
          <w:lang w:val="uk-UA"/>
        </w:rPr>
        <w:t xml:space="preserve"> та подарувати </w:t>
      </w:r>
      <w:proofErr w:type="spellStart"/>
      <w:r>
        <w:rPr>
          <w:b w:val="0"/>
          <w:szCs w:val="24"/>
          <w:lang w:val="uk-UA"/>
        </w:rPr>
        <w:t>Попаснянській</w:t>
      </w:r>
      <w:proofErr w:type="spellEnd"/>
      <w:r>
        <w:rPr>
          <w:b w:val="0"/>
          <w:szCs w:val="24"/>
          <w:lang w:val="uk-UA"/>
        </w:rPr>
        <w:t xml:space="preserve"> загальноосвітній школі №21.</w:t>
      </w: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pStyle w:val="a3"/>
        <w:rPr>
          <w:b w:val="0"/>
          <w:bCs/>
          <w:lang w:val="uk-UA"/>
        </w:rPr>
      </w:pPr>
    </w:p>
    <w:p w:rsidR="008B5E02" w:rsidRDefault="008B5E02" w:rsidP="008B5E02">
      <w:pPr>
        <w:pStyle w:val="a3"/>
        <w:rPr>
          <w:b w:val="0"/>
          <w:bCs/>
          <w:sz w:val="20"/>
          <w:lang w:val="uk-UA"/>
        </w:rPr>
      </w:pPr>
      <w:r>
        <w:rPr>
          <w:b w:val="0"/>
          <w:bCs/>
          <w:sz w:val="20"/>
          <w:lang w:val="uk-UA"/>
        </w:rPr>
        <w:t>Висоцька, 2 05 65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23.10.2020 № 02-02/240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8B5E02" w:rsidRDefault="008B5E02" w:rsidP="008B5E0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8B5E02" w:rsidRDefault="008B5E02" w:rsidP="008B5E0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Диван </w:t>
      </w:r>
      <w:r>
        <w:rPr>
          <w:b w:val="0"/>
          <w:szCs w:val="24"/>
          <w:lang w:val="uk-UA"/>
        </w:rPr>
        <w:t xml:space="preserve">дивани </w:t>
      </w:r>
      <w:r>
        <w:rPr>
          <w:b w:val="0"/>
          <w:szCs w:val="24"/>
          <w:lang w:val="en-US"/>
        </w:rPr>
        <w:t>BNB</w:t>
      </w:r>
      <w:r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en-US"/>
        </w:rPr>
        <w:t>Mini</w:t>
      </w:r>
      <w:r>
        <w:rPr>
          <w:b w:val="0"/>
          <w:szCs w:val="24"/>
          <w:lang w:val="uk-UA"/>
        </w:rPr>
        <w:t xml:space="preserve"> 1,2 м</w:t>
      </w:r>
      <w:r>
        <w:rPr>
          <w:b w:val="0"/>
          <w:bCs/>
          <w:lang w:val="uk-UA"/>
        </w:rPr>
        <w:t xml:space="preserve"> – 5 шт.*1000,00 грн.=5000,00 грн.</w:t>
      </w:r>
    </w:p>
    <w:p w:rsidR="008B5E02" w:rsidRDefault="008B5E02" w:rsidP="008B5E02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5000,00 грн.  (п’ять тисяч   грн. 00 коп.)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8B5E02" w:rsidRDefault="008B5E02" w:rsidP="008B5E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8B5E02" w:rsidRDefault="008B5E02" w:rsidP="008B5E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8B5E02" w:rsidRDefault="008B5E02" w:rsidP="008B5E02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C2952" w:rsidRDefault="001C2952">
      <w:pPr>
        <w:rPr>
          <w:lang w:val="uk-UA"/>
        </w:rPr>
      </w:pPr>
      <w:bookmarkStart w:id="0" w:name="_GoBack"/>
      <w:bookmarkEnd w:id="0"/>
    </w:p>
    <w:p w:rsidR="00222A0B" w:rsidRDefault="00222A0B">
      <w:pPr>
        <w:rPr>
          <w:lang w:val="uk-UA"/>
        </w:rPr>
      </w:pPr>
    </w:p>
    <w:p w:rsidR="00222A0B" w:rsidRDefault="00222A0B">
      <w:pPr>
        <w:rPr>
          <w:lang w:val="uk-UA"/>
        </w:rPr>
      </w:pPr>
    </w:p>
    <w:p w:rsidR="00222A0B" w:rsidRDefault="00222A0B">
      <w:pPr>
        <w:rPr>
          <w:lang w:val="uk-UA"/>
        </w:rPr>
      </w:pPr>
    </w:p>
    <w:p w:rsidR="00222A0B" w:rsidRDefault="00222A0B">
      <w:pPr>
        <w:rPr>
          <w:lang w:val="uk-UA"/>
        </w:rPr>
      </w:pPr>
    </w:p>
    <w:p w:rsidR="00222A0B" w:rsidRDefault="00222A0B">
      <w:pPr>
        <w:rPr>
          <w:lang w:val="uk-UA"/>
        </w:rPr>
      </w:pPr>
    </w:p>
    <w:p w:rsidR="00222A0B" w:rsidRDefault="00222A0B">
      <w:pPr>
        <w:rPr>
          <w:lang w:val="uk-UA"/>
        </w:rPr>
      </w:pPr>
    </w:p>
    <w:p w:rsidR="00222A0B" w:rsidRDefault="00222A0B">
      <w:pPr>
        <w:rPr>
          <w:lang w:val="uk-UA"/>
        </w:rPr>
      </w:pPr>
    </w:p>
    <w:sectPr w:rsidR="0022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5"/>
    <w:rsid w:val="000C2307"/>
    <w:rsid w:val="001C2952"/>
    <w:rsid w:val="00222A0B"/>
    <w:rsid w:val="006B0085"/>
    <w:rsid w:val="008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2020-10-26T11:08:00Z</dcterms:created>
  <dcterms:modified xsi:type="dcterms:W3CDTF">2020-11-03T02:09:00Z</dcterms:modified>
</cp:coreProperties>
</file>