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x-none"/>
        </w:rPr>
      </w:pPr>
      <w:r w:rsidRPr="0003561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</w:p>
    <w:p w:rsidR="00035614" w:rsidRPr="00035614" w:rsidRDefault="00771FBE" w:rsidP="0003561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035614" w:rsidRPr="000356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035614" w:rsidRDefault="00035614" w:rsidP="00B96E0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будівництво (реконструкція, капітальний ремонт) об'єктів </w:t>
      </w:r>
      <w:r w:rsidR="00075549" w:rsidRPr="0007554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інфраструктури Попаснянської міської територіальної громади </w:t>
      </w:r>
      <w:r w:rsidRPr="000356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на 2021-2023 роки </w:t>
      </w:r>
    </w:p>
    <w:p w:rsidR="007F2B6A" w:rsidRDefault="007F2B6A" w:rsidP="00B96E0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7F2B6A" w:rsidRPr="00A81ED2" w:rsidRDefault="007F2B6A" w:rsidP="007F2B6A">
      <w:pPr>
        <w:spacing w:after="0"/>
        <w:jc w:val="right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A81ED2">
        <w:rPr>
          <w:rFonts w:ascii="Times New Roman" w:eastAsia="Times New Roman" w:hAnsi="Times New Roman" w:cs="Times New Roman"/>
          <w:sz w:val="48"/>
          <w:szCs w:val="48"/>
          <w:lang w:val="uk-UA"/>
        </w:rPr>
        <w:t>(нова редакція)</w:t>
      </w:r>
    </w:p>
    <w:p w:rsidR="00035614" w:rsidRPr="00035614" w:rsidRDefault="00035614" w:rsidP="00035614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Pr="00035614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B431D6">
      <w:pPr>
        <w:widowControl w:val="0"/>
        <w:snapToGrid w:val="0"/>
        <w:spacing w:after="0" w:line="240" w:lineRule="auto"/>
        <w:ind w:right="-32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A204E2" w:rsidRDefault="00035614" w:rsidP="00A204E2">
      <w:pPr>
        <w:pStyle w:val="ab"/>
        <w:numPr>
          <w:ilvl w:val="0"/>
          <w:numId w:val="30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4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ПАСПОРТ</w:t>
      </w:r>
    </w:p>
    <w:p w:rsidR="00035614" w:rsidRPr="00035614" w:rsidRDefault="00771FBE" w:rsidP="00EB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="006104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ільової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</w:t>
      </w:r>
      <w:r w:rsidR="006104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будівництв</w:t>
      </w:r>
      <w:r w:rsidR="006104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(реконструкція, капітальний ремонт) об'єктів </w:t>
      </w:r>
      <w:r w:rsidR="00075549" w:rsidRPr="000755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інфраструктури Попаснянської міської територіальної громади 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2021-2023 роки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035614" w:rsidRPr="00B85F90" w:rsidTr="00A204E2">
        <w:trPr>
          <w:jc w:val="center"/>
        </w:trPr>
        <w:tc>
          <w:tcPr>
            <w:tcW w:w="515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035614" w:rsidRPr="00B85F90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A55E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архітектури, містобудування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екології Попаснянської міської  військово-цивільної адміністрації</w:t>
            </w:r>
          </w:p>
        </w:tc>
      </w:tr>
      <w:tr w:rsidR="00035614" w:rsidRPr="00B85F90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A55E72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035614" w:rsidRPr="00B85F90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035614" w:rsidRPr="00B85F90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D969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комфо</w:t>
            </w:r>
            <w:r w:rsidR="005F60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рту та якості життя на території Попаснянської міської територіальної громади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шляхом підвищення технічних характеристик зовнішнього вигляду будівель зак</w:t>
            </w:r>
            <w:r w:rsidR="002A6D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ладів бюджетної сфери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комфорту перебування в закладах бюджетної сфери, приведення до належного стану тротуарів, підвищення експлуатаційних властивостей житлового фонду  та утримання його у належному стані, забезпечення його надійності та безпечної експлуатації  </w:t>
            </w:r>
          </w:p>
        </w:tc>
      </w:tr>
      <w:tr w:rsidR="00035614" w:rsidRPr="002A6D9B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</w:tr>
      <w:tr w:rsidR="00035614" w:rsidRPr="00035614" w:rsidTr="00A204E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035614" w:rsidRPr="00421CCB" w:rsidRDefault="002C38FD" w:rsidP="00EB7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39 996,86758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5614" w:rsidRPr="00421C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035614" w:rsidRPr="00035614" w:rsidTr="00A204E2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84" w:type="dxa"/>
            <w:shd w:val="clear" w:color="auto" w:fill="auto"/>
          </w:tcPr>
          <w:p w:rsidR="00035614" w:rsidRPr="00421CCB" w:rsidRDefault="002C38FD" w:rsidP="00674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39 996,86758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5614" w:rsidRPr="00421C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035614" w:rsidRPr="00035614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035614" w:rsidRPr="00B85F90" w:rsidTr="00A55E72">
        <w:trPr>
          <w:trHeight w:val="429"/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A55E72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</w:tbl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A204E2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035614" w:rsidRPr="00035614" w:rsidRDefault="00035614" w:rsidP="00AC712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35614" w:rsidRPr="00035614" w:rsidRDefault="00035614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проблем. Сучасний стан об’єктів комунальної власності, які перебувають на балансі бюджетних установ, організацій, здебільшого, знаходиться в незадовільному стані зі значним фізичним зносом та є морально застарілими. Внаслідок цього, Програмою передбачено виконання низки заходів, спрямованих на проведення капітального ремонту приміщень Попаснянської центральної районної лікарні та приміщень Попаснянської міської військово-цивільної адміністрації.</w:t>
      </w:r>
    </w:p>
    <w:p w:rsidR="00035614" w:rsidRPr="00035614" w:rsidRDefault="00035614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сьогоднішній день без опалення залишаються 150 квартир, які знаходяться в будинках комунальної власності. В рамках міської Програми сприяння встановленню індивідуального опалення «Тепло в кожний дім» в м. Попасна, необхідно продовжити роботу </w:t>
      </w: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по облаштуванню індивідуального опалення в квартирах соціально незахищених верств населення.</w:t>
      </w:r>
    </w:p>
    <w:p w:rsidR="00035614" w:rsidRDefault="00035614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Технічний стан будинку стає головним важелем при прийнятті рішень щодо проведення капітального чи поточного ремонту. У місті Попасна стан житлових будинків є різним. З метою покращення технічного стану житлового будинку та забезпечення умов безпечного проживання мешканців, програмою передбачено капітальний ремонт існуючих заповнень віконних прорізів в житловому будинку по вул. Первомайська, 48.</w:t>
      </w:r>
    </w:p>
    <w:p w:rsidR="00717415" w:rsidRDefault="00D738B5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Створення безпечних та комфортних умов руху по вулично-дорожній системі на підвищення надійності функціонування  об’єктів зовнішнього освітлення громади є важливим завданням для міської влади. Програмою передбачено низку заходів, спрямованих на проведення реконструкції мереж зовнішнього освітлення.</w:t>
      </w:r>
    </w:p>
    <w:p w:rsidR="0055032B" w:rsidRPr="00035614" w:rsidRDefault="0055032B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Крім того, Програмою передбачено створення комфортних умов для відпочинку мешканців та гостей міста шляхом реконструкції скверу по вул. Базарна та парку «Зелений простір».</w:t>
      </w:r>
    </w:p>
    <w:p w:rsidR="00035614" w:rsidRPr="00035614" w:rsidRDefault="00035614" w:rsidP="00AC712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A204E2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035614" w:rsidRPr="00035614" w:rsidRDefault="00035614" w:rsidP="00035614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програми є підвищення рівня комфорту та якості життя на території</w:t>
      </w:r>
      <w:r w:rsidR="007D3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Попаснянської міської територіальної громади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підвищення технічних характеристик та зовнішнього вигляду будівель бюджетної сфери, комфорту перебування в закладах охорони здоров’я, приведення до належного стану тротуарів, підвищення експлуатаційних властивостей житлового фонду</w:t>
      </w:r>
      <w:r w:rsidR="00F33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та утримання його у належному стані, забезпечення його надій</w:t>
      </w:r>
      <w:r w:rsidR="00EB0C7C">
        <w:rPr>
          <w:rFonts w:ascii="Times New Roman" w:eastAsia="Times New Roman" w:hAnsi="Times New Roman" w:cs="Times New Roman"/>
          <w:sz w:val="24"/>
          <w:szCs w:val="24"/>
          <w:lang w:val="uk-UA"/>
        </w:rPr>
        <w:t>ності та безпечної експлуатації</w:t>
      </w:r>
      <w:r w:rsid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, с</w:t>
      </w:r>
      <w:r w:rsidR="00E62D67"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творення безпечних та комфортних умов руху по вулично-дорожній системі</w:t>
      </w:r>
      <w:r w:rsidR="004418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 реалізації Програми для розв’язання проблеми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 передбачено забезпечити виконання комплексу робіт та низку першочергових заходів на 2021</w:t>
      </w:r>
      <w:r w:rsidR="00A55E72">
        <w:rPr>
          <w:rFonts w:ascii="Times New Roman" w:eastAsia="Times New Roman" w:hAnsi="Times New Roman" w:cs="Times New Roman"/>
          <w:sz w:val="24"/>
          <w:szCs w:val="24"/>
          <w:lang w:val="uk-UA"/>
        </w:rPr>
        <w:t>-2023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55E7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A55E7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тротуарного покриття скверу по вул. Суворова;</w:t>
      </w:r>
    </w:p>
    <w:p w:rsid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існуючих заповнень віконних прорізів в житловому будинку за адресою: м. Попасна, вул. Первомайська, 48;</w:t>
      </w:r>
    </w:p>
    <w:p w:rsidR="00674D1B" w:rsidRPr="00674D1B" w:rsidRDefault="00674D1B" w:rsidP="00674D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існуючих заповнень віконних прорізів в житловому будинку за адресою: м. Попасна, вул. Первомайська,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Реконструкція системи газопостачання житлового будинку по вул. Донецька, 1б кв. 28; 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системи газопостачання житлового будинку по вул. Первомайська, 58 кв. 119;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приміщень Попаснянської військово-цивільної адміністрації Сєвєродонецького району Луганської області за адресою: м. Попасна, вул. Мічуріна, 1;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туалету Попаснянської міської військово-цивільної адміністрації Сєвєродонецького району Луганської області, за адресою: м. Попасна, вул. Мічуріна, 1;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головного корпусу (ІІ поверх, відділення терапії, анестезії та інтенсивної терапії, туалети)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головного корпусу (ІІ поверх коридор)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35А;</w:t>
      </w:r>
    </w:p>
    <w:p w:rsid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Капітальний ремонт тротуару лікарні Комунального некомерційного підприємства «Попаснянська Центральна районна лікарня Попаснянської районної ради Луганської області» за адресою: </w:t>
      </w:r>
      <w:r w:rsid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м. Попасна, вул. Сонячна, 35А;</w:t>
      </w:r>
    </w:p>
    <w:p w:rsidR="00D55007" w:rsidRDefault="00D55007" w:rsidP="00D5500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тротуару </w:t>
      </w:r>
      <w:r w:rsidR="00392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м. Попасна, вул. Суворова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55007" w:rsidRDefault="00D55007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Будівництво вуличного туалету Врубівського ліцею Попаснянської міської територіальної громади Луганської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D55007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внутрішніх приміщень, опалення та каналізації Врубівського ліцею Попаснянської  міської територіа</w:t>
      </w:r>
      <w:r w:rsid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льної громади Луганської області;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робочого проєкту реконструкції систем зовнішнього освітлення вулиць приватного сектору північної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робочого проєкту реконструкції систем зовнішнього освітлення вулиць приватного сектору центральної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C38FD" w:rsidRDefault="002C38FD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3CD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кошторисної документації для проведення робіт з капітального ремонту тротуарів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робочого проєкту реконструкції парку «Зелений простір»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скверу по вул. Базарна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парку «Зелений простір»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системи зовнішнього освітлення приватного сектору північної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системи зовнішнього освітлення приватного сектору центральної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Первомайська ( від Хлібозаводу до повороту на вул. Нагорна)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Первомайська ( від повороту на вул. Нагорна до вул. Ціолковського)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Первомайська ( від повороту на вул. Ціолковського до буд. 169 по вул. Первомайська)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Суворова (від буд. 3 по вул. Суворова до перетинання з вул. А. Черешні)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Герцена ( від перехрестя з вул. Миру до перехрестя з вул. Суворова), в двох напрямках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Шкільна ( від перехрестя з вул. Миру до перехрестя з вул. Суворова), в двох напрямках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Шкільна ( від перехрестя з вул. Суворова до перехрестя з вул. Кошового)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від буд. 3 по вул. Суворова до буд. 3б по  вул. Спортивна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Кузнечна (від перехрестя з вул. Миру до перехрестя з вул. Базарна)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55007" w:rsidRP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Бахмутська (від магазину «Барвінок» до магазину «Тайфун»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72D5" w:rsidRPr="00D55007" w:rsidRDefault="00FC72D5" w:rsidP="00D5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5614" w:rsidRDefault="00A55E72" w:rsidP="0084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035614"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трок виконання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</w:t>
      </w:r>
      <w:r w:rsidR="00EC74B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грами</w:t>
      </w:r>
      <w:r w:rsidR="00035614"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розрахований на 2021-2023 роки.</w:t>
      </w:r>
    </w:p>
    <w:p w:rsidR="008476C6" w:rsidRPr="00035614" w:rsidRDefault="008476C6" w:rsidP="0084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заходів Програми забезпечується за рахунок коштів </w:t>
      </w:r>
      <w:r w:rsidR="000A3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бюджету Попаснянської </w:t>
      </w:r>
      <w:r w:rsidR="00216A48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межах призначень та інших джерел, не заборонених чинним законодавством України.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035614" w:rsidRPr="00035614" w:rsidTr="00A204E2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035614" w:rsidRPr="00035614" w:rsidTr="000E65F8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5614" w:rsidRPr="000B5BD8" w:rsidRDefault="00AC5264" w:rsidP="002C38F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996,86758</w:t>
            </w:r>
          </w:p>
        </w:tc>
      </w:tr>
      <w:tr w:rsidR="00035614" w:rsidRPr="00035614" w:rsidTr="000E65F8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3900C5" w:rsidP="000A3F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35614"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3F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0A3F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6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5614" w:rsidRPr="000B5BD8" w:rsidRDefault="00AC5264" w:rsidP="002C38F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996,86758</w:t>
            </w:r>
          </w:p>
        </w:tc>
      </w:tr>
      <w:tr w:rsidR="00035614" w:rsidRPr="00035614" w:rsidTr="00A204E2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5614" w:rsidRPr="00035614" w:rsidTr="00A204E2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276"/>
        <w:gridCol w:w="2835"/>
      </w:tblGrid>
      <w:tr w:rsidR="00035614" w:rsidRPr="00035614" w:rsidTr="00A204E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D322A4" w:rsidRPr="00035614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тротуарного покриття скверу по вул.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1141,014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 скверу</w:t>
            </w:r>
          </w:p>
        </w:tc>
      </w:tr>
      <w:tr w:rsidR="00D322A4" w:rsidRPr="00035614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існуючих заповнень віконних прорізів в житловому будинку за адресою: м. Попасна, вул. Первомайська, 48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232,990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технічного стану житлового будинку та забезпечення умов безпечного проживання мешканців</w:t>
            </w:r>
          </w:p>
        </w:tc>
      </w:tr>
      <w:tr w:rsidR="00D322A4" w:rsidRPr="0066069C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існуючих заповнень віконних прорізів в житловому будинку за адресою: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Попасна, вул. Первомайська, 50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49,328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технічного стану житлового будинку та забезпечення умов безпечного проживання мешканців</w:t>
            </w:r>
          </w:p>
        </w:tc>
      </w:tr>
      <w:tr w:rsidR="00D322A4" w:rsidRPr="00035614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Реконструкція системи газопостачання житлового будинку по вул. Донецька, 1б кв.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м.Попасна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опаленням квартир, зменшення втрат енергоносіїв у житлово-комунальному господарстві</w:t>
            </w:r>
          </w:p>
        </w:tc>
      </w:tr>
      <w:tr w:rsidR="00D322A4" w:rsidRPr="00035614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газопостачання житлового будинку по вул. Первомайська, 58 кв. 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опаленням квартир, зменшення втрат енергоносіїв у житлово-комунальному господарстві</w:t>
            </w:r>
          </w:p>
        </w:tc>
      </w:tr>
      <w:tr w:rsidR="00D322A4" w:rsidRPr="00B85F90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приміщень Попаснянської військово-цивільної адміністрації Сєвєродонецького району Луганської області за адресою: м. Попасна, вул. Мічуріна, 1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324,496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співробітників адмінбудівлі</w:t>
            </w:r>
          </w:p>
        </w:tc>
      </w:tr>
      <w:tr w:rsidR="00D322A4" w:rsidRPr="00B85F90" w:rsidTr="000B5BD8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туалету Попаснянської міської військово-цивільної адміністрації Сєвєродонецького району Луганської області, за адресою: м. Попасна, вул. Мічуріна, 1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269,885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працівників адмінбудівлі</w:t>
            </w:r>
          </w:p>
        </w:tc>
      </w:tr>
      <w:tr w:rsidR="00D322A4" w:rsidRPr="00035614" w:rsidTr="005F5826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головного корпусу (ІІ поверх, відділення терапії, анестезії та інтенсивної терапії, туалети) Комунального некомерційного підприємства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3338,248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Підвищення рівня технічного стану будівлі, створення комфортних умов перебування для відвідувачів та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закладу охорони здоров’я</w:t>
            </w:r>
          </w:p>
        </w:tc>
      </w:tr>
      <w:tr w:rsidR="00D322A4" w:rsidRPr="00035614" w:rsidTr="00A204E2">
        <w:trPr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головного корпусу (ІІ поверх коридор)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716,765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працівників закладу охорони здоров’я</w:t>
            </w:r>
          </w:p>
        </w:tc>
      </w:tr>
      <w:tr w:rsidR="00D322A4" w:rsidRPr="00035614" w:rsidTr="00A204E2">
        <w:trPr>
          <w:trHeight w:val="2020"/>
          <w:jc w:val="center"/>
        </w:trPr>
        <w:tc>
          <w:tcPr>
            <w:tcW w:w="4219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лікарні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035614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1860,437</w:t>
            </w:r>
          </w:p>
        </w:tc>
        <w:tc>
          <w:tcPr>
            <w:tcW w:w="2835" w:type="dxa"/>
            <w:shd w:val="clear" w:color="auto" w:fill="auto"/>
          </w:tcPr>
          <w:p w:rsidR="00D322A4" w:rsidRPr="00035614" w:rsidRDefault="00D322A4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творення комфортних умов перебування для відвідувачів та працівників закладу охорони здоров’я</w:t>
            </w:r>
          </w:p>
        </w:tc>
      </w:tr>
      <w:tr w:rsidR="00D322A4" w:rsidRPr="00227DA5" w:rsidTr="00227DA5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D322A4" w:rsidRPr="00E17DF7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за адресою: м. Попасна, вул. Суворова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E17DF7" w:rsidRDefault="00D322A4" w:rsidP="0022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E17DF7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850,20458</w:t>
            </w:r>
          </w:p>
        </w:tc>
        <w:tc>
          <w:tcPr>
            <w:tcW w:w="2835" w:type="dxa"/>
            <w:shd w:val="clear" w:color="auto" w:fill="auto"/>
          </w:tcPr>
          <w:p w:rsidR="00D322A4" w:rsidRPr="00E17DF7" w:rsidRDefault="00D322A4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 скверу</w:t>
            </w:r>
          </w:p>
        </w:tc>
      </w:tr>
      <w:tr w:rsidR="00D322A4" w:rsidRPr="00227DA5" w:rsidTr="00227DA5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D322A4" w:rsidRPr="00E17DF7" w:rsidRDefault="00D322A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вуличного туалету Врубівського ліцею Попаснянської міської територіальної громади Луганської області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E17DF7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E17DF7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732,131</w:t>
            </w:r>
          </w:p>
        </w:tc>
        <w:tc>
          <w:tcPr>
            <w:tcW w:w="2835" w:type="dxa"/>
            <w:shd w:val="clear" w:color="auto" w:fill="auto"/>
          </w:tcPr>
          <w:p w:rsidR="00D322A4" w:rsidRPr="00E17DF7" w:rsidRDefault="00D322A4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комфортних умов перебування для вчителів та учнів</w:t>
            </w:r>
          </w:p>
        </w:tc>
      </w:tr>
      <w:tr w:rsidR="00D322A4" w:rsidRPr="00227DA5" w:rsidTr="00227DA5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D322A4" w:rsidRPr="0059380C" w:rsidRDefault="00D322A4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внутрішніх приміщень, опалення та каналізації Врубівського ліцею Попаснянської  міської територіальної громади Луганської області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E17DF7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E17DF7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567,869</w:t>
            </w:r>
          </w:p>
        </w:tc>
        <w:tc>
          <w:tcPr>
            <w:tcW w:w="2835" w:type="dxa"/>
            <w:shd w:val="clear" w:color="auto" w:fill="auto"/>
          </w:tcPr>
          <w:p w:rsidR="00D322A4" w:rsidRPr="00E17DF7" w:rsidRDefault="00D322A4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вчителів та учнів</w:t>
            </w:r>
          </w:p>
        </w:tc>
      </w:tr>
      <w:tr w:rsidR="00D322A4" w:rsidRPr="00B85F90" w:rsidTr="00E934A8">
        <w:trPr>
          <w:trHeight w:val="262"/>
          <w:jc w:val="center"/>
        </w:trPr>
        <w:tc>
          <w:tcPr>
            <w:tcW w:w="4219" w:type="dxa"/>
            <w:shd w:val="clear" w:color="auto" w:fill="auto"/>
          </w:tcPr>
          <w:p w:rsidR="00D322A4" w:rsidRPr="0059380C" w:rsidRDefault="00D322A4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північної частини міста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E17DF7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E17DF7" w:rsidRDefault="00D322A4" w:rsidP="00E934A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22A4" w:rsidRPr="00E17DF7" w:rsidRDefault="00D322A4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меж охоплення території зовнішнім освітленням, забезпечення безпеки пересування, підвищення громадської безпеки</w:t>
            </w:r>
          </w:p>
        </w:tc>
      </w:tr>
      <w:tr w:rsidR="00D322A4" w:rsidRPr="00227DA5" w:rsidTr="00227DA5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D322A4" w:rsidRPr="0059380C" w:rsidRDefault="00D322A4" w:rsidP="00E9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центральної частини міста</w:t>
            </w:r>
          </w:p>
        </w:tc>
        <w:tc>
          <w:tcPr>
            <w:tcW w:w="1985" w:type="dxa"/>
            <w:vMerge/>
            <w:shd w:val="clear" w:color="auto" w:fill="auto"/>
          </w:tcPr>
          <w:p w:rsidR="00D322A4" w:rsidRPr="00E17DF7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2A4" w:rsidRPr="00E17DF7" w:rsidRDefault="00D322A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2835" w:type="dxa"/>
            <w:vMerge/>
            <w:shd w:val="clear" w:color="auto" w:fill="auto"/>
          </w:tcPr>
          <w:p w:rsidR="00D322A4" w:rsidRPr="00E17DF7" w:rsidRDefault="00D322A4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1468CA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кошторисної документації для проведення робіт з капітального ремонту тротуарів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167,50</w:t>
            </w:r>
          </w:p>
        </w:tc>
        <w:tc>
          <w:tcPr>
            <w:tcW w:w="2835" w:type="dxa"/>
            <w:shd w:val="clear" w:color="auto" w:fill="auto"/>
          </w:tcPr>
          <w:p w:rsidR="00753CD9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C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покриття, створення комфортних умов для пересування мешканців міста</w:t>
            </w: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робочого проєкту реконструкції парку «Зелений простір»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комфортних умов для відпочинку мешканців та гостей міста</w:t>
            </w: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скверу по вул. Базарна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парку «Зелений простір»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B85F90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Реконструкція системи зовнішнього освітлення приватного сектору північної частини міста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меж охоплення території зовнішнім освітленням, забезпечення безпеки пересування, підвищення громадської безпеки</w:t>
            </w: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центральної частини міста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Хлібозаводу до повороту на вул. Нагорна)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1 110,00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створення комфортних умов для пересування мешканців міста</w:t>
            </w: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Нагорна до вул. Ціолковського)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91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Ціолковського до буд. 169 по вул. Первомайська)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Суворова (від буд. 3 по вул. Суворова до перетинання з вул. А. Черешні)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0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Герцена ( від перехрестя з вул. Миру до перехрестя з вул. Суворова), в двох напрямках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657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2C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Шкільна ( від перехрестя з вул. Миру до перехрестя з вул. Суворова), в двох напрямках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68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Шкільна ( від перехрестя з вул. Суворова до перехрестя з вул. Кошового)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BE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від буд. 3 по вул. Суворова до буд. 3б по  вул. Спортивна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780"/>
          <w:jc w:val="center"/>
        </w:trPr>
        <w:tc>
          <w:tcPr>
            <w:tcW w:w="4219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Кузнечна (від перехрестя з вул. Миру до перехрестя з вул. Базарна)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753CD9">
        <w:trPr>
          <w:trHeight w:val="838"/>
          <w:jc w:val="center"/>
        </w:trPr>
        <w:tc>
          <w:tcPr>
            <w:tcW w:w="4219" w:type="dxa"/>
            <w:shd w:val="clear" w:color="auto" w:fill="auto"/>
          </w:tcPr>
          <w:p w:rsidR="00753CD9" w:rsidRDefault="00753CD9" w:rsidP="0068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по вул. Бахмутська (від магазину «Барвінок» до магазину «Тайфун» 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72D5" w:rsidRPr="00035614" w:rsidRDefault="00FC72D5" w:rsidP="001A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numPr>
          <w:ilvl w:val="0"/>
          <w:numId w:val="2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035614" w:rsidRPr="00035614" w:rsidRDefault="00035614" w:rsidP="00A2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Організацію управління, контроль за ходом виконання Програми здійснює відділ житлово-комунального господарства, будівництва та екології Попаснянської міської  військово-цивільної адміністрації.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Підсумковий звіт про хід виконання програми готується один раз на  рік.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Default="00035614" w:rsidP="0084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Виконання завдань забезпечать досягнення мети Програми щодо підвищення рівня комфорту та якості життя на територі</w:t>
      </w:r>
      <w:r w:rsidR="009C3CE1">
        <w:rPr>
          <w:rFonts w:ascii="Times New Roman" w:eastAsia="Times New Roman" w:hAnsi="Times New Roman" w:cs="Times New Roman"/>
          <w:sz w:val="24"/>
          <w:szCs w:val="24"/>
          <w:lang w:val="uk-UA"/>
        </w:rPr>
        <w:t>ї Попаснянської міської територіальної громади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AC712E" w:rsidRPr="00035614" w:rsidRDefault="00AC712E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510"/>
        <w:gridCol w:w="1464"/>
      </w:tblGrid>
      <w:tr w:rsidR="00AD07DA" w:rsidRPr="00035614" w:rsidTr="00FC72D5">
        <w:trPr>
          <w:jc w:val="center"/>
        </w:trPr>
        <w:tc>
          <w:tcPr>
            <w:tcW w:w="4009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тротуарного покриття скверу по вул. Суворова</w:t>
            </w:r>
            <w:r w:rsidR="0039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покриття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1141,014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тротуарного покриття, яке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1595,5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тротуарного покриття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0,715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Рівень готовності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існуючих заповнень віконних прорізів в житловому будинку за адресою: м. Попасна, вул. Первомайська, 48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232,990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заповнень віконних прорізів,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1166,4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0,199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986AC0" w:rsidRPr="00035614" w:rsidRDefault="00986AC0" w:rsidP="0098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існуючих заповнень віконних прорізів в житловому будинку за адресою: м. Попасна, вул. Первомайська,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49,328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заповнень віконних прорізів,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19,45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2,536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газопостачання житлового будинку по вул. Донецька, 1б кв. 28</w:t>
            </w:r>
            <w:r w:rsidR="0039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витрати на реконструкцію системи газопостачання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квартир, які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підлягають реконструкції системи газопостачання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квартир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реконструкції системи газопостачання 1 квартири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/кв.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газопостачання житлового будинку по вул. Первомайська, 58 кв. 119</w:t>
            </w:r>
            <w:r w:rsidR="0039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витрати на реконструкцію системи газопостачання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квартир, які підлягають реконструкції системи газопостачання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квартир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реконструкції системи газопостачання 1 квартири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/кв.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приміщень Попаснянської військово-цивільної адміністрації Сєвєродонецького району Луганської області за адресою: м. Попасна, вул. Мічуріна, 1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приміщень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324,496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приміщень ВЦА, які потребують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одного приміщення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54,08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туалету Попаснянської міської військово-цивільної адміністрації Сєвєродонецького району Луганської області, за адресою: м. Попасна, вул. Мічуріна, 1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туалету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269,885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туалетів адмінбудівлі ВЦА, які потребують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одного туалету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269,885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головного корпусу (ІІ поверх, відділення терапії, анестезії та інтенсивної терапії, туалети)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3338,248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об’єктів,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3338,248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головного корпусу (ІІ поверх коридор)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716,765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об’єктів,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716,765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лікарні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тротуару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1860,437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тротуарного покриття, яке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1550,4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тротуарного покриття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1,19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FC72D5" w:rsidRPr="00FC72D5" w:rsidRDefault="00FC72D5" w:rsidP="0039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</w:t>
            </w:r>
            <w:r w:rsidR="003924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 </w:t>
            </w:r>
            <w:r w:rsidRPr="00FC7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Попасна, вул. Суворова</w:t>
            </w: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тротуару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FC72D5" w:rsidRDefault="00FC72D5" w:rsidP="005F58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850,20458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тротуарного покриття, яке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035614" w:rsidRDefault="0039243D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C72D5" w:rsidRPr="00035614" w:rsidRDefault="00FC72D5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тротуарного покриття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035614" w:rsidRDefault="0039243D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1,49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FC72D5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57262" w:rsidRPr="00E57262" w:rsidRDefault="00E57262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72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вуличного туалету Врубівського ліцею Попаснянської міської територіальної громади Луганської області</w:t>
            </w: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57262" w:rsidRPr="00035614" w:rsidRDefault="00E57262" w:rsidP="00E5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вуличного туалету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FC72D5" w:rsidRDefault="00E57262" w:rsidP="005F58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732,131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57262" w:rsidRPr="00035614" w:rsidRDefault="00E57262" w:rsidP="00E5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туалетів, які планується побудувати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E5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57262" w:rsidRPr="00035614" w:rsidRDefault="00E57262" w:rsidP="00E5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1 туалету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AF0F78" w:rsidP="00AF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732,131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FC72D5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57262" w:rsidRPr="00E57262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72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внутрішніх приміщень, опалення та каналізації Врубівського ліцею Попаснянської  міської територіальної громади Луганської області</w:t>
            </w: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капітального ремонту </w:t>
            </w:r>
            <w:r w:rsidRPr="00E572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внутрішніх приміщень, опалення та каналізації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FC72D5" w:rsidRDefault="00E57262" w:rsidP="005F58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567,869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57262" w:rsidRPr="00035614" w:rsidRDefault="00E57262" w:rsidP="000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приміщення ліцею, який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901,8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57262" w:rsidRPr="00035614" w:rsidRDefault="00E57262" w:rsidP="00E5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D322A4" w:rsidRPr="00E17DF7" w:rsidRDefault="00D322A4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північної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D322A4" w:rsidRPr="00035614" w:rsidRDefault="00D322A4" w:rsidP="00D3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FC72D5" w:rsidRDefault="00D322A4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D322A4" w:rsidRPr="00035614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D322A4" w:rsidRPr="00035614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D322A4" w:rsidRPr="00035614" w:rsidRDefault="00D322A4" w:rsidP="00D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D3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D322A4" w:rsidRPr="00035614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12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центральної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FC72D5" w:rsidRDefault="009412B8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412B8" w:rsidRPr="00035614" w:rsidRDefault="009412B8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C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кошторисної документації для проведення робіт з капітального ремонту тротуарів</w:t>
            </w: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1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53CD9" w:rsidRPr="00035614" w:rsidRDefault="00753CD9" w:rsidP="007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кошторисної документації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1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FC72D5" w:rsidRDefault="00753CD9" w:rsidP="00130C9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167,5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1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53CD9" w:rsidRPr="00035614" w:rsidRDefault="00753CD9" w:rsidP="007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2C38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потребують розроблення кошторисної документації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1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1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1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3CD9" w:rsidRPr="00035614" w:rsidRDefault="00753CD9" w:rsidP="0075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кошторисної документації для 1го об’єкта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1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75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16,75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1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753CD9" w:rsidRPr="00035614" w:rsidRDefault="00753CD9" w:rsidP="001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1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1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12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робочого проєкту реконструкції парку «Зелений простір»</w:t>
            </w: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FC72D5" w:rsidRDefault="00753CD9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3CD9" w:rsidRPr="00035614" w:rsidTr="00130C9C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3CD9" w:rsidRPr="00035614" w:rsidRDefault="00753CD9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753CD9" w:rsidRPr="00035614" w:rsidTr="00130C9C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3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скверу по вул. Базарна</w:t>
            </w: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23086" w:rsidRPr="00035614" w:rsidRDefault="00723086" w:rsidP="0072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FC72D5" w:rsidRDefault="009D4919" w:rsidP="009D491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1 000,</w:t>
            </w:r>
            <w:r w:rsidR="00723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23086" w:rsidRPr="00035614" w:rsidRDefault="00723086" w:rsidP="009D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9D49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скверів, які потребують реконструкції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23086" w:rsidRPr="00035614" w:rsidRDefault="00723086" w:rsidP="009D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9D49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еконструкції одного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035614" w:rsidRDefault="009D491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</w:t>
            </w:r>
            <w:r w:rsidR="00723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35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парку «Зелений простір»</w:t>
            </w: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FC72D5" w:rsidRDefault="00F635A7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скверів, які потребують реконструкції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635A7" w:rsidRPr="00035614" w:rsidRDefault="00F635A7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одного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північної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13F63" w:rsidRPr="00035614" w:rsidRDefault="00613F63" w:rsidP="0061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системи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FC72D5" w:rsidRDefault="00613F63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13F63" w:rsidRPr="00035614" w:rsidRDefault="00613F63" w:rsidP="0061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вулиць, на яких планується реконструкція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39,841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13F63" w:rsidRPr="00035614" w:rsidRDefault="00613F63" w:rsidP="0061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 1 км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6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035614" w:rsidRDefault="00613F63" w:rsidP="0025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</w:t>
            </w:r>
            <w:r w:rsidR="002521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A3464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34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центральної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системи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FC72D5" w:rsidRDefault="006A3464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6 000,00</w:t>
            </w:r>
          </w:p>
        </w:tc>
      </w:tr>
      <w:tr w:rsidR="006A3464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вулиць, на яких планується реконструкція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035614" w:rsidRDefault="006A3464" w:rsidP="006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23,237</w:t>
            </w:r>
          </w:p>
        </w:tc>
      </w:tr>
      <w:tr w:rsidR="006A3464" w:rsidRPr="00035614" w:rsidTr="006A3464">
        <w:trPr>
          <w:jc w:val="center"/>
        </w:trPr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A3464" w:rsidRPr="00035614" w:rsidRDefault="006A3464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 1 км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035614" w:rsidRDefault="006A3464" w:rsidP="006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258,21</w:t>
            </w:r>
          </w:p>
        </w:tc>
      </w:tr>
      <w:tr w:rsidR="006A3464" w:rsidRPr="00035614" w:rsidTr="006A3464">
        <w:trPr>
          <w:jc w:val="center"/>
        </w:trPr>
        <w:tc>
          <w:tcPr>
            <w:tcW w:w="4009" w:type="dxa"/>
            <w:vMerge/>
            <w:tcBorders>
              <w:top w:val="nil"/>
            </w:tcBorders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5B18A2" w:rsidRPr="00035614" w:rsidRDefault="00DC7945" w:rsidP="00B0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(від Хлібозаводу до повороту на вул. Нагорна)</w:t>
            </w: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5B18A2" w:rsidRPr="00035614" w:rsidRDefault="005B18A2" w:rsidP="00DC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DC7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035614" w:rsidRDefault="005B18A2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FC72D5" w:rsidRDefault="00914454" w:rsidP="009144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1 110</w:t>
            </w:r>
            <w:r w:rsidR="005B18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5B18A2" w:rsidRPr="00035614" w:rsidRDefault="005B18A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5B18A2" w:rsidRPr="00035614" w:rsidRDefault="005B18A2" w:rsidP="0078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78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7858B6" w:rsidRDefault="007858B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035614" w:rsidRDefault="006F5CBB" w:rsidP="006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5B18A2" w:rsidRPr="00035614" w:rsidRDefault="005B18A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5B18A2" w:rsidRPr="00035614" w:rsidRDefault="005B18A2" w:rsidP="006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CBB"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F5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035614" w:rsidRDefault="005B18A2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="00ED2F49"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D2F49"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035614" w:rsidRDefault="006F5CBB" w:rsidP="006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1,39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5B18A2" w:rsidRPr="00035614" w:rsidRDefault="005B18A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035614" w:rsidRDefault="005B18A2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035614" w:rsidRDefault="005B18A2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7B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Нагорна до вул. Ціолковського)</w:t>
            </w: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FC72D5" w:rsidRDefault="003E7B30" w:rsidP="003E7B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7858B6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E7B30" w:rsidRPr="00035614" w:rsidRDefault="003E7B30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035614" w:rsidRDefault="003E7B30" w:rsidP="003E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7F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тротуару по вул. Первомайська ( від повороту на вул. Ціолковського до буд. 169 по вул. Первомайська)</w:t>
            </w: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FC72D5" w:rsidRDefault="00EA7F26" w:rsidP="00EA7F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1 800,00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7858B6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035614" w:rsidRDefault="00EA7F26" w:rsidP="0093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354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A7F26" w:rsidRPr="00035614" w:rsidRDefault="00EA7F26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Суворова (від буд. 3 по вул. Суворова до перетинання з вул. А. Черешні)</w:t>
            </w: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FC72D5" w:rsidRDefault="00340E4D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7858B6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0E4D" w:rsidRPr="00035614" w:rsidRDefault="00340E4D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Герцена ( від перехрестя з вул. Миру до перехрестя з вул. Суворова), в двох напрямках</w:t>
            </w: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FC72D5" w:rsidRDefault="00340E4D" w:rsidP="00340E4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7858B6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0E4D" w:rsidRPr="00035614" w:rsidRDefault="00340E4D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тротуару по вул. Шкільна</w:t>
            </w: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 від перехрестя з вул. Миру до перехрестя з вул. Суворова), в двох напрямках</w:t>
            </w: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FC72D5" w:rsidRDefault="00340E4D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7858B6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0E4D" w:rsidRPr="00035614" w:rsidRDefault="00340E4D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5720C" w:rsidRPr="00035614" w:rsidRDefault="00EB384F" w:rsidP="00EB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3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Шкільна ( від перехрестя з вул. Суворова до перехрестя з вул. Кошового)</w:t>
            </w: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FC72D5" w:rsidRDefault="00EB384F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432,00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5720C" w:rsidRPr="00035614" w:rsidRDefault="0005720C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7858B6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035614" w:rsidRDefault="00EB384F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5720C" w:rsidRPr="00035614" w:rsidRDefault="0005720C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5720C" w:rsidRPr="00035614" w:rsidRDefault="0005720C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5720C" w:rsidRPr="00035614" w:rsidRDefault="0005720C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7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від буд. 3 по вул. Суворова до буд. 3б по  вул. Спортивна</w:t>
            </w: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FC72D5" w:rsidRDefault="00A67569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7858B6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035614" w:rsidRDefault="00A67569" w:rsidP="00A6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67569" w:rsidRPr="00035614" w:rsidRDefault="00A67569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Кузнечна (від перехрестя з вул. Миру до перехрестя з вул. Базарна)</w:t>
            </w: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FC72D5" w:rsidRDefault="00AD07DA" w:rsidP="00AD0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7858B6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D07DA" w:rsidRPr="00035614" w:rsidRDefault="00AD07DA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A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Бахмутська (від магазину «Барвінок» до магазину «Тайфун»</w:t>
            </w: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FC72D5" w:rsidRDefault="00AD07DA" w:rsidP="00AD0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7858B6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D07DA" w:rsidRPr="00035614" w:rsidRDefault="00AD07DA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35614" w:rsidRDefault="00035614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A204E2" w:rsidRPr="00035614" w:rsidRDefault="00A204E2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35614" w:rsidRDefault="00035614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711" w:rsidRPr="00035614" w:rsidRDefault="00A30711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F44" w:rsidRDefault="00071F44" w:rsidP="00071F44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r w:rsidRPr="008170D5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Попаснянської</w:t>
      </w:r>
    </w:p>
    <w:p w:rsidR="00071F44" w:rsidRDefault="00071F44" w:rsidP="00071F44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військово-цивільної адміністрації                      Дмитро ХАЩЕНКО   </w:t>
      </w:r>
    </w:p>
    <w:p w:rsidR="00035614" w:rsidRPr="00035614" w:rsidRDefault="00035614" w:rsidP="00071F44">
      <w:pPr>
        <w:tabs>
          <w:tab w:val="left" w:pos="65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35614" w:rsidRPr="00035614" w:rsidSect="00A204E2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77" w:rsidRDefault="006F6F77" w:rsidP="00F06681">
      <w:pPr>
        <w:spacing w:after="0" w:line="240" w:lineRule="auto"/>
      </w:pPr>
      <w:r>
        <w:separator/>
      </w:r>
    </w:p>
  </w:endnote>
  <w:endnote w:type="continuationSeparator" w:id="0">
    <w:p w:rsidR="006F6F77" w:rsidRDefault="006F6F77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77" w:rsidRDefault="006F6F77" w:rsidP="00F06681">
      <w:pPr>
        <w:spacing w:after="0" w:line="240" w:lineRule="auto"/>
      </w:pPr>
      <w:r>
        <w:separator/>
      </w:r>
    </w:p>
  </w:footnote>
  <w:footnote w:type="continuationSeparator" w:id="0">
    <w:p w:rsidR="006F6F77" w:rsidRDefault="006F6F77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8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1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2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7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1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2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3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5">
    <w:nsid w:val="60987D01"/>
    <w:multiLevelType w:val="hybridMultilevel"/>
    <w:tmpl w:val="56CC519E"/>
    <w:lvl w:ilvl="0" w:tplc="03F4E2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27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28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2570"/>
    <w:multiLevelType w:val="hybridMultilevel"/>
    <w:tmpl w:val="746A8EFE"/>
    <w:lvl w:ilvl="0" w:tplc="CCC8BA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4"/>
  </w:num>
  <w:num w:numId="17">
    <w:abstractNumId w:val="27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11"/>
  </w:num>
  <w:num w:numId="23">
    <w:abstractNumId w:val="26"/>
  </w:num>
  <w:num w:numId="24">
    <w:abstractNumId w:val="9"/>
  </w:num>
  <w:num w:numId="25">
    <w:abstractNumId w:val="6"/>
  </w:num>
  <w:num w:numId="26">
    <w:abstractNumId w:val="15"/>
  </w:num>
  <w:num w:numId="27">
    <w:abstractNumId w:val="28"/>
  </w:num>
  <w:num w:numId="28">
    <w:abstractNumId w:val="8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349CD"/>
    <w:rsid w:val="00035614"/>
    <w:rsid w:val="0003747C"/>
    <w:rsid w:val="00040B2B"/>
    <w:rsid w:val="000411BC"/>
    <w:rsid w:val="0005720C"/>
    <w:rsid w:val="00071F44"/>
    <w:rsid w:val="00075549"/>
    <w:rsid w:val="000877C3"/>
    <w:rsid w:val="000A3F81"/>
    <w:rsid w:val="000B5BD8"/>
    <w:rsid w:val="000C25C0"/>
    <w:rsid w:val="000C3BA5"/>
    <w:rsid w:val="000D3CAD"/>
    <w:rsid w:val="000E4A10"/>
    <w:rsid w:val="000E65F8"/>
    <w:rsid w:val="00111EEF"/>
    <w:rsid w:val="00115315"/>
    <w:rsid w:val="00130C9C"/>
    <w:rsid w:val="001468CA"/>
    <w:rsid w:val="0015093F"/>
    <w:rsid w:val="00153C1C"/>
    <w:rsid w:val="00157B7A"/>
    <w:rsid w:val="0018678A"/>
    <w:rsid w:val="001A4E80"/>
    <w:rsid w:val="001A68AE"/>
    <w:rsid w:val="001B74EA"/>
    <w:rsid w:val="001E07E3"/>
    <w:rsid w:val="001E0F84"/>
    <w:rsid w:val="00216A48"/>
    <w:rsid w:val="002238F8"/>
    <w:rsid w:val="002275FE"/>
    <w:rsid w:val="00227DA5"/>
    <w:rsid w:val="00252169"/>
    <w:rsid w:val="00255E1F"/>
    <w:rsid w:val="0028794F"/>
    <w:rsid w:val="00295095"/>
    <w:rsid w:val="002A6D9B"/>
    <w:rsid w:val="002C248D"/>
    <w:rsid w:val="002C38FD"/>
    <w:rsid w:val="002E6B44"/>
    <w:rsid w:val="00315589"/>
    <w:rsid w:val="00327D21"/>
    <w:rsid w:val="00340E4D"/>
    <w:rsid w:val="00374B4C"/>
    <w:rsid w:val="00375828"/>
    <w:rsid w:val="003900C5"/>
    <w:rsid w:val="0039243D"/>
    <w:rsid w:val="0039474A"/>
    <w:rsid w:val="003A569D"/>
    <w:rsid w:val="003B44DC"/>
    <w:rsid w:val="003B485C"/>
    <w:rsid w:val="003C24FD"/>
    <w:rsid w:val="003D4321"/>
    <w:rsid w:val="003E7B30"/>
    <w:rsid w:val="00411AE9"/>
    <w:rsid w:val="00421CCB"/>
    <w:rsid w:val="00422278"/>
    <w:rsid w:val="00422BEA"/>
    <w:rsid w:val="004418C2"/>
    <w:rsid w:val="004525FB"/>
    <w:rsid w:val="004856A7"/>
    <w:rsid w:val="004941FD"/>
    <w:rsid w:val="004A02A1"/>
    <w:rsid w:val="004A5F38"/>
    <w:rsid w:val="004B005B"/>
    <w:rsid w:val="004B31F0"/>
    <w:rsid w:val="00506CA5"/>
    <w:rsid w:val="00516AB4"/>
    <w:rsid w:val="00517920"/>
    <w:rsid w:val="00535C44"/>
    <w:rsid w:val="0055032B"/>
    <w:rsid w:val="0057542C"/>
    <w:rsid w:val="0058169E"/>
    <w:rsid w:val="0059380C"/>
    <w:rsid w:val="005A4C3D"/>
    <w:rsid w:val="005A72AB"/>
    <w:rsid w:val="005B18A2"/>
    <w:rsid w:val="005B5663"/>
    <w:rsid w:val="005C104F"/>
    <w:rsid w:val="005D1E1C"/>
    <w:rsid w:val="005F5826"/>
    <w:rsid w:val="005F607E"/>
    <w:rsid w:val="00610447"/>
    <w:rsid w:val="00613F63"/>
    <w:rsid w:val="00625023"/>
    <w:rsid w:val="0065114B"/>
    <w:rsid w:val="0066069C"/>
    <w:rsid w:val="00674D1B"/>
    <w:rsid w:val="00684780"/>
    <w:rsid w:val="006A3464"/>
    <w:rsid w:val="006A559C"/>
    <w:rsid w:val="006A7AEE"/>
    <w:rsid w:val="006B4D22"/>
    <w:rsid w:val="006F06CB"/>
    <w:rsid w:val="006F411B"/>
    <w:rsid w:val="006F5CBB"/>
    <w:rsid w:val="006F6F77"/>
    <w:rsid w:val="00702E4E"/>
    <w:rsid w:val="00717415"/>
    <w:rsid w:val="00721819"/>
    <w:rsid w:val="00723086"/>
    <w:rsid w:val="007448DC"/>
    <w:rsid w:val="0075196A"/>
    <w:rsid w:val="00753CD9"/>
    <w:rsid w:val="0075572F"/>
    <w:rsid w:val="00771FBE"/>
    <w:rsid w:val="00776698"/>
    <w:rsid w:val="007837C9"/>
    <w:rsid w:val="007858B6"/>
    <w:rsid w:val="0079759B"/>
    <w:rsid w:val="007D1740"/>
    <w:rsid w:val="007D3573"/>
    <w:rsid w:val="007F2B6A"/>
    <w:rsid w:val="007F570C"/>
    <w:rsid w:val="007F65B1"/>
    <w:rsid w:val="008035A1"/>
    <w:rsid w:val="0081113F"/>
    <w:rsid w:val="008170D5"/>
    <w:rsid w:val="00817FB0"/>
    <w:rsid w:val="00840F1A"/>
    <w:rsid w:val="008476C6"/>
    <w:rsid w:val="00880C96"/>
    <w:rsid w:val="008873D8"/>
    <w:rsid w:val="008E687B"/>
    <w:rsid w:val="00912BAD"/>
    <w:rsid w:val="00914454"/>
    <w:rsid w:val="009276A2"/>
    <w:rsid w:val="00935434"/>
    <w:rsid w:val="009412B8"/>
    <w:rsid w:val="00984093"/>
    <w:rsid w:val="00984E15"/>
    <w:rsid w:val="00986AC0"/>
    <w:rsid w:val="009A696A"/>
    <w:rsid w:val="009B43FE"/>
    <w:rsid w:val="009C3CE1"/>
    <w:rsid w:val="009D1E6A"/>
    <w:rsid w:val="009D4919"/>
    <w:rsid w:val="009F6292"/>
    <w:rsid w:val="00A16594"/>
    <w:rsid w:val="00A204E2"/>
    <w:rsid w:val="00A21E3C"/>
    <w:rsid w:val="00A30711"/>
    <w:rsid w:val="00A40A1C"/>
    <w:rsid w:val="00A51C54"/>
    <w:rsid w:val="00A558E2"/>
    <w:rsid w:val="00A55E72"/>
    <w:rsid w:val="00A67569"/>
    <w:rsid w:val="00A73972"/>
    <w:rsid w:val="00A81ED2"/>
    <w:rsid w:val="00A837D3"/>
    <w:rsid w:val="00A94A72"/>
    <w:rsid w:val="00AC5264"/>
    <w:rsid w:val="00AC712E"/>
    <w:rsid w:val="00AD07DA"/>
    <w:rsid w:val="00AE30DE"/>
    <w:rsid w:val="00AF0F78"/>
    <w:rsid w:val="00B00E11"/>
    <w:rsid w:val="00B243DE"/>
    <w:rsid w:val="00B431D6"/>
    <w:rsid w:val="00B85F90"/>
    <w:rsid w:val="00B86E8B"/>
    <w:rsid w:val="00B86F1E"/>
    <w:rsid w:val="00B92F74"/>
    <w:rsid w:val="00B96E05"/>
    <w:rsid w:val="00BD317C"/>
    <w:rsid w:val="00BD6FEE"/>
    <w:rsid w:val="00BE0206"/>
    <w:rsid w:val="00BF561C"/>
    <w:rsid w:val="00C22651"/>
    <w:rsid w:val="00C278C4"/>
    <w:rsid w:val="00C40BBD"/>
    <w:rsid w:val="00C415FB"/>
    <w:rsid w:val="00C5787D"/>
    <w:rsid w:val="00C742CB"/>
    <w:rsid w:val="00C82503"/>
    <w:rsid w:val="00C93B35"/>
    <w:rsid w:val="00CA4090"/>
    <w:rsid w:val="00CC51E3"/>
    <w:rsid w:val="00CC63F8"/>
    <w:rsid w:val="00CD2757"/>
    <w:rsid w:val="00CD6DD6"/>
    <w:rsid w:val="00CF51F6"/>
    <w:rsid w:val="00D05A9F"/>
    <w:rsid w:val="00D15769"/>
    <w:rsid w:val="00D248E4"/>
    <w:rsid w:val="00D3045E"/>
    <w:rsid w:val="00D322A4"/>
    <w:rsid w:val="00D55007"/>
    <w:rsid w:val="00D6509F"/>
    <w:rsid w:val="00D738B5"/>
    <w:rsid w:val="00D8363D"/>
    <w:rsid w:val="00D96930"/>
    <w:rsid w:val="00DB5144"/>
    <w:rsid w:val="00DC5C0B"/>
    <w:rsid w:val="00DC7945"/>
    <w:rsid w:val="00DE5459"/>
    <w:rsid w:val="00E03B71"/>
    <w:rsid w:val="00E11D5D"/>
    <w:rsid w:val="00E14721"/>
    <w:rsid w:val="00E17DF7"/>
    <w:rsid w:val="00E33675"/>
    <w:rsid w:val="00E41C84"/>
    <w:rsid w:val="00E57262"/>
    <w:rsid w:val="00E57637"/>
    <w:rsid w:val="00E62D67"/>
    <w:rsid w:val="00E67C91"/>
    <w:rsid w:val="00E747D8"/>
    <w:rsid w:val="00E777DC"/>
    <w:rsid w:val="00E934A8"/>
    <w:rsid w:val="00E9680C"/>
    <w:rsid w:val="00EA2CE9"/>
    <w:rsid w:val="00EA7F26"/>
    <w:rsid w:val="00EB0C7C"/>
    <w:rsid w:val="00EB384F"/>
    <w:rsid w:val="00EB7CB4"/>
    <w:rsid w:val="00EC74B0"/>
    <w:rsid w:val="00ED2F49"/>
    <w:rsid w:val="00EE3965"/>
    <w:rsid w:val="00EE42EB"/>
    <w:rsid w:val="00EF5CDE"/>
    <w:rsid w:val="00F007E0"/>
    <w:rsid w:val="00F0284D"/>
    <w:rsid w:val="00F06681"/>
    <w:rsid w:val="00F0690F"/>
    <w:rsid w:val="00F25C81"/>
    <w:rsid w:val="00F33752"/>
    <w:rsid w:val="00F35787"/>
    <w:rsid w:val="00F362E7"/>
    <w:rsid w:val="00F635A7"/>
    <w:rsid w:val="00F7431F"/>
    <w:rsid w:val="00F80C92"/>
    <w:rsid w:val="00FC72D5"/>
    <w:rsid w:val="00FD30AE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664D-F257-4F51-AC9A-C52127B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2021-12-22T13:07:00Z</cp:lastPrinted>
  <dcterms:created xsi:type="dcterms:W3CDTF">2021-12-24T08:55:00Z</dcterms:created>
  <dcterms:modified xsi:type="dcterms:W3CDTF">2021-12-28T09:37:00Z</dcterms:modified>
</cp:coreProperties>
</file>