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FB" w:rsidRDefault="00E35BFB" w:rsidP="00E35BFB">
      <w:pPr>
        <w:spacing w:after="0" w:line="360" w:lineRule="auto"/>
        <w:jc w:val="center"/>
        <w:rPr>
          <w:rFonts w:ascii="Times New Roman" w:eastAsia="Times New Roman" w:hAnsi="Times New Roman" w:cs="Times New Roman"/>
          <w:b/>
          <w:sz w:val="48"/>
          <w:szCs w:val="48"/>
          <w:lang w:val="uk-UA"/>
        </w:rPr>
      </w:pPr>
      <w:bookmarkStart w:id="0" w:name="_GoBack"/>
      <w:bookmarkEnd w:id="0"/>
    </w:p>
    <w:p w:rsidR="00E35BFB" w:rsidRDefault="00E35BFB" w:rsidP="00E35BFB">
      <w:pPr>
        <w:spacing w:after="0" w:line="360" w:lineRule="auto"/>
        <w:jc w:val="center"/>
        <w:rPr>
          <w:rFonts w:ascii="Times New Roman" w:eastAsia="Times New Roman" w:hAnsi="Times New Roman" w:cs="Times New Roman"/>
          <w:b/>
          <w:sz w:val="48"/>
          <w:szCs w:val="48"/>
          <w:lang w:val="uk-UA"/>
        </w:rPr>
      </w:pPr>
    </w:p>
    <w:p w:rsidR="00E35BFB" w:rsidRPr="00E35BFB" w:rsidRDefault="00445114" w:rsidP="000F035A">
      <w:pPr>
        <w:spacing w:after="0" w:line="240" w:lineRule="auto"/>
        <w:jc w:val="center"/>
        <w:rPr>
          <w:rFonts w:ascii="Times New Roman" w:eastAsia="Times New Roman" w:hAnsi="Times New Roman" w:cs="Times New Roman"/>
          <w:b/>
          <w:sz w:val="48"/>
          <w:szCs w:val="48"/>
          <w:lang w:val="uk-UA"/>
        </w:rPr>
      </w:pPr>
      <w:r>
        <w:rPr>
          <w:rFonts w:ascii="Times New Roman" w:eastAsia="Times New Roman" w:hAnsi="Times New Roman" w:cs="Times New Roman"/>
          <w:b/>
          <w:sz w:val="48"/>
          <w:szCs w:val="48"/>
          <w:lang w:val="uk-UA"/>
        </w:rPr>
        <w:t>Ц</w:t>
      </w:r>
      <w:r w:rsidR="00E35BFB" w:rsidRPr="00E35BFB">
        <w:rPr>
          <w:rFonts w:ascii="Times New Roman" w:eastAsia="Times New Roman" w:hAnsi="Times New Roman" w:cs="Times New Roman"/>
          <w:b/>
          <w:sz w:val="48"/>
          <w:szCs w:val="48"/>
          <w:lang w:val="uk-UA"/>
        </w:rPr>
        <w:t>ільова програма</w:t>
      </w:r>
    </w:p>
    <w:p w:rsidR="00C557D8" w:rsidRPr="00C557D8" w:rsidRDefault="00B10039" w:rsidP="00C557D8">
      <w:pPr>
        <w:pStyle w:val="ac"/>
        <w:jc w:val="center"/>
        <w:rPr>
          <w:rFonts w:ascii="Times New Roman" w:eastAsia="Times New Roman" w:hAnsi="Times New Roman" w:cs="Times New Roman"/>
          <w:b/>
          <w:sz w:val="48"/>
          <w:szCs w:val="48"/>
          <w:lang w:val="uk-UA"/>
        </w:rPr>
      </w:pPr>
      <w:r>
        <w:rPr>
          <w:rFonts w:ascii="Times New Roman" w:eastAsia="Times New Roman" w:hAnsi="Times New Roman" w:cs="Times New Roman"/>
          <w:b/>
          <w:sz w:val="48"/>
          <w:szCs w:val="48"/>
          <w:lang w:val="uk-UA"/>
        </w:rPr>
        <w:t>благоустрою на території Попаснянської міської територіальної громади на 2022 рік</w:t>
      </w:r>
      <w:r w:rsidR="00C557D8" w:rsidRPr="00C557D8">
        <w:rPr>
          <w:rFonts w:ascii="Times New Roman" w:eastAsia="Times New Roman" w:hAnsi="Times New Roman" w:cs="Times New Roman"/>
          <w:b/>
          <w:sz w:val="48"/>
          <w:szCs w:val="48"/>
          <w:lang w:val="uk-UA"/>
        </w:rPr>
        <w:t xml:space="preserve"> </w:t>
      </w: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E35BFB" w:rsidRDefault="00E35BFB" w:rsidP="00E35BFB">
      <w:pPr>
        <w:pStyle w:val="ac"/>
        <w:jc w:val="center"/>
        <w:rPr>
          <w:rFonts w:ascii="Times New Roman" w:eastAsia="Times New Roman" w:hAnsi="Times New Roman" w:cs="Times New Roman"/>
          <w:b/>
          <w:sz w:val="48"/>
          <w:szCs w:val="48"/>
          <w:lang w:val="uk-UA"/>
        </w:rPr>
      </w:pPr>
    </w:p>
    <w:p w:rsidR="000F035A" w:rsidRDefault="000F035A" w:rsidP="00E35BFB">
      <w:pPr>
        <w:pStyle w:val="ac"/>
        <w:jc w:val="center"/>
        <w:rPr>
          <w:rFonts w:ascii="Times New Roman" w:eastAsia="Times New Roman" w:hAnsi="Times New Roman" w:cs="Times New Roman"/>
          <w:b/>
          <w:sz w:val="48"/>
          <w:szCs w:val="48"/>
          <w:lang w:val="uk-UA"/>
        </w:rPr>
      </w:pPr>
    </w:p>
    <w:p w:rsidR="000F035A" w:rsidRDefault="000F035A" w:rsidP="00E35BFB">
      <w:pPr>
        <w:pStyle w:val="ac"/>
        <w:jc w:val="center"/>
        <w:rPr>
          <w:rFonts w:ascii="Times New Roman" w:eastAsia="Times New Roman" w:hAnsi="Times New Roman" w:cs="Times New Roman"/>
          <w:b/>
          <w:sz w:val="48"/>
          <w:szCs w:val="48"/>
          <w:lang w:val="uk-UA"/>
        </w:rPr>
      </w:pPr>
    </w:p>
    <w:p w:rsidR="00B10039" w:rsidRDefault="00B10039" w:rsidP="00E35BFB">
      <w:pPr>
        <w:pStyle w:val="ac"/>
        <w:jc w:val="center"/>
        <w:rPr>
          <w:rFonts w:ascii="Times New Roman" w:eastAsia="Times New Roman" w:hAnsi="Times New Roman" w:cs="Times New Roman"/>
          <w:b/>
          <w:sz w:val="48"/>
          <w:szCs w:val="48"/>
          <w:lang w:val="uk-UA"/>
        </w:rPr>
      </w:pPr>
    </w:p>
    <w:p w:rsidR="000F035A" w:rsidRDefault="000F035A" w:rsidP="00E35BFB">
      <w:pPr>
        <w:pStyle w:val="ac"/>
        <w:jc w:val="center"/>
        <w:rPr>
          <w:rFonts w:ascii="Times New Roman" w:eastAsia="Times New Roman" w:hAnsi="Times New Roman" w:cs="Times New Roman"/>
          <w:b/>
          <w:sz w:val="48"/>
          <w:szCs w:val="48"/>
          <w:lang w:val="uk-UA"/>
        </w:rPr>
      </w:pPr>
    </w:p>
    <w:p w:rsidR="00B10039" w:rsidRDefault="00B10039" w:rsidP="00E35BFB">
      <w:pPr>
        <w:pStyle w:val="ac"/>
        <w:jc w:val="center"/>
        <w:rPr>
          <w:rFonts w:ascii="Times New Roman" w:eastAsia="Times New Roman" w:hAnsi="Times New Roman" w:cs="Times New Roman"/>
          <w:b/>
          <w:sz w:val="48"/>
          <w:szCs w:val="48"/>
          <w:lang w:val="uk-UA"/>
        </w:rPr>
      </w:pPr>
    </w:p>
    <w:p w:rsidR="00B10039" w:rsidRDefault="00B10039" w:rsidP="001D6372">
      <w:pPr>
        <w:spacing w:after="0" w:line="240" w:lineRule="auto"/>
        <w:rPr>
          <w:rFonts w:ascii="Times New Roman" w:eastAsia="Times New Roman" w:hAnsi="Times New Roman" w:cs="Times New Roman"/>
          <w:b/>
          <w:sz w:val="48"/>
          <w:szCs w:val="48"/>
          <w:lang w:val="uk-UA"/>
        </w:rPr>
      </w:pPr>
    </w:p>
    <w:p w:rsidR="00B10039" w:rsidRPr="00B10039" w:rsidRDefault="00B10039" w:rsidP="00594B8E">
      <w:pPr>
        <w:numPr>
          <w:ilvl w:val="0"/>
          <w:numId w:val="10"/>
        </w:numPr>
        <w:spacing w:after="0" w:line="240" w:lineRule="auto"/>
        <w:contextualSpacing/>
        <w:jc w:val="center"/>
        <w:rPr>
          <w:rFonts w:ascii="Times New Roman" w:eastAsia="Times New Roman" w:hAnsi="Times New Roman" w:cs="Times New Roman"/>
          <w:b/>
          <w:sz w:val="24"/>
          <w:szCs w:val="24"/>
          <w:lang w:val="uk-UA"/>
        </w:rPr>
      </w:pPr>
      <w:r w:rsidRPr="00B10039">
        <w:rPr>
          <w:rFonts w:ascii="Times New Roman" w:eastAsia="Times New Roman" w:hAnsi="Times New Roman" w:cs="Times New Roman"/>
          <w:b/>
          <w:sz w:val="24"/>
          <w:szCs w:val="24"/>
          <w:lang w:val="uk-UA"/>
        </w:rPr>
        <w:t>ПАСПОРТ</w:t>
      </w:r>
    </w:p>
    <w:p w:rsidR="00B10039" w:rsidRPr="00B10039" w:rsidRDefault="001D6372" w:rsidP="00B10039">
      <w:pPr>
        <w:spacing w:after="0" w:line="240" w:lineRule="auto"/>
        <w:ind w:left="72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w:t>
      </w:r>
      <w:r w:rsidR="00B10039" w:rsidRPr="00B10039">
        <w:rPr>
          <w:rFonts w:ascii="Times New Roman" w:eastAsia="Times New Roman" w:hAnsi="Times New Roman" w:cs="Times New Roman"/>
          <w:b/>
          <w:sz w:val="24"/>
          <w:szCs w:val="24"/>
          <w:lang w:val="uk-UA"/>
        </w:rPr>
        <w:t>ільової Програми благоустрою на території Попаснянської міської територіальної громади на 202</w:t>
      </w:r>
      <w:r w:rsidR="00B10039">
        <w:rPr>
          <w:rFonts w:ascii="Times New Roman" w:eastAsia="Times New Roman" w:hAnsi="Times New Roman" w:cs="Times New Roman"/>
          <w:b/>
          <w:sz w:val="24"/>
          <w:szCs w:val="24"/>
          <w:lang w:val="uk-UA"/>
        </w:rPr>
        <w:t>2</w:t>
      </w:r>
      <w:r w:rsidR="00B10039" w:rsidRPr="00B10039">
        <w:rPr>
          <w:rFonts w:ascii="Times New Roman" w:eastAsia="Times New Roman" w:hAnsi="Times New Roman" w:cs="Times New Roman"/>
          <w:b/>
          <w:sz w:val="24"/>
          <w:szCs w:val="24"/>
          <w:lang w:val="uk-UA"/>
        </w:rPr>
        <w:t xml:space="preserve"> рік</w:t>
      </w:r>
    </w:p>
    <w:p w:rsidR="00B10039" w:rsidRPr="00B10039" w:rsidRDefault="00B10039" w:rsidP="00B10039">
      <w:pPr>
        <w:spacing w:after="0" w:line="240" w:lineRule="auto"/>
        <w:ind w:left="720"/>
        <w:rPr>
          <w:rFonts w:ascii="Times New Roman" w:eastAsia="Times New Roman" w:hAnsi="Times New Roman" w:cs="Times New Roman"/>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4618"/>
        <w:gridCol w:w="3750"/>
      </w:tblGrid>
      <w:tr w:rsidR="00B10039" w:rsidRPr="00934C2B"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Ініціатор розроблення Програми</w:t>
            </w:r>
          </w:p>
        </w:tc>
        <w:tc>
          <w:tcPr>
            <w:tcW w:w="3750"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Попаснянська</w:t>
            </w:r>
            <w:proofErr w:type="spellEnd"/>
            <w:r w:rsidRPr="00B10039">
              <w:rPr>
                <w:rFonts w:ascii="Times New Roman" w:eastAsia="Times New Roman" w:hAnsi="Times New Roman" w:cs="Times New Roman"/>
                <w:sz w:val="24"/>
                <w:szCs w:val="24"/>
                <w:lang w:val="uk-UA"/>
              </w:rPr>
              <w:t xml:space="preserve"> міська військово-цивільна адміністрація</w:t>
            </w:r>
          </w:p>
        </w:tc>
      </w:tr>
      <w:tr w:rsidR="00B10039" w:rsidRPr="00934C2B"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Розробник Програми</w:t>
            </w:r>
          </w:p>
        </w:tc>
        <w:tc>
          <w:tcPr>
            <w:tcW w:w="3750" w:type="dxa"/>
            <w:shd w:val="clear" w:color="auto" w:fill="auto"/>
          </w:tcPr>
          <w:p w:rsidR="00B10039" w:rsidRPr="00B10039" w:rsidRDefault="00B10039" w:rsidP="00B10039">
            <w:pPr>
              <w:spacing w:after="0" w:line="240" w:lineRule="auto"/>
              <w:ind w:hanging="19"/>
              <w:rPr>
                <w:rFonts w:ascii="TimesNewRomanPSMT" w:eastAsia="Times New Roman" w:hAnsi="TimesNewRomanPSMT" w:cs="Times New Roman"/>
                <w:color w:val="000000"/>
                <w:sz w:val="24"/>
                <w:szCs w:val="24"/>
                <w:lang w:val="uk-UA"/>
              </w:rPr>
            </w:pPr>
            <w:r w:rsidRPr="00B10039">
              <w:rPr>
                <w:rFonts w:ascii="Times New Roman" w:eastAsia="Times New Roman" w:hAnsi="Times New Roman" w:cs="Times New Roman"/>
                <w:sz w:val="24"/>
                <w:szCs w:val="24"/>
                <w:lang w:val="uk-UA"/>
              </w:rPr>
              <w:t xml:space="preserve">Відділ житлово-комунального господарства, </w:t>
            </w:r>
            <w:r>
              <w:rPr>
                <w:rFonts w:ascii="Times New Roman" w:eastAsia="Times New Roman" w:hAnsi="Times New Roman" w:cs="Times New Roman"/>
                <w:sz w:val="24"/>
                <w:szCs w:val="24"/>
                <w:lang w:val="uk-UA"/>
              </w:rPr>
              <w:t xml:space="preserve">архітектури, </w:t>
            </w:r>
            <w:r>
              <w:rPr>
                <w:rFonts w:ascii="Times New Roman" w:eastAsia="Times New Roman" w:hAnsi="Times New Roman" w:cs="Times New Roman"/>
                <w:sz w:val="24"/>
                <w:szCs w:val="24"/>
                <w:lang w:val="uk-UA"/>
              </w:rPr>
              <w:lastRenderedPageBreak/>
              <w:t>містобудування та екології</w:t>
            </w:r>
            <w:r w:rsidRPr="00B10039">
              <w:rPr>
                <w:rFonts w:ascii="Times New Roman" w:eastAsia="Times New Roman" w:hAnsi="Times New Roman" w:cs="Times New Roman"/>
                <w:sz w:val="24"/>
                <w:szCs w:val="24"/>
                <w:lang w:val="uk-UA"/>
              </w:rPr>
              <w:t xml:space="preserve"> </w:t>
            </w:r>
            <w:r w:rsidRPr="00B10039">
              <w:rPr>
                <w:rFonts w:ascii="TimesNewRomanPSMT" w:eastAsia="Times New Roman" w:hAnsi="TimesNewRomanPSMT" w:cs="Times New Roman"/>
                <w:color w:val="000000"/>
                <w:sz w:val="24"/>
                <w:szCs w:val="24"/>
                <w:lang w:val="uk-UA"/>
              </w:rPr>
              <w:t>Попаснянської міської  військово-цивільної адміністрації</w:t>
            </w:r>
          </w:p>
        </w:tc>
      </w:tr>
      <w:tr w:rsidR="00B10039" w:rsidRPr="00B10039"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lastRenderedPageBreak/>
              <w:t>3</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Співрозробники</w:t>
            </w:r>
            <w:proofErr w:type="spellEnd"/>
            <w:r w:rsidRPr="00B10039">
              <w:rPr>
                <w:rFonts w:ascii="Times New Roman" w:eastAsia="Times New Roman" w:hAnsi="Times New Roman" w:cs="Times New Roman"/>
                <w:sz w:val="24"/>
                <w:szCs w:val="24"/>
                <w:lang w:val="uk-UA"/>
              </w:rPr>
              <w:t xml:space="preserve"> Програми</w:t>
            </w:r>
          </w:p>
        </w:tc>
        <w:tc>
          <w:tcPr>
            <w:tcW w:w="3750"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Попаснянське</w:t>
            </w:r>
            <w:proofErr w:type="spellEnd"/>
            <w:r w:rsidRPr="00B10039">
              <w:rPr>
                <w:rFonts w:ascii="Times New Roman" w:eastAsia="Times New Roman" w:hAnsi="Times New Roman" w:cs="Times New Roman"/>
                <w:sz w:val="24"/>
                <w:szCs w:val="24"/>
                <w:lang w:val="uk-UA"/>
              </w:rPr>
              <w:t xml:space="preserve"> КП «СКП»</w:t>
            </w:r>
          </w:p>
        </w:tc>
      </w:tr>
      <w:tr w:rsidR="00B10039" w:rsidRPr="00B10039"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4</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Відповідальні виконавці Програми</w:t>
            </w:r>
          </w:p>
        </w:tc>
        <w:tc>
          <w:tcPr>
            <w:tcW w:w="3750" w:type="dxa"/>
            <w:shd w:val="clear" w:color="auto" w:fill="auto"/>
          </w:tcPr>
          <w:p w:rsidR="00B10039" w:rsidRPr="00B10039" w:rsidRDefault="00B10039" w:rsidP="00B10039">
            <w:pPr>
              <w:spacing w:after="0" w:line="240" w:lineRule="auto"/>
              <w:ind w:hanging="19"/>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Попаснянське</w:t>
            </w:r>
            <w:proofErr w:type="spellEnd"/>
            <w:r w:rsidRPr="00B10039">
              <w:rPr>
                <w:rFonts w:ascii="Times New Roman" w:eastAsia="Times New Roman" w:hAnsi="Times New Roman" w:cs="Times New Roman"/>
                <w:sz w:val="24"/>
                <w:szCs w:val="24"/>
                <w:lang w:val="uk-UA"/>
              </w:rPr>
              <w:t xml:space="preserve"> КП «СКП»</w:t>
            </w:r>
          </w:p>
          <w:p w:rsidR="00B10039" w:rsidRPr="00B10039" w:rsidRDefault="00B10039" w:rsidP="00B10039">
            <w:pPr>
              <w:spacing w:after="0" w:line="240" w:lineRule="auto"/>
              <w:ind w:hanging="19"/>
              <w:rPr>
                <w:rFonts w:ascii="Times New Roman" w:eastAsia="Times New Roman" w:hAnsi="Times New Roman" w:cs="Times New Roman"/>
                <w:sz w:val="24"/>
                <w:szCs w:val="24"/>
                <w:lang w:val="uk-UA"/>
              </w:rPr>
            </w:pPr>
          </w:p>
        </w:tc>
      </w:tr>
      <w:tr w:rsidR="00B10039" w:rsidRPr="00934C2B"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5</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Головний розпорядник бюджетних коштів</w:t>
            </w:r>
          </w:p>
        </w:tc>
        <w:tc>
          <w:tcPr>
            <w:tcW w:w="3750"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Попаснянська</w:t>
            </w:r>
            <w:proofErr w:type="spellEnd"/>
            <w:r w:rsidRPr="00B10039">
              <w:rPr>
                <w:rFonts w:ascii="Times New Roman" w:eastAsia="Times New Roman" w:hAnsi="Times New Roman" w:cs="Times New Roman"/>
                <w:sz w:val="24"/>
                <w:szCs w:val="24"/>
                <w:lang w:val="uk-UA"/>
              </w:rPr>
              <w:t xml:space="preserve"> міська військово-цивільна адміністрація</w:t>
            </w:r>
          </w:p>
        </w:tc>
      </w:tr>
      <w:tr w:rsidR="00B10039" w:rsidRPr="00934C2B"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6</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Учасники Програми</w:t>
            </w:r>
          </w:p>
        </w:tc>
        <w:tc>
          <w:tcPr>
            <w:tcW w:w="3750"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Попаснянське</w:t>
            </w:r>
            <w:proofErr w:type="spellEnd"/>
            <w:r w:rsidRPr="00B10039">
              <w:rPr>
                <w:rFonts w:ascii="Times New Roman" w:eastAsia="Times New Roman" w:hAnsi="Times New Roman" w:cs="Times New Roman"/>
                <w:sz w:val="24"/>
                <w:szCs w:val="24"/>
                <w:lang w:val="uk-UA"/>
              </w:rPr>
              <w:t xml:space="preserve"> КП «СКП», інші підприємства, які залучені на договірних засадах, </w:t>
            </w:r>
          </w:p>
          <w:p w:rsidR="00B10039" w:rsidRPr="00B10039" w:rsidRDefault="00B10039" w:rsidP="00B10039">
            <w:pPr>
              <w:spacing w:after="0" w:line="240" w:lineRule="auto"/>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Попаснянська</w:t>
            </w:r>
            <w:proofErr w:type="spellEnd"/>
            <w:r w:rsidRPr="00B10039">
              <w:rPr>
                <w:rFonts w:ascii="Times New Roman" w:eastAsia="Times New Roman" w:hAnsi="Times New Roman" w:cs="Times New Roman"/>
                <w:sz w:val="24"/>
                <w:szCs w:val="24"/>
                <w:lang w:val="uk-UA"/>
              </w:rPr>
              <w:t xml:space="preserve"> міська військово-цивільна адміністрація </w:t>
            </w:r>
          </w:p>
        </w:tc>
      </w:tr>
      <w:tr w:rsidR="00B10039" w:rsidRPr="00934C2B"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7</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Мета Програми</w:t>
            </w:r>
          </w:p>
        </w:tc>
        <w:tc>
          <w:tcPr>
            <w:tcW w:w="3750"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Реалізація комплексу заходів щодо забезпечення утримання в належному санітарно-технічному стані території Попаснянської територіальної громади та покращення її естетичного вигляду для створення оптимальних умов праці, побуту та відпочинку мешканців та гостей громади   </w:t>
            </w:r>
          </w:p>
        </w:tc>
      </w:tr>
      <w:tr w:rsidR="00B10039" w:rsidRPr="00B10039"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8</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Термін реалізації Програми</w:t>
            </w:r>
          </w:p>
        </w:tc>
        <w:tc>
          <w:tcPr>
            <w:tcW w:w="3750"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r w:rsidRPr="00B10039">
              <w:rPr>
                <w:rFonts w:ascii="Times New Roman" w:eastAsia="Times New Roman" w:hAnsi="Times New Roman" w:cs="Times New Roman"/>
                <w:sz w:val="24"/>
                <w:szCs w:val="24"/>
                <w:lang w:val="uk-UA"/>
              </w:rPr>
              <w:t xml:space="preserve"> рік</w:t>
            </w:r>
          </w:p>
        </w:tc>
      </w:tr>
      <w:tr w:rsidR="00B10039" w:rsidRPr="00B10039" w:rsidTr="00165DF2">
        <w:trPr>
          <w:jc w:val="center"/>
        </w:trPr>
        <w:tc>
          <w:tcPr>
            <w:tcW w:w="527" w:type="dxa"/>
            <w:vMerge w:val="restart"/>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9</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Загальний обсяг фінансових ресурсів, у тому числі: </w:t>
            </w:r>
          </w:p>
        </w:tc>
        <w:tc>
          <w:tcPr>
            <w:tcW w:w="3750" w:type="dxa"/>
            <w:shd w:val="clear" w:color="auto" w:fill="auto"/>
          </w:tcPr>
          <w:p w:rsidR="00B10039" w:rsidRPr="00B15D99" w:rsidRDefault="00B15D99" w:rsidP="00B15D99">
            <w:pPr>
              <w:spacing w:after="0" w:line="240" w:lineRule="auto"/>
              <w:rPr>
                <w:rFonts w:ascii="Times New Roman" w:eastAsia="Times New Roman" w:hAnsi="Times New Roman" w:cs="Times New Roman"/>
                <w:sz w:val="24"/>
                <w:szCs w:val="24"/>
                <w:lang w:val="uk-UA"/>
              </w:rPr>
            </w:pPr>
            <w:r w:rsidRPr="00B15D99">
              <w:rPr>
                <w:rFonts w:ascii="Times New Roman" w:eastAsia="Times New Roman" w:hAnsi="Times New Roman" w:cs="Times New Roman"/>
                <w:sz w:val="24"/>
                <w:szCs w:val="24"/>
                <w:lang w:val="uk-UA"/>
              </w:rPr>
              <w:t>16 762,0</w:t>
            </w:r>
            <w:r w:rsidR="00B10039" w:rsidRPr="00B15D99">
              <w:rPr>
                <w:rFonts w:ascii="Times New Roman" w:eastAsia="Times New Roman" w:hAnsi="Times New Roman" w:cs="Times New Roman"/>
                <w:sz w:val="24"/>
                <w:szCs w:val="24"/>
                <w:lang w:val="uk-UA"/>
              </w:rPr>
              <w:t xml:space="preserve"> </w:t>
            </w:r>
            <w:proofErr w:type="spellStart"/>
            <w:r w:rsidR="00B10039" w:rsidRPr="00B15D99">
              <w:rPr>
                <w:rFonts w:ascii="Times New Roman" w:eastAsia="Times New Roman" w:hAnsi="Times New Roman" w:cs="Times New Roman"/>
                <w:sz w:val="24"/>
                <w:szCs w:val="24"/>
                <w:lang w:val="uk-UA"/>
              </w:rPr>
              <w:t>тис.грн</w:t>
            </w:r>
            <w:proofErr w:type="spellEnd"/>
            <w:r w:rsidR="00B10039" w:rsidRPr="00B15D99">
              <w:rPr>
                <w:rFonts w:ascii="Times New Roman" w:eastAsia="Times New Roman" w:hAnsi="Times New Roman" w:cs="Times New Roman"/>
                <w:sz w:val="24"/>
                <w:szCs w:val="24"/>
                <w:lang w:val="uk-UA"/>
              </w:rPr>
              <w:t>.</w:t>
            </w:r>
          </w:p>
        </w:tc>
      </w:tr>
      <w:tr w:rsidR="00B10039" w:rsidRPr="00B10039" w:rsidTr="00165DF2">
        <w:trPr>
          <w:jc w:val="center"/>
        </w:trPr>
        <w:tc>
          <w:tcPr>
            <w:tcW w:w="527" w:type="dxa"/>
            <w:vMerge/>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кошти міського бюджету</w:t>
            </w:r>
          </w:p>
        </w:tc>
        <w:tc>
          <w:tcPr>
            <w:tcW w:w="3750" w:type="dxa"/>
            <w:shd w:val="clear" w:color="auto" w:fill="auto"/>
          </w:tcPr>
          <w:p w:rsidR="00B10039" w:rsidRPr="00B15D99" w:rsidRDefault="00B10039" w:rsidP="00B15D99">
            <w:pPr>
              <w:spacing w:after="0" w:line="240" w:lineRule="auto"/>
              <w:rPr>
                <w:rFonts w:ascii="Times New Roman" w:eastAsia="Times New Roman" w:hAnsi="Times New Roman" w:cs="Times New Roman"/>
                <w:sz w:val="24"/>
                <w:szCs w:val="24"/>
                <w:lang w:val="uk-UA"/>
              </w:rPr>
            </w:pPr>
            <w:r w:rsidRPr="00B15D99">
              <w:rPr>
                <w:rFonts w:ascii="Times New Roman" w:eastAsia="Times New Roman" w:hAnsi="Times New Roman" w:cs="Times New Roman"/>
                <w:sz w:val="24"/>
                <w:szCs w:val="24"/>
                <w:lang w:val="uk-UA"/>
              </w:rPr>
              <w:t>1</w:t>
            </w:r>
            <w:r w:rsidR="00B15D99" w:rsidRPr="00B15D99">
              <w:rPr>
                <w:rFonts w:ascii="Times New Roman" w:eastAsia="Times New Roman" w:hAnsi="Times New Roman" w:cs="Times New Roman"/>
                <w:sz w:val="24"/>
                <w:szCs w:val="24"/>
                <w:lang w:val="uk-UA"/>
              </w:rPr>
              <w:t>5 762,0</w:t>
            </w:r>
            <w:r w:rsidRPr="00B15D99">
              <w:rPr>
                <w:rFonts w:ascii="Times New Roman" w:eastAsia="Times New Roman" w:hAnsi="Times New Roman" w:cs="Times New Roman"/>
                <w:sz w:val="24"/>
                <w:szCs w:val="24"/>
                <w:lang w:val="uk-UA"/>
              </w:rPr>
              <w:t xml:space="preserve"> </w:t>
            </w:r>
            <w:proofErr w:type="spellStart"/>
            <w:r w:rsidRPr="00B15D99">
              <w:rPr>
                <w:rFonts w:ascii="Times New Roman" w:eastAsia="Times New Roman" w:hAnsi="Times New Roman" w:cs="Times New Roman"/>
                <w:sz w:val="24"/>
                <w:szCs w:val="24"/>
                <w:lang w:val="uk-UA"/>
              </w:rPr>
              <w:t>тис.грн</w:t>
            </w:r>
            <w:proofErr w:type="spellEnd"/>
            <w:r w:rsidRPr="00B15D99">
              <w:rPr>
                <w:rFonts w:ascii="Times New Roman" w:eastAsia="Times New Roman" w:hAnsi="Times New Roman" w:cs="Times New Roman"/>
                <w:sz w:val="24"/>
                <w:szCs w:val="24"/>
                <w:lang w:val="uk-UA"/>
              </w:rPr>
              <w:t xml:space="preserve">. </w:t>
            </w:r>
          </w:p>
        </w:tc>
      </w:tr>
      <w:tr w:rsidR="00B10039" w:rsidRPr="00B10039" w:rsidTr="00165DF2">
        <w:trPr>
          <w:jc w:val="center"/>
        </w:trPr>
        <w:tc>
          <w:tcPr>
            <w:tcW w:w="527" w:type="dxa"/>
            <w:vMerge/>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кошти </w:t>
            </w:r>
            <w:proofErr w:type="spellStart"/>
            <w:r w:rsidRPr="00B10039">
              <w:rPr>
                <w:rFonts w:ascii="Times New Roman" w:eastAsia="Times New Roman" w:hAnsi="Times New Roman" w:cs="Times New Roman"/>
                <w:sz w:val="24"/>
                <w:szCs w:val="24"/>
                <w:lang w:val="uk-UA"/>
              </w:rPr>
              <w:t>Попаснянського</w:t>
            </w:r>
            <w:proofErr w:type="spellEnd"/>
            <w:r w:rsidRPr="00B10039">
              <w:rPr>
                <w:rFonts w:ascii="Times New Roman" w:eastAsia="Times New Roman" w:hAnsi="Times New Roman" w:cs="Times New Roman"/>
                <w:sz w:val="24"/>
                <w:szCs w:val="24"/>
                <w:lang w:val="uk-UA"/>
              </w:rPr>
              <w:t xml:space="preserve"> КП «СКП» </w:t>
            </w:r>
          </w:p>
        </w:tc>
        <w:tc>
          <w:tcPr>
            <w:tcW w:w="3750" w:type="dxa"/>
            <w:shd w:val="clear" w:color="auto" w:fill="auto"/>
          </w:tcPr>
          <w:p w:rsidR="00B10039" w:rsidRPr="00B10039" w:rsidRDefault="00B10039" w:rsidP="00B15D9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w:t>
            </w:r>
            <w:r w:rsidR="00B15D99">
              <w:rPr>
                <w:rFonts w:ascii="Times New Roman" w:eastAsia="Times New Roman" w:hAnsi="Times New Roman" w:cs="Times New Roman"/>
                <w:sz w:val="24"/>
                <w:szCs w:val="24"/>
                <w:lang w:val="uk-UA"/>
              </w:rPr>
              <w:t xml:space="preserve"> 0</w:t>
            </w:r>
            <w:r w:rsidRPr="00B10039">
              <w:rPr>
                <w:rFonts w:ascii="Times New Roman" w:eastAsia="Times New Roman" w:hAnsi="Times New Roman" w:cs="Times New Roman"/>
                <w:sz w:val="24"/>
                <w:szCs w:val="24"/>
                <w:lang w:val="uk-UA"/>
              </w:rPr>
              <w:t xml:space="preserve">00,00 </w:t>
            </w: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r>
      <w:tr w:rsidR="00B10039" w:rsidRPr="00B10039"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Очікувані результати </w:t>
            </w:r>
          </w:p>
        </w:tc>
        <w:tc>
          <w:tcPr>
            <w:tcW w:w="3750"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Досягнення мети програми</w:t>
            </w:r>
          </w:p>
        </w:tc>
      </w:tr>
      <w:tr w:rsidR="00B10039" w:rsidRPr="00934C2B" w:rsidTr="00165DF2">
        <w:trPr>
          <w:jc w:val="center"/>
        </w:trPr>
        <w:tc>
          <w:tcPr>
            <w:tcW w:w="527"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11</w:t>
            </w:r>
          </w:p>
        </w:tc>
        <w:tc>
          <w:tcPr>
            <w:tcW w:w="4618"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Контроль за виконанням Програми (орган, уповноважений здійснювати контроль за виконанням)</w:t>
            </w:r>
          </w:p>
        </w:tc>
        <w:tc>
          <w:tcPr>
            <w:tcW w:w="3750"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Відділ житлово-комунального господарства, архітектури, містобудування та екології Попаснянської міської  військово-цивільної адміністрації </w:t>
            </w:r>
          </w:p>
        </w:tc>
      </w:tr>
    </w:tbl>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7318B3" w:rsidRDefault="007318B3"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7318B3" w:rsidRDefault="007318B3"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7318B3" w:rsidRDefault="007318B3"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7318B3" w:rsidRPr="00B10039" w:rsidRDefault="007318B3"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left="360" w:right="-32"/>
        <w:jc w:val="center"/>
        <w:rPr>
          <w:rFonts w:ascii="Times New Roman" w:eastAsia="Times New Roman" w:hAnsi="Times New Roman" w:cs="Times New Roman"/>
          <w:b/>
          <w:noProof/>
          <w:sz w:val="24"/>
          <w:szCs w:val="24"/>
          <w:lang w:val="uk-UA"/>
        </w:rPr>
      </w:pPr>
    </w:p>
    <w:p w:rsidR="00B10039" w:rsidRPr="007318B3" w:rsidRDefault="00B10039" w:rsidP="007318B3">
      <w:pPr>
        <w:pStyle w:val="ab"/>
        <w:widowControl w:val="0"/>
        <w:numPr>
          <w:ilvl w:val="0"/>
          <w:numId w:val="11"/>
        </w:numPr>
        <w:snapToGrid w:val="0"/>
        <w:spacing w:after="0" w:line="240" w:lineRule="auto"/>
        <w:ind w:right="-32"/>
        <w:jc w:val="center"/>
        <w:rPr>
          <w:rFonts w:ascii="Times New Roman" w:eastAsia="Times New Roman" w:hAnsi="Times New Roman" w:cs="Times New Roman"/>
          <w:b/>
          <w:noProof/>
          <w:sz w:val="24"/>
          <w:szCs w:val="24"/>
          <w:lang w:val="uk-UA"/>
        </w:rPr>
      </w:pPr>
      <w:r w:rsidRPr="007318B3">
        <w:rPr>
          <w:rFonts w:ascii="Times New Roman" w:eastAsia="Times New Roman" w:hAnsi="Times New Roman" w:cs="Times New Roman"/>
          <w:b/>
          <w:noProof/>
          <w:sz w:val="24"/>
          <w:szCs w:val="24"/>
          <w:lang w:val="uk-UA"/>
        </w:rPr>
        <w:t xml:space="preserve">СКЛАД ПРОБЛЕМИ </w:t>
      </w:r>
    </w:p>
    <w:p w:rsidR="00B10039" w:rsidRPr="00B10039" w:rsidRDefault="00B10039" w:rsidP="00B10039">
      <w:pPr>
        <w:widowControl w:val="0"/>
        <w:snapToGrid w:val="0"/>
        <w:spacing w:after="0" w:line="240" w:lineRule="auto"/>
        <w:ind w:left="720" w:right="-32"/>
        <w:rPr>
          <w:rFonts w:ascii="Times New Roman" w:eastAsia="Times New Roman" w:hAnsi="Times New Roman" w:cs="Times New Roman"/>
          <w:b/>
          <w:noProof/>
          <w:sz w:val="24"/>
          <w:szCs w:val="24"/>
          <w:lang w:val="uk-UA"/>
        </w:rPr>
      </w:pPr>
    </w:p>
    <w:p w:rsidR="00B10039" w:rsidRPr="00B10039" w:rsidRDefault="00B10039" w:rsidP="00B10039">
      <w:pPr>
        <w:spacing w:after="0" w:line="240" w:lineRule="auto"/>
        <w:ind w:firstLine="360"/>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Благоустрій - комплекс робіт з інженерного захисту, розчищення, озеленення територій, а також соціально-економічних, організаційно-правових та екологічних заходів з покращення мікроклімату, санітарного очищення та інше, що здійснюється на території міської територіальної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B10039" w:rsidRPr="00B10039" w:rsidRDefault="00B10039" w:rsidP="00B10039">
      <w:pPr>
        <w:spacing w:after="0" w:line="240" w:lineRule="auto"/>
        <w:ind w:firstLine="360"/>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lastRenderedPageBreak/>
        <w:t>Проблеми у сфері благоустрою міської територіальної громади необхідно вирішувати шляхом реалізації комплексу заходів, які направлені не тільки на утримування та обслуговування об’єктів інфраструктури, а й на розвиток. Заходи передбачають: запровадження стимулів до економічного і раціонального господарювання та використання ресурсів; покращення екологічного та санітарного стану міста; прозорість прийнятих рішень щодо реформування комунального господарства; створення безпечного та комфортного середовища для проживання населення, що досягається шляхом забезпечення належного рівня благоустрою.</w:t>
      </w:r>
    </w:p>
    <w:p w:rsidR="00B10039" w:rsidRPr="00B10039" w:rsidRDefault="00B10039" w:rsidP="00B10039">
      <w:pPr>
        <w:spacing w:after="0" w:line="240" w:lineRule="auto"/>
        <w:ind w:firstLine="360"/>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Роботи з благоустрою  на території </w:t>
      </w:r>
      <w:r w:rsidR="007318B3">
        <w:rPr>
          <w:rFonts w:ascii="Times New Roman" w:eastAsia="Times New Roman" w:hAnsi="Times New Roman" w:cs="Times New Roman"/>
          <w:sz w:val="24"/>
          <w:szCs w:val="24"/>
          <w:lang w:val="uk-UA"/>
        </w:rPr>
        <w:t xml:space="preserve">Попаснянської </w:t>
      </w:r>
      <w:r w:rsidRPr="00B10039">
        <w:rPr>
          <w:rFonts w:ascii="Times New Roman" w:eastAsia="Times New Roman" w:hAnsi="Times New Roman" w:cs="Times New Roman"/>
          <w:sz w:val="24"/>
          <w:szCs w:val="24"/>
          <w:lang w:val="uk-UA"/>
        </w:rPr>
        <w:t xml:space="preserve">міської територіальної громади здійснюються </w:t>
      </w:r>
      <w:proofErr w:type="spellStart"/>
      <w:r w:rsidRPr="00B10039">
        <w:rPr>
          <w:rFonts w:ascii="Times New Roman" w:eastAsia="Times New Roman" w:hAnsi="Times New Roman" w:cs="Times New Roman"/>
          <w:sz w:val="24"/>
          <w:szCs w:val="24"/>
          <w:lang w:val="uk-UA"/>
        </w:rPr>
        <w:t>Попаснянським</w:t>
      </w:r>
      <w:proofErr w:type="spellEnd"/>
      <w:r w:rsidRPr="00B10039">
        <w:rPr>
          <w:rFonts w:ascii="Times New Roman" w:eastAsia="Times New Roman" w:hAnsi="Times New Roman" w:cs="Times New Roman"/>
          <w:sz w:val="24"/>
          <w:szCs w:val="24"/>
          <w:lang w:val="uk-UA"/>
        </w:rPr>
        <w:t xml:space="preserve"> КП «СКП». Впродовж останніх років </w:t>
      </w:r>
      <w:proofErr w:type="spellStart"/>
      <w:r w:rsidRPr="00B10039">
        <w:rPr>
          <w:rFonts w:ascii="Times New Roman" w:eastAsia="Times New Roman" w:hAnsi="Times New Roman" w:cs="Times New Roman"/>
          <w:sz w:val="24"/>
          <w:szCs w:val="24"/>
          <w:lang w:val="uk-UA"/>
        </w:rPr>
        <w:t>Попаснянським</w:t>
      </w:r>
      <w:proofErr w:type="spellEnd"/>
      <w:r w:rsidRPr="00B10039">
        <w:rPr>
          <w:rFonts w:ascii="Times New Roman" w:eastAsia="Times New Roman" w:hAnsi="Times New Roman" w:cs="Times New Roman"/>
          <w:sz w:val="24"/>
          <w:szCs w:val="24"/>
          <w:lang w:val="uk-UA"/>
        </w:rPr>
        <w:t xml:space="preserve"> КП «СКП»  проведена значна робота у сфері благоустрою, що включає поточні видатки на прибирання території, поточний ремонт та обслуговування вуличного освітлення, поточний (ямковий) ремонт та обслуговування дорожнього господарства і пішохідних тротуарів, встановлення дорожніх знаків, нанесення дорожньої розмітки, ліквідації стихійних сміттєзвалищ, впорядкування і обслуговування дитячих ігрових майданчиків,  спортивних майданчиків, стадіону, площ, парків, скверів, алей, вуличних павільйонів для торгівлі, озеленення, поточний ремонт малих архітектурних форм, утримування кладовищ  та </w:t>
      </w:r>
      <w:proofErr w:type="spellStart"/>
      <w:r w:rsidRPr="00B10039">
        <w:rPr>
          <w:rFonts w:ascii="Times New Roman" w:eastAsia="Times New Roman" w:hAnsi="Times New Roman" w:cs="Times New Roman"/>
          <w:sz w:val="24"/>
          <w:szCs w:val="24"/>
          <w:lang w:val="uk-UA"/>
        </w:rPr>
        <w:t>інш</w:t>
      </w:r>
      <w:proofErr w:type="spellEnd"/>
      <w:r w:rsidRPr="00B10039">
        <w:rPr>
          <w:rFonts w:ascii="Times New Roman" w:eastAsia="Times New Roman" w:hAnsi="Times New Roman" w:cs="Times New Roman"/>
          <w:sz w:val="24"/>
          <w:szCs w:val="24"/>
          <w:lang w:val="uk-UA"/>
        </w:rPr>
        <w:t xml:space="preserve">. В обслуговуванні </w:t>
      </w:r>
      <w:proofErr w:type="spellStart"/>
      <w:r w:rsidRPr="00B10039">
        <w:rPr>
          <w:rFonts w:ascii="Times New Roman" w:eastAsia="Times New Roman" w:hAnsi="Times New Roman" w:cs="Times New Roman"/>
          <w:sz w:val="24"/>
          <w:szCs w:val="24"/>
          <w:lang w:val="uk-UA"/>
        </w:rPr>
        <w:t>Попаснянського</w:t>
      </w:r>
      <w:proofErr w:type="spellEnd"/>
      <w:r w:rsidRPr="00B10039">
        <w:rPr>
          <w:rFonts w:ascii="Times New Roman" w:eastAsia="Times New Roman" w:hAnsi="Times New Roman" w:cs="Times New Roman"/>
          <w:sz w:val="24"/>
          <w:szCs w:val="24"/>
          <w:lang w:val="uk-UA"/>
        </w:rPr>
        <w:t xml:space="preserve"> КП «СКП» знаходяться:</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 зони загального відпочинку загальною площею 110 га: парк ім. Калюжного, парк залізничників, сквер по вул. Первомайська, сквер по вул. Базарна, сквер по вул. Чехова, сквер по вул. Заводська, сквер по вул. Суворова, сквер по вул. Бахмутська, площа Миру, площа Героїв, алея кварталу ім. </w:t>
      </w:r>
      <w:proofErr w:type="spellStart"/>
      <w:r w:rsidRPr="00B10039">
        <w:rPr>
          <w:rFonts w:ascii="Times New Roman" w:eastAsia="Times New Roman" w:hAnsi="Times New Roman" w:cs="Times New Roman"/>
          <w:sz w:val="24"/>
          <w:szCs w:val="24"/>
          <w:lang w:val="uk-UA"/>
        </w:rPr>
        <w:t>Осєдача</w:t>
      </w:r>
      <w:proofErr w:type="spellEnd"/>
      <w:r w:rsidRPr="00B10039">
        <w:rPr>
          <w:rFonts w:ascii="Times New Roman" w:eastAsia="Times New Roman" w:hAnsi="Times New Roman" w:cs="Times New Roman"/>
          <w:sz w:val="24"/>
          <w:szCs w:val="24"/>
          <w:lang w:val="uk-UA"/>
        </w:rPr>
        <w:t xml:space="preserve"> та зони загального відпочинку інших населених пунктів. </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 зелені насадження, розташовані на вулицях, дорогах, в зонах масового відпочинку. Загальна площа зелених насаджень в громаді  складає 140,66 га. У </w:t>
      </w:r>
      <w:proofErr w:type="spellStart"/>
      <w:r w:rsidRPr="00B10039">
        <w:rPr>
          <w:rFonts w:ascii="Times New Roman" w:eastAsia="Times New Roman" w:hAnsi="Times New Roman" w:cs="Times New Roman"/>
          <w:sz w:val="24"/>
          <w:szCs w:val="24"/>
          <w:lang w:val="uk-UA"/>
        </w:rPr>
        <w:t>Попаснянській</w:t>
      </w:r>
      <w:proofErr w:type="spellEnd"/>
      <w:r w:rsidRPr="00B10039">
        <w:rPr>
          <w:rFonts w:ascii="Times New Roman" w:eastAsia="Times New Roman" w:hAnsi="Times New Roman" w:cs="Times New Roman"/>
          <w:sz w:val="24"/>
          <w:szCs w:val="24"/>
          <w:lang w:val="uk-UA"/>
        </w:rPr>
        <w:t xml:space="preserve"> міській  територіальній громаді</w:t>
      </w:r>
      <w:r w:rsidRPr="00B10039">
        <w:rPr>
          <w:rFonts w:ascii="Times New Roman" w:eastAsia="Times New Roman" w:hAnsi="Times New Roman" w:cs="Times New Roman"/>
          <w:b/>
          <w:sz w:val="24"/>
          <w:szCs w:val="24"/>
          <w:lang w:val="uk-UA"/>
        </w:rPr>
        <w:t xml:space="preserve"> </w:t>
      </w:r>
      <w:r w:rsidRPr="00B10039">
        <w:rPr>
          <w:rFonts w:ascii="Times New Roman" w:eastAsia="Times New Roman" w:hAnsi="Times New Roman" w:cs="Times New Roman"/>
          <w:sz w:val="24"/>
          <w:szCs w:val="24"/>
          <w:lang w:val="uk-UA"/>
        </w:rPr>
        <w:t xml:space="preserve">на кожного жителя міста приходиться більше 81 квадратних метрів зелених насаджень без обліку садів будинків приватного сектору і колективних садових товариств. </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- 225 вулиць, 70 провулків;</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- 218,3 км автомобільних доріг, у тому числі з твердим покриттям – 81,58 км, з ґрунтовим  -                                                             136,72 км.</w:t>
      </w:r>
    </w:p>
    <w:p w:rsidR="00B10039" w:rsidRPr="00B10039" w:rsidRDefault="00B10039" w:rsidP="00B10039">
      <w:pPr>
        <w:shd w:val="clear" w:color="auto" w:fill="FFFFFF"/>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shd w:val="clear" w:color="auto" w:fill="FFFFFF"/>
          <w:lang w:val="uk-UA"/>
        </w:rPr>
        <w:t xml:space="preserve">-  1500 </w:t>
      </w:r>
      <w:proofErr w:type="spellStart"/>
      <w:r w:rsidRPr="00B10039">
        <w:rPr>
          <w:rFonts w:ascii="Times New Roman" w:eastAsia="Times New Roman" w:hAnsi="Times New Roman" w:cs="Times New Roman"/>
          <w:sz w:val="24"/>
          <w:szCs w:val="24"/>
          <w:shd w:val="clear" w:color="auto" w:fill="FFFFFF"/>
          <w:lang w:val="uk-UA"/>
        </w:rPr>
        <w:t>світлоточок</w:t>
      </w:r>
      <w:proofErr w:type="spellEnd"/>
      <w:r w:rsidRPr="00B10039">
        <w:rPr>
          <w:rFonts w:ascii="Times New Roman" w:eastAsia="Times New Roman" w:hAnsi="Times New Roman" w:cs="Times New Roman"/>
          <w:sz w:val="24"/>
          <w:szCs w:val="24"/>
          <w:shd w:val="clear" w:color="auto" w:fill="FFFFFF"/>
          <w:lang w:val="uk-UA"/>
        </w:rPr>
        <w:t xml:space="preserve"> зовнішнього освітлення, 26 трансформаторних пунктів;</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36 кладовищ загальною площею 42,99 га.</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35   пам</w:t>
      </w:r>
      <w:r w:rsidRPr="00B10039">
        <w:rPr>
          <w:rFonts w:ascii="Arial" w:eastAsia="Times New Roman" w:hAnsi="Arial" w:cs="Arial"/>
          <w:sz w:val="24"/>
          <w:szCs w:val="24"/>
          <w:lang w:val="uk-UA"/>
        </w:rPr>
        <w:t>'</w:t>
      </w:r>
      <w:r w:rsidRPr="00B10039">
        <w:rPr>
          <w:rFonts w:ascii="Times New Roman" w:eastAsia="Times New Roman" w:hAnsi="Times New Roman" w:cs="Times New Roman"/>
          <w:sz w:val="24"/>
          <w:szCs w:val="24"/>
          <w:lang w:val="uk-UA"/>
        </w:rPr>
        <w:t>ятників, пам</w:t>
      </w:r>
      <w:r w:rsidRPr="00B10039">
        <w:rPr>
          <w:rFonts w:ascii="Arial" w:eastAsia="Times New Roman" w:hAnsi="Arial" w:cs="Arial"/>
          <w:sz w:val="24"/>
          <w:szCs w:val="24"/>
          <w:lang w:val="uk-UA"/>
        </w:rPr>
        <w:t>'</w:t>
      </w:r>
      <w:r w:rsidRPr="00B10039">
        <w:rPr>
          <w:rFonts w:ascii="Times New Roman" w:eastAsia="Times New Roman" w:hAnsi="Times New Roman" w:cs="Times New Roman"/>
          <w:sz w:val="24"/>
          <w:szCs w:val="24"/>
          <w:lang w:val="uk-UA"/>
        </w:rPr>
        <w:t xml:space="preserve">ятних знаків; </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дерев’яні та ковані скульптури;</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14 засобів зовнішньої реклами;</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- 48 дитячих ігрових майданчика;</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 стадіон «Локомотив», спортивні майданчики по пров. Клубний та по вул. Спортивна, 3б;  </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- 30 автобусних зупинок;</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- 17 камер зовнішнього відеоспостереження;</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 фонтани на пл. Миру, у парку </w:t>
      </w:r>
      <w:proofErr w:type="spellStart"/>
      <w:r w:rsidRPr="00B10039">
        <w:rPr>
          <w:rFonts w:ascii="Times New Roman" w:eastAsia="Times New Roman" w:hAnsi="Times New Roman" w:cs="Times New Roman"/>
          <w:sz w:val="24"/>
          <w:szCs w:val="24"/>
          <w:lang w:val="uk-UA"/>
        </w:rPr>
        <w:t>ім.Калюжного</w:t>
      </w:r>
      <w:proofErr w:type="spellEnd"/>
      <w:r w:rsidRPr="00B10039">
        <w:rPr>
          <w:rFonts w:ascii="Times New Roman" w:eastAsia="Times New Roman" w:hAnsi="Times New Roman" w:cs="Times New Roman"/>
          <w:sz w:val="24"/>
          <w:szCs w:val="24"/>
          <w:lang w:val="uk-UA"/>
        </w:rPr>
        <w:t>;</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майданчики для тимчасового зберігання  ТПВ;</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не функціонуючий полігон ТПВ;</w:t>
      </w:r>
    </w:p>
    <w:p w:rsidR="007318B3"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 інші об’єкти благоустрою (сцени, трибуни, стели, торгові ряди, флагштоки та </w:t>
      </w:r>
      <w:proofErr w:type="spellStart"/>
      <w:r w:rsidRPr="00B10039">
        <w:rPr>
          <w:rFonts w:ascii="Times New Roman" w:eastAsia="Times New Roman" w:hAnsi="Times New Roman" w:cs="Times New Roman"/>
          <w:sz w:val="24"/>
          <w:szCs w:val="24"/>
          <w:lang w:val="uk-UA"/>
        </w:rPr>
        <w:t>інш</w:t>
      </w:r>
      <w:proofErr w:type="spellEnd"/>
      <w:r w:rsidRPr="00B10039">
        <w:rPr>
          <w:rFonts w:ascii="Times New Roman" w:eastAsia="Times New Roman" w:hAnsi="Times New Roman" w:cs="Times New Roman"/>
          <w:sz w:val="24"/>
          <w:szCs w:val="24"/>
          <w:lang w:val="uk-UA"/>
        </w:rPr>
        <w:t>.);</w:t>
      </w:r>
    </w:p>
    <w:p w:rsidR="00B10039" w:rsidRPr="00B10039" w:rsidRDefault="00B10039" w:rsidP="00B10039">
      <w:pPr>
        <w:tabs>
          <w:tab w:val="left" w:pos="3660"/>
        </w:tabs>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 утримання, обслуговування автотракторної  і спецтехніки та іншого обладнання і устаткування. </w:t>
      </w:r>
    </w:p>
    <w:p w:rsidR="00B10039" w:rsidRPr="00B10039" w:rsidRDefault="00B10039" w:rsidP="00B10039">
      <w:pPr>
        <w:spacing w:after="0" w:line="240" w:lineRule="auto"/>
        <w:ind w:firstLine="708"/>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Попаснянська</w:t>
      </w:r>
      <w:proofErr w:type="spellEnd"/>
      <w:r w:rsidRPr="00B10039">
        <w:rPr>
          <w:rFonts w:ascii="Times New Roman" w:eastAsia="Times New Roman" w:hAnsi="Times New Roman" w:cs="Times New Roman"/>
          <w:sz w:val="24"/>
          <w:szCs w:val="24"/>
          <w:lang w:val="uk-UA"/>
        </w:rPr>
        <w:t xml:space="preserve"> міська територіальна громада розвивається, активно утворюються нові зони відпочинку, протягом останніх  років проводяться  капітальні ремонти асфальтобетонного покриття автомобільних доріг, що потребує регулярного нанесення дорожньої розмітки та установлення дорожніх знаків, розширюється зона охоплення території зовнішнім освітленням, з</w:t>
      </w:r>
      <w:r w:rsidRPr="00B10039">
        <w:rPr>
          <w:rFonts w:ascii="Arial" w:eastAsia="Times New Roman" w:hAnsi="Arial" w:cs="Arial"/>
          <w:sz w:val="24"/>
          <w:szCs w:val="24"/>
          <w:lang w:val="uk-UA"/>
        </w:rPr>
        <w:t>'</w:t>
      </w:r>
      <w:r w:rsidRPr="00B10039">
        <w:rPr>
          <w:rFonts w:ascii="Times New Roman" w:eastAsia="Times New Roman" w:hAnsi="Times New Roman" w:cs="Times New Roman"/>
          <w:sz w:val="24"/>
          <w:szCs w:val="24"/>
          <w:lang w:val="uk-UA"/>
        </w:rPr>
        <w:t xml:space="preserve">являються нові об’єкти інфраструктури - дитячі ігрові майданчики, автобусні зупинки. Тому  Програма  направлена на забезпечення поліпшення стану об’єктів благоустрою, запровадження стимулів до економічного і раціонального </w:t>
      </w:r>
      <w:r w:rsidRPr="00B10039">
        <w:rPr>
          <w:rFonts w:ascii="Times New Roman" w:eastAsia="Times New Roman" w:hAnsi="Times New Roman" w:cs="Times New Roman"/>
          <w:sz w:val="24"/>
          <w:szCs w:val="24"/>
          <w:lang w:val="uk-UA"/>
        </w:rPr>
        <w:lastRenderedPageBreak/>
        <w:t>господарювання та використання ресурсів,  покращення екологічного та санітарного стану громади  в цілому.</w:t>
      </w:r>
    </w:p>
    <w:p w:rsidR="00B10039" w:rsidRPr="00B10039" w:rsidRDefault="00B10039" w:rsidP="00B10039">
      <w:pPr>
        <w:widowControl w:val="0"/>
        <w:tabs>
          <w:tab w:val="left" w:pos="3675"/>
        </w:tabs>
        <w:snapToGrid w:val="0"/>
        <w:spacing w:after="0" w:line="240" w:lineRule="auto"/>
        <w:ind w:right="-32"/>
        <w:rPr>
          <w:rFonts w:ascii="Times New Roman" w:eastAsia="Times New Roman" w:hAnsi="Times New Roman" w:cs="Times New Roman"/>
          <w:noProof/>
          <w:sz w:val="15"/>
          <w:szCs w:val="15"/>
          <w:lang w:val="uk-UA"/>
        </w:rPr>
      </w:pPr>
      <w:r w:rsidRPr="00B10039">
        <w:rPr>
          <w:rFonts w:ascii="Times New Roman" w:eastAsia="Times New Roman" w:hAnsi="Times New Roman" w:cs="Times New Roman"/>
          <w:noProof/>
          <w:sz w:val="15"/>
          <w:szCs w:val="15"/>
          <w:lang w:val="uk-UA"/>
        </w:rPr>
        <w:tab/>
      </w:r>
    </w:p>
    <w:p w:rsidR="00B10039" w:rsidRPr="00B10039" w:rsidRDefault="00B10039" w:rsidP="00B10039">
      <w:pPr>
        <w:spacing w:after="0" w:line="240" w:lineRule="auto"/>
        <w:ind w:left="720"/>
        <w:jc w:val="center"/>
        <w:rPr>
          <w:rFonts w:ascii="Times New Roman" w:eastAsia="Times New Roman" w:hAnsi="Times New Roman" w:cs="Times New Roman"/>
          <w:b/>
          <w:sz w:val="28"/>
          <w:szCs w:val="28"/>
          <w:lang w:val="uk-UA"/>
        </w:rPr>
      </w:pPr>
      <w:r w:rsidRPr="00B10039">
        <w:rPr>
          <w:rFonts w:ascii="Times New Roman" w:eastAsia="Times New Roman" w:hAnsi="Times New Roman" w:cs="Times New Roman"/>
          <w:b/>
          <w:sz w:val="28"/>
          <w:szCs w:val="28"/>
          <w:lang w:val="uk-UA"/>
        </w:rPr>
        <w:t>Аналіз факторів впливу на проблему</w:t>
      </w:r>
    </w:p>
    <w:p w:rsidR="00B10039" w:rsidRPr="00B10039" w:rsidRDefault="00B10039" w:rsidP="00B10039">
      <w:pPr>
        <w:spacing w:after="0" w:line="240" w:lineRule="auto"/>
        <w:ind w:left="720"/>
        <w:jc w:val="center"/>
        <w:rPr>
          <w:rFonts w:ascii="Times New Roman" w:eastAsia="Times New Roman" w:hAnsi="Times New Roman" w:cs="Times New Roman"/>
          <w:b/>
          <w:sz w:val="28"/>
          <w:szCs w:val="28"/>
          <w:lang w:val="uk-UA"/>
        </w:rPr>
      </w:pPr>
      <w:r w:rsidRPr="00B10039">
        <w:rPr>
          <w:rFonts w:ascii="Times New Roman" w:eastAsia="Times New Roman" w:hAnsi="Times New Roman" w:cs="Times New Roman"/>
          <w:b/>
          <w:sz w:val="28"/>
          <w:szCs w:val="28"/>
          <w:lang w:val="uk-UA"/>
        </w:rPr>
        <w:t xml:space="preserve"> та аналіз ресурсів для реалізації Програми</w:t>
      </w:r>
    </w:p>
    <w:p w:rsidR="00B10039" w:rsidRPr="00B10039" w:rsidRDefault="00B10039" w:rsidP="00B10039">
      <w:pPr>
        <w:spacing w:after="0" w:line="240" w:lineRule="auto"/>
        <w:ind w:left="720"/>
        <w:jc w:val="center"/>
        <w:rPr>
          <w:rFonts w:ascii="Times New Roman" w:eastAsia="Times New Roman" w:hAnsi="Times New Roman" w:cs="Times New Roman"/>
          <w:b/>
          <w:sz w:val="28"/>
          <w:szCs w:val="28"/>
          <w:lang w:val="uk-UA"/>
        </w:rPr>
      </w:pPr>
      <w:r w:rsidRPr="00B10039">
        <w:rPr>
          <w:rFonts w:ascii="Times New Roman" w:eastAsia="Times New Roman" w:hAnsi="Times New Roman" w:cs="Times New Roman"/>
          <w:b/>
          <w:sz w:val="28"/>
          <w:szCs w:val="28"/>
          <w:lang w:val="uk-UA"/>
        </w:rPr>
        <w:t>(</w:t>
      </w:r>
      <w:r w:rsidRPr="00B10039">
        <w:rPr>
          <w:rFonts w:ascii="Times New Roman" w:eastAsia="Times New Roman" w:hAnsi="Times New Roman" w:cs="Times New Roman"/>
          <w:b/>
          <w:sz w:val="28"/>
          <w:szCs w:val="28"/>
          <w:lang w:val="en-US"/>
        </w:rPr>
        <w:t>SWOT</w:t>
      </w:r>
      <w:r w:rsidRPr="00B10039">
        <w:rPr>
          <w:rFonts w:ascii="Times New Roman" w:eastAsia="Times New Roman" w:hAnsi="Times New Roman" w:cs="Times New Roman"/>
          <w:b/>
          <w:sz w:val="28"/>
          <w:szCs w:val="28"/>
        </w:rPr>
        <w:t xml:space="preserve"> - </w:t>
      </w:r>
      <w:r w:rsidRPr="00B10039">
        <w:rPr>
          <w:rFonts w:ascii="Times New Roman" w:eastAsia="Times New Roman" w:hAnsi="Times New Roman" w:cs="Times New Roman"/>
          <w:b/>
          <w:sz w:val="28"/>
          <w:szCs w:val="28"/>
          <w:lang w:val="uk-UA"/>
        </w:rPr>
        <w:t>аналіз)</w:t>
      </w:r>
    </w:p>
    <w:p w:rsidR="00B10039" w:rsidRPr="00B10039" w:rsidRDefault="00B10039" w:rsidP="00B10039">
      <w:pPr>
        <w:spacing w:after="0" w:line="240" w:lineRule="auto"/>
        <w:ind w:left="720"/>
        <w:rPr>
          <w:rFonts w:ascii="Times New Roman" w:eastAsia="Times New Roman" w:hAnsi="Times New Roman" w:cs="Times New Roman"/>
          <w:sz w:val="24"/>
          <w:szCs w:val="24"/>
          <w:highlight w:val="yellow"/>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4536"/>
      </w:tblGrid>
      <w:tr w:rsidR="00B10039" w:rsidRPr="00B10039" w:rsidTr="00165DF2">
        <w:trPr>
          <w:jc w:val="center"/>
        </w:trPr>
        <w:tc>
          <w:tcPr>
            <w:tcW w:w="8886" w:type="dxa"/>
            <w:gridSpan w:val="2"/>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Аналіз внутрішніх чинників</w:t>
            </w:r>
          </w:p>
        </w:tc>
      </w:tr>
      <w:tr w:rsidR="00B10039" w:rsidRPr="00B10039" w:rsidTr="00165DF2">
        <w:trPr>
          <w:jc w:val="center"/>
        </w:trPr>
        <w:tc>
          <w:tcPr>
            <w:tcW w:w="4350"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Сильні сторони (</w:t>
            </w:r>
            <w:r w:rsidRPr="00B10039">
              <w:rPr>
                <w:rFonts w:ascii="Times New Roman" w:eastAsia="Times New Roman" w:hAnsi="Times New Roman" w:cs="Times New Roman"/>
                <w:sz w:val="24"/>
                <w:szCs w:val="24"/>
                <w:lang w:val="en-US"/>
              </w:rPr>
              <w:t>S</w:t>
            </w:r>
            <w:r w:rsidRPr="00B10039">
              <w:rPr>
                <w:rFonts w:ascii="Times New Roman" w:eastAsia="Times New Roman" w:hAnsi="Times New Roman" w:cs="Times New Roman"/>
                <w:sz w:val="24"/>
                <w:szCs w:val="24"/>
                <w:lang w:val="uk-UA"/>
              </w:rPr>
              <w:t>):</w:t>
            </w:r>
          </w:p>
          <w:p w:rsidR="00B10039" w:rsidRPr="00B10039" w:rsidRDefault="00B10039" w:rsidP="00594B8E">
            <w:pPr>
              <w:numPr>
                <w:ilvl w:val="0"/>
                <w:numId w:val="8"/>
              </w:num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Наявність підприємств різних форм власності, спроможних кваліфіковано виконувати роботи з реалізації програми;</w:t>
            </w:r>
          </w:p>
          <w:p w:rsidR="00B10039" w:rsidRPr="00B10039" w:rsidRDefault="00B10039" w:rsidP="00594B8E">
            <w:pPr>
              <w:numPr>
                <w:ilvl w:val="0"/>
                <w:numId w:val="8"/>
              </w:num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Наявність виробничих та управлінських кадрів, достатній освітньо-кваліфікаційний рівень трудового потенціалу</w:t>
            </w:r>
          </w:p>
        </w:tc>
        <w:tc>
          <w:tcPr>
            <w:tcW w:w="4536"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Слабкі сторони (</w:t>
            </w:r>
            <w:r w:rsidRPr="00B10039">
              <w:rPr>
                <w:rFonts w:ascii="Times New Roman" w:eastAsia="Times New Roman" w:hAnsi="Times New Roman" w:cs="Times New Roman"/>
                <w:sz w:val="24"/>
                <w:szCs w:val="24"/>
                <w:lang w:val="en-US"/>
              </w:rPr>
              <w:t>W</w:t>
            </w:r>
            <w:r w:rsidRPr="00B10039">
              <w:rPr>
                <w:rFonts w:ascii="Times New Roman" w:eastAsia="Times New Roman" w:hAnsi="Times New Roman" w:cs="Times New Roman"/>
                <w:sz w:val="24"/>
                <w:szCs w:val="24"/>
                <w:lang w:val="uk-UA"/>
              </w:rPr>
              <w:t>):</w:t>
            </w:r>
          </w:p>
          <w:p w:rsidR="00B10039" w:rsidRPr="00B10039" w:rsidRDefault="00B10039" w:rsidP="00594B8E">
            <w:pPr>
              <w:numPr>
                <w:ilvl w:val="0"/>
                <w:numId w:val="8"/>
              </w:num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Неналежне ставлення мешканців міста  до об’єктів благоустрою та інфраструктури  громади, у сфері поводження з відходами та недбале ставлення до навколишнього природного середовища;</w:t>
            </w:r>
          </w:p>
          <w:p w:rsidR="00B10039" w:rsidRPr="00B10039" w:rsidRDefault="00B10039" w:rsidP="00594B8E">
            <w:pPr>
              <w:numPr>
                <w:ilvl w:val="0"/>
                <w:numId w:val="8"/>
              </w:num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Збільшення витрат на  ліквідацію несанкціонованих сміттєзвалищ</w:t>
            </w:r>
          </w:p>
        </w:tc>
      </w:tr>
      <w:tr w:rsidR="00B10039" w:rsidRPr="00B10039" w:rsidTr="00165DF2">
        <w:trPr>
          <w:jc w:val="center"/>
        </w:trPr>
        <w:tc>
          <w:tcPr>
            <w:tcW w:w="8886" w:type="dxa"/>
            <w:gridSpan w:val="2"/>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Аналіз зовнішніх чинників</w:t>
            </w:r>
          </w:p>
        </w:tc>
      </w:tr>
      <w:tr w:rsidR="00B10039" w:rsidRPr="00B10039" w:rsidTr="00165DF2">
        <w:trPr>
          <w:jc w:val="center"/>
        </w:trPr>
        <w:tc>
          <w:tcPr>
            <w:tcW w:w="4350"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Можливості (О):</w:t>
            </w:r>
          </w:p>
          <w:p w:rsidR="00B10039" w:rsidRPr="00B10039" w:rsidRDefault="00B10039" w:rsidP="00594B8E">
            <w:pPr>
              <w:numPr>
                <w:ilvl w:val="0"/>
                <w:numId w:val="8"/>
              </w:num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Використання позабюджетних коштів</w:t>
            </w:r>
          </w:p>
        </w:tc>
        <w:tc>
          <w:tcPr>
            <w:tcW w:w="4536"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Загрози (Т):</w:t>
            </w:r>
          </w:p>
          <w:p w:rsidR="00B10039" w:rsidRPr="00B10039" w:rsidRDefault="00B10039" w:rsidP="00594B8E">
            <w:pPr>
              <w:numPr>
                <w:ilvl w:val="0"/>
                <w:numId w:val="8"/>
              </w:num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Недостатність бюджетного фінансування;</w:t>
            </w:r>
          </w:p>
          <w:p w:rsidR="00B10039" w:rsidRPr="00B10039" w:rsidRDefault="00B10039" w:rsidP="00594B8E">
            <w:pPr>
              <w:numPr>
                <w:ilvl w:val="0"/>
                <w:numId w:val="8"/>
              </w:num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Непідконтрольні чинники:</w:t>
            </w:r>
          </w:p>
          <w:p w:rsidR="00B10039" w:rsidRPr="00B10039" w:rsidRDefault="00B10039" w:rsidP="00594B8E">
            <w:pPr>
              <w:numPr>
                <w:ilvl w:val="0"/>
                <w:numId w:val="9"/>
              </w:num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Збільшення вартості ПММ, обладнання та матеріалів</w:t>
            </w:r>
          </w:p>
          <w:p w:rsidR="00B10039" w:rsidRPr="00B10039" w:rsidRDefault="00B10039" w:rsidP="00B10039">
            <w:pPr>
              <w:spacing w:after="0" w:line="240" w:lineRule="auto"/>
              <w:ind w:left="1080"/>
              <w:rPr>
                <w:rFonts w:ascii="Times New Roman" w:eastAsia="Times New Roman" w:hAnsi="Times New Roman" w:cs="Times New Roman"/>
                <w:sz w:val="24"/>
                <w:szCs w:val="24"/>
                <w:lang w:val="uk-UA"/>
              </w:rPr>
            </w:pPr>
          </w:p>
        </w:tc>
      </w:tr>
    </w:tbl>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711D97" w:rsidRDefault="00B10039" w:rsidP="00711D97">
      <w:pPr>
        <w:pStyle w:val="ab"/>
        <w:widowControl w:val="0"/>
        <w:numPr>
          <w:ilvl w:val="0"/>
          <w:numId w:val="11"/>
        </w:numPr>
        <w:snapToGrid w:val="0"/>
        <w:spacing w:after="0" w:line="240" w:lineRule="auto"/>
        <w:ind w:right="-32"/>
        <w:jc w:val="center"/>
        <w:rPr>
          <w:rFonts w:ascii="Times New Roman" w:eastAsia="Times New Roman" w:hAnsi="Times New Roman" w:cs="Times New Roman"/>
          <w:b/>
          <w:noProof/>
          <w:sz w:val="24"/>
          <w:szCs w:val="24"/>
          <w:lang w:val="uk-UA"/>
        </w:rPr>
      </w:pPr>
      <w:r w:rsidRPr="00711D97">
        <w:rPr>
          <w:rFonts w:ascii="Times New Roman" w:eastAsia="Times New Roman" w:hAnsi="Times New Roman" w:cs="Times New Roman"/>
          <w:b/>
          <w:noProof/>
          <w:sz w:val="24"/>
          <w:szCs w:val="24"/>
          <w:lang w:val="uk-UA"/>
        </w:rPr>
        <w:t>МЕТА ПРОГРАМИ</w:t>
      </w:r>
    </w:p>
    <w:p w:rsidR="00B10039" w:rsidRPr="00B10039" w:rsidRDefault="00B10039" w:rsidP="00B10039">
      <w:pPr>
        <w:widowControl w:val="0"/>
        <w:snapToGrid w:val="0"/>
        <w:spacing w:after="0" w:line="240" w:lineRule="auto"/>
        <w:ind w:right="-32"/>
        <w:jc w:val="right"/>
        <w:rPr>
          <w:rFonts w:ascii="Times New Roman" w:eastAsia="Times New Roman" w:hAnsi="Times New Roman" w:cs="Times New Roman"/>
          <w:noProof/>
          <w:sz w:val="15"/>
          <w:szCs w:val="15"/>
          <w:lang w:val="uk-UA"/>
        </w:rPr>
      </w:pP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       Реалізація комплексу заходів щодо забезпечення утримання в належному санітарно-технічному стані території Попаснянської міської територіальної громади та покращення її естетичного вигляду для створення оптимальних умов праці, побуту та відпочинку мешканців та гостей громади.       </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p w:rsidR="00B10039" w:rsidRPr="00711D97" w:rsidRDefault="00B10039" w:rsidP="00711D97">
      <w:pPr>
        <w:numPr>
          <w:ilvl w:val="0"/>
          <w:numId w:val="11"/>
        </w:num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b/>
          <w:sz w:val="24"/>
          <w:szCs w:val="24"/>
          <w:lang w:val="uk-UA"/>
        </w:rPr>
        <w:t xml:space="preserve">НАПРЯМИ  РЕАЛІЗАЦІЇ  ПРОГРАМИ ДЛЯ  РОЗВ’ЯЗАННЯ ПРОБЛЕМИ </w:t>
      </w:r>
    </w:p>
    <w:p w:rsidR="00711D97" w:rsidRPr="00B10039" w:rsidRDefault="00711D97" w:rsidP="00711D97">
      <w:pPr>
        <w:spacing w:after="0" w:line="240" w:lineRule="auto"/>
        <w:ind w:left="720"/>
        <w:rPr>
          <w:rFonts w:ascii="Times New Roman" w:eastAsia="Times New Roman" w:hAnsi="Times New Roman" w:cs="Times New Roman"/>
          <w:sz w:val="24"/>
          <w:szCs w:val="24"/>
          <w:lang w:val="uk-UA"/>
        </w:rPr>
      </w:pP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       Реалізація Програми відбуватиметься шляхом виконання містобудівних, архітектурно-художніх, організаційних, інженерно-технічних, екологічних та економічних заходів, що забезпечать комплексний благоустрій території громади та сприятливе для життєдіяльності людини середовище:</w:t>
      </w:r>
    </w:p>
    <w:p w:rsidR="00B10039" w:rsidRPr="00B10039" w:rsidRDefault="00B10039" w:rsidP="00594B8E">
      <w:pPr>
        <w:numPr>
          <w:ilvl w:val="0"/>
          <w:numId w:val="6"/>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вирішення загальних питань благоустрою:</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проведення паспортизації та інвентаризації об’єктів благоустрою Попаснянської міської територіальної громади;</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формування ефективних договірних відносин між усіма суб’єктами надання послуг;</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ремонту, утримання об’єктів благоустрою;</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захист об’єктів благоустрою від неналежної експлуатації та інших незаконних дій, збереження їхніх функцій та якості;</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покращення рівня ритуального обслуговування населення;</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систематичне висвітлювання в засобах масової інформації проблемних питань та шляхів реформування і розвитку сфери благоустрою населених пунктів;</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належне утримання вулично-дорожньої мережі та транспортної інфраструктури;</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lastRenderedPageBreak/>
        <w:t>ремонт, належне утримання, обслуговування вулично-дорожньої мережі, зупинок громадського транспорту;</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впровадження високоефективних екологічно безпечних матеріалів для ремонту вулично-дорожньої мережі та утримання її у зимовий період;</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влаштування та належна експлуатація штучних споруд, засобів зовнішньої реклами на вулицях та дорогах загального користування;</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облаштування  зупинок громадського транспорту;</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покращення якості роботи мережі зовнішнього освітлення;</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належне утримання, поточний ремонт та обслуговування об’єктів зовнішнього освітлення громади; </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впровадження автоматизації управління зовнішнім освітленням;</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функціонування систем зовнішнього відеоспостереження:</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утримання, обслуговування камер зовнішнього відеоспостереження; </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утримання зелених насаджень;</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належне утримання зелених насаджень;</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висадження зелених насаджень;</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належне утримання, відновлення клумб, газонів, квітників території громади;</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санітарне очищення територій;</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організація прибирання території громади;</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ліквідація стихійних сміттєзвалищ;</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боротьба з дикоростучою поростю та амброзією;</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сезонне утримання доріг загального користування ;</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розчищення доріг, пішохідних тротуарів, площ, зупинок громадського транспорту від снігу механізованим та ручним способами;</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обробка доріг, пішохідних тротуарів та переходів, площ </w:t>
      </w:r>
      <w:proofErr w:type="spellStart"/>
      <w:r w:rsidRPr="00B10039">
        <w:rPr>
          <w:rFonts w:ascii="Times New Roman" w:eastAsia="Times New Roman" w:hAnsi="Times New Roman" w:cs="Times New Roman"/>
          <w:sz w:val="24"/>
          <w:szCs w:val="24"/>
          <w:lang w:val="uk-UA"/>
        </w:rPr>
        <w:t>протиожеледними</w:t>
      </w:r>
      <w:proofErr w:type="spellEnd"/>
      <w:r w:rsidRPr="00B10039">
        <w:rPr>
          <w:rFonts w:ascii="Times New Roman" w:eastAsia="Times New Roman" w:hAnsi="Times New Roman" w:cs="Times New Roman"/>
          <w:sz w:val="24"/>
          <w:szCs w:val="24"/>
          <w:lang w:val="uk-UA"/>
        </w:rPr>
        <w:t xml:space="preserve"> матеріалами;</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прибирання доріг, пішохідних тротуарів, площ, зупинок громадського транспорту від бруду, листя механізованим та ручним способами;</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налагодження роботи інженерного захисту територій;</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організація відведення поверхневих дощових стоків;</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надання ритуальних послуг;</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покращення рівня ритуального обслуговування населення шляхом розширення переліку надання ритуальних послуг;</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утримання, обслуговування кладовищ;</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утримання зон відпочинку;</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посезонне виконання робіт із забезпечення належного санітарного стану  територій парків, скверів, площ, алей, стадіону, ігрових та спортивних майданчиків та належного санітарно-технічного стану об’єктів інфраструктури, розташованих на цих територіях;</w:t>
      </w:r>
    </w:p>
    <w:p w:rsidR="00B10039" w:rsidRPr="00B10039" w:rsidRDefault="00B10039" w:rsidP="00594B8E">
      <w:pPr>
        <w:numPr>
          <w:ilvl w:val="0"/>
          <w:numId w:val="7"/>
        </w:num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проведення профілактичної, роз’яснювальної та виховної роботи серед населення щодо дотримання правил благоустрою, санітарних норм, правил поведінки в громадських місцях, участі громадян у наведенні порядку за місцем проживання.</w:t>
      </w:r>
    </w:p>
    <w:p w:rsidR="00B10039" w:rsidRPr="00B10039" w:rsidRDefault="00B10039" w:rsidP="00B10039">
      <w:pPr>
        <w:spacing w:after="0" w:line="240" w:lineRule="auto"/>
        <w:ind w:left="720"/>
        <w:jc w:val="both"/>
        <w:rPr>
          <w:rFonts w:ascii="Times New Roman" w:eastAsia="Times New Roman" w:hAnsi="Times New Roman" w:cs="Times New Roman"/>
          <w:sz w:val="24"/>
          <w:szCs w:val="24"/>
          <w:lang w:val="uk-UA"/>
        </w:rPr>
      </w:pPr>
    </w:p>
    <w:p w:rsidR="00B10039" w:rsidRPr="00B10039" w:rsidRDefault="00B10039" w:rsidP="00711D97">
      <w:pPr>
        <w:numPr>
          <w:ilvl w:val="0"/>
          <w:numId w:val="11"/>
        </w:numPr>
        <w:spacing w:after="0" w:line="240" w:lineRule="auto"/>
        <w:jc w:val="center"/>
        <w:rPr>
          <w:rFonts w:ascii="Times New Roman" w:eastAsia="Times New Roman" w:hAnsi="Times New Roman" w:cs="Times New Roman"/>
          <w:b/>
          <w:sz w:val="24"/>
          <w:szCs w:val="24"/>
          <w:lang w:val="uk-UA"/>
        </w:rPr>
      </w:pPr>
      <w:r w:rsidRPr="00B10039">
        <w:rPr>
          <w:rFonts w:ascii="Times New Roman" w:eastAsia="Times New Roman" w:hAnsi="Times New Roman" w:cs="Times New Roman"/>
          <w:b/>
          <w:sz w:val="24"/>
          <w:szCs w:val="24"/>
          <w:lang w:val="uk-UA"/>
        </w:rPr>
        <w:t xml:space="preserve">СТРОКИ ТА ЕТАПИ ВИКОНАННЯ  ПРОГРАМИ </w:t>
      </w:r>
    </w:p>
    <w:p w:rsidR="00B10039" w:rsidRPr="00B10039" w:rsidRDefault="00B10039" w:rsidP="00B10039">
      <w:pPr>
        <w:spacing w:after="0" w:line="240" w:lineRule="auto"/>
        <w:ind w:left="360"/>
        <w:jc w:val="center"/>
        <w:rPr>
          <w:rFonts w:ascii="Times New Roman" w:eastAsia="Times New Roman" w:hAnsi="Times New Roman" w:cs="Times New Roman"/>
          <w:b/>
          <w:sz w:val="24"/>
          <w:szCs w:val="24"/>
          <w:lang w:val="uk-UA"/>
        </w:rPr>
      </w:pPr>
    </w:p>
    <w:p w:rsidR="00B10039" w:rsidRDefault="00B10039" w:rsidP="00B10039">
      <w:pPr>
        <w:spacing w:after="0" w:line="240" w:lineRule="auto"/>
        <w:ind w:firstLine="360"/>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Програма виконується в один етап, строк виконання розрахований на 202</w:t>
      </w:r>
      <w:r>
        <w:rPr>
          <w:rFonts w:ascii="Times New Roman" w:eastAsia="Times New Roman" w:hAnsi="Times New Roman" w:cs="Times New Roman"/>
          <w:sz w:val="24"/>
          <w:szCs w:val="24"/>
          <w:lang w:val="uk-UA"/>
        </w:rPr>
        <w:t>2</w:t>
      </w:r>
      <w:r w:rsidRPr="00B10039">
        <w:rPr>
          <w:rFonts w:ascii="Times New Roman" w:eastAsia="Times New Roman" w:hAnsi="Times New Roman" w:cs="Times New Roman"/>
          <w:sz w:val="24"/>
          <w:szCs w:val="24"/>
          <w:lang w:val="uk-UA"/>
        </w:rPr>
        <w:t xml:space="preserve"> рік.</w:t>
      </w:r>
    </w:p>
    <w:p w:rsidR="008F62F0" w:rsidRPr="00B10039" w:rsidRDefault="008F62F0" w:rsidP="00B10039">
      <w:pPr>
        <w:spacing w:after="0" w:line="240" w:lineRule="auto"/>
        <w:ind w:firstLine="360"/>
        <w:jc w:val="both"/>
        <w:rPr>
          <w:rFonts w:ascii="Times New Roman" w:eastAsia="Times New Roman" w:hAnsi="Times New Roman" w:cs="Times New Roman"/>
          <w:sz w:val="24"/>
          <w:szCs w:val="24"/>
          <w:lang w:val="uk-UA"/>
        </w:rPr>
      </w:pPr>
    </w:p>
    <w:p w:rsidR="00B10039" w:rsidRPr="00B10039" w:rsidRDefault="00B10039" w:rsidP="00711D97">
      <w:pPr>
        <w:numPr>
          <w:ilvl w:val="0"/>
          <w:numId w:val="11"/>
        </w:numPr>
        <w:spacing w:after="0" w:line="240" w:lineRule="auto"/>
        <w:jc w:val="center"/>
        <w:rPr>
          <w:rFonts w:ascii="Times New Roman" w:eastAsia="Times New Roman" w:hAnsi="Times New Roman" w:cs="Times New Roman"/>
          <w:b/>
          <w:sz w:val="24"/>
          <w:szCs w:val="24"/>
          <w:lang w:val="uk-UA"/>
        </w:rPr>
      </w:pPr>
      <w:r w:rsidRPr="00B10039">
        <w:rPr>
          <w:rFonts w:ascii="Times New Roman" w:eastAsia="Times New Roman" w:hAnsi="Times New Roman" w:cs="Times New Roman"/>
          <w:b/>
          <w:sz w:val="24"/>
          <w:szCs w:val="24"/>
          <w:lang w:val="uk-UA"/>
        </w:rPr>
        <w:t xml:space="preserve">РЕСУРСНЕ ЗАБЕЗПЕЧЕННЯ ПРОГРАМИ </w:t>
      </w:r>
    </w:p>
    <w:p w:rsidR="00B10039" w:rsidRPr="00B10039" w:rsidRDefault="00B10039" w:rsidP="00B10039">
      <w:pPr>
        <w:spacing w:after="0" w:line="240" w:lineRule="auto"/>
        <w:ind w:left="720"/>
        <w:rPr>
          <w:rFonts w:ascii="Times New Roman" w:eastAsia="Times New Roman" w:hAnsi="Times New Roman" w:cs="Times New Roman"/>
          <w:b/>
          <w:color w:val="FF0000"/>
          <w:sz w:val="24"/>
          <w:szCs w:val="24"/>
          <w:lang w:val="uk-UA"/>
        </w:rPr>
      </w:pPr>
    </w:p>
    <w:p w:rsidR="00B10039" w:rsidRPr="00B10039" w:rsidRDefault="00B10039" w:rsidP="00B10039">
      <w:pPr>
        <w:spacing w:after="0" w:line="240" w:lineRule="auto"/>
        <w:ind w:firstLine="360"/>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Виконання заходів Програми забезпечується за рахунок коштів місцевого бюджету, коштів </w:t>
      </w:r>
      <w:proofErr w:type="spellStart"/>
      <w:r w:rsidRPr="00B10039">
        <w:rPr>
          <w:rFonts w:ascii="Times New Roman" w:eastAsia="Times New Roman" w:hAnsi="Times New Roman" w:cs="Times New Roman"/>
          <w:sz w:val="24"/>
          <w:szCs w:val="24"/>
          <w:lang w:val="uk-UA"/>
        </w:rPr>
        <w:t>Попаснянського</w:t>
      </w:r>
      <w:proofErr w:type="spellEnd"/>
      <w:r w:rsidRPr="00B10039">
        <w:rPr>
          <w:rFonts w:ascii="Times New Roman" w:eastAsia="Times New Roman" w:hAnsi="Times New Roman" w:cs="Times New Roman"/>
          <w:sz w:val="24"/>
          <w:szCs w:val="24"/>
          <w:lang w:val="uk-UA"/>
        </w:rPr>
        <w:t xml:space="preserve"> КП «СКП» в межах призначень та інших джерел, не заборонених чинним законодавством України.</w:t>
      </w:r>
    </w:p>
    <w:p w:rsidR="00B10039" w:rsidRPr="00B10039" w:rsidRDefault="00B10039" w:rsidP="00B10039">
      <w:pPr>
        <w:spacing w:after="0" w:line="240" w:lineRule="auto"/>
        <w:ind w:left="720"/>
        <w:jc w:val="both"/>
        <w:rPr>
          <w:rFonts w:ascii="Times New Roman" w:eastAsia="Times New Roman" w:hAnsi="Times New Roman" w:cs="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2"/>
        <w:gridCol w:w="696"/>
        <w:gridCol w:w="2577"/>
      </w:tblGrid>
      <w:tr w:rsidR="00B10039" w:rsidRPr="00B10039" w:rsidTr="00165DF2">
        <w:tc>
          <w:tcPr>
            <w:tcW w:w="0" w:type="auto"/>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Обсяг коштів, які пропонується залучити на виконання Програми</w:t>
            </w:r>
          </w:p>
        </w:tc>
        <w:tc>
          <w:tcPr>
            <w:tcW w:w="0" w:type="auto"/>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рік</w:t>
            </w:r>
          </w:p>
        </w:tc>
        <w:tc>
          <w:tcPr>
            <w:tcW w:w="2577" w:type="dxa"/>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Усього витрат, </w:t>
            </w: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r>
      <w:tr w:rsidR="00B10039" w:rsidRPr="00B10039" w:rsidTr="00165DF2">
        <w:tc>
          <w:tcPr>
            <w:tcW w:w="0" w:type="auto"/>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Обсяг ресурсів  усього, в тому числі:</w:t>
            </w:r>
          </w:p>
        </w:tc>
        <w:tc>
          <w:tcPr>
            <w:tcW w:w="0" w:type="auto"/>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p>
        </w:tc>
        <w:tc>
          <w:tcPr>
            <w:tcW w:w="2577" w:type="dxa"/>
            <w:shd w:val="clear" w:color="auto" w:fill="auto"/>
          </w:tcPr>
          <w:p w:rsidR="00B10039" w:rsidRPr="00504FF2" w:rsidRDefault="00B10039" w:rsidP="0046533B">
            <w:pPr>
              <w:spacing w:after="0" w:line="240" w:lineRule="auto"/>
              <w:jc w:val="center"/>
              <w:rPr>
                <w:rFonts w:ascii="Times New Roman" w:eastAsia="Times New Roman" w:hAnsi="Times New Roman" w:cs="Times New Roman"/>
                <w:b/>
                <w:sz w:val="24"/>
                <w:szCs w:val="24"/>
                <w:lang w:val="uk-UA"/>
              </w:rPr>
            </w:pPr>
            <w:r w:rsidRPr="00504FF2">
              <w:rPr>
                <w:rFonts w:ascii="Times New Roman" w:eastAsia="Times New Roman" w:hAnsi="Times New Roman" w:cs="Times New Roman"/>
                <w:b/>
                <w:sz w:val="24"/>
                <w:szCs w:val="24"/>
                <w:lang w:val="uk-UA"/>
              </w:rPr>
              <w:t>1</w:t>
            </w:r>
            <w:r w:rsidR="0046533B" w:rsidRPr="00504FF2">
              <w:rPr>
                <w:rFonts w:ascii="Times New Roman" w:eastAsia="Times New Roman" w:hAnsi="Times New Roman" w:cs="Times New Roman"/>
                <w:b/>
                <w:sz w:val="24"/>
                <w:szCs w:val="24"/>
                <w:lang w:val="uk-UA"/>
              </w:rPr>
              <w:t>6 762,0</w:t>
            </w:r>
          </w:p>
        </w:tc>
      </w:tr>
      <w:tr w:rsidR="00B10039" w:rsidRPr="00B10039" w:rsidTr="00165DF2">
        <w:tc>
          <w:tcPr>
            <w:tcW w:w="0" w:type="auto"/>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Міський бюджет</w:t>
            </w:r>
          </w:p>
        </w:tc>
        <w:tc>
          <w:tcPr>
            <w:tcW w:w="0" w:type="auto"/>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p>
        </w:tc>
        <w:tc>
          <w:tcPr>
            <w:tcW w:w="2577" w:type="dxa"/>
            <w:shd w:val="clear" w:color="auto" w:fill="auto"/>
          </w:tcPr>
          <w:p w:rsidR="00B10039" w:rsidRPr="00504FF2" w:rsidRDefault="00B10039" w:rsidP="0046533B">
            <w:pPr>
              <w:spacing w:after="0" w:line="240" w:lineRule="auto"/>
              <w:jc w:val="center"/>
              <w:rPr>
                <w:rFonts w:ascii="Times New Roman" w:eastAsia="Times New Roman" w:hAnsi="Times New Roman" w:cs="Times New Roman"/>
                <w:b/>
                <w:sz w:val="24"/>
                <w:szCs w:val="24"/>
                <w:lang w:val="uk-UA"/>
              </w:rPr>
            </w:pPr>
            <w:r w:rsidRPr="00504FF2">
              <w:rPr>
                <w:rFonts w:ascii="Times New Roman" w:eastAsia="Times New Roman" w:hAnsi="Times New Roman" w:cs="Times New Roman"/>
                <w:b/>
                <w:sz w:val="24"/>
                <w:szCs w:val="24"/>
                <w:lang w:val="uk-UA"/>
              </w:rPr>
              <w:t>1</w:t>
            </w:r>
            <w:r w:rsidR="0046533B" w:rsidRPr="00504FF2">
              <w:rPr>
                <w:rFonts w:ascii="Times New Roman" w:eastAsia="Times New Roman" w:hAnsi="Times New Roman" w:cs="Times New Roman"/>
                <w:b/>
                <w:sz w:val="24"/>
                <w:szCs w:val="24"/>
                <w:lang w:val="uk-UA"/>
              </w:rPr>
              <w:t>5 762,0</w:t>
            </w:r>
          </w:p>
        </w:tc>
      </w:tr>
      <w:tr w:rsidR="00B10039" w:rsidRPr="00B10039" w:rsidTr="00165DF2">
        <w:tc>
          <w:tcPr>
            <w:tcW w:w="0" w:type="auto"/>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Кошти </w:t>
            </w:r>
            <w:proofErr w:type="spellStart"/>
            <w:r w:rsidRPr="00B10039">
              <w:rPr>
                <w:rFonts w:ascii="Times New Roman" w:eastAsia="Times New Roman" w:hAnsi="Times New Roman" w:cs="Times New Roman"/>
                <w:sz w:val="24"/>
                <w:szCs w:val="24"/>
                <w:lang w:val="uk-UA"/>
              </w:rPr>
              <w:t>Попаснянського</w:t>
            </w:r>
            <w:proofErr w:type="spellEnd"/>
            <w:r w:rsidRPr="00B10039">
              <w:rPr>
                <w:rFonts w:ascii="Times New Roman" w:eastAsia="Times New Roman" w:hAnsi="Times New Roman" w:cs="Times New Roman"/>
                <w:sz w:val="24"/>
                <w:szCs w:val="24"/>
                <w:lang w:val="uk-UA"/>
              </w:rPr>
              <w:t xml:space="preserve"> КП «СКП»</w:t>
            </w:r>
          </w:p>
        </w:tc>
        <w:tc>
          <w:tcPr>
            <w:tcW w:w="0" w:type="auto"/>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p>
        </w:tc>
        <w:tc>
          <w:tcPr>
            <w:tcW w:w="2577" w:type="dxa"/>
            <w:shd w:val="clear" w:color="auto" w:fill="auto"/>
          </w:tcPr>
          <w:p w:rsidR="00B10039" w:rsidRPr="00504FF2" w:rsidRDefault="00B10039" w:rsidP="0046533B">
            <w:pPr>
              <w:spacing w:after="0" w:line="240" w:lineRule="auto"/>
              <w:jc w:val="center"/>
              <w:rPr>
                <w:rFonts w:ascii="Times New Roman" w:eastAsia="Times New Roman" w:hAnsi="Times New Roman" w:cs="Times New Roman"/>
                <w:b/>
                <w:sz w:val="24"/>
                <w:szCs w:val="24"/>
                <w:lang w:val="uk-UA"/>
              </w:rPr>
            </w:pPr>
            <w:r w:rsidRPr="00504FF2">
              <w:rPr>
                <w:rFonts w:ascii="Times New Roman" w:eastAsia="Times New Roman" w:hAnsi="Times New Roman" w:cs="Times New Roman"/>
                <w:b/>
                <w:sz w:val="24"/>
                <w:szCs w:val="24"/>
                <w:lang w:val="uk-UA"/>
              </w:rPr>
              <w:t>1</w:t>
            </w:r>
            <w:r w:rsidR="0046533B" w:rsidRPr="00504FF2">
              <w:rPr>
                <w:rFonts w:ascii="Times New Roman" w:eastAsia="Times New Roman" w:hAnsi="Times New Roman" w:cs="Times New Roman"/>
                <w:b/>
                <w:sz w:val="24"/>
                <w:szCs w:val="24"/>
                <w:lang w:val="uk-UA"/>
              </w:rPr>
              <w:t xml:space="preserve"> 0</w:t>
            </w:r>
            <w:r w:rsidRPr="00504FF2">
              <w:rPr>
                <w:rFonts w:ascii="Times New Roman" w:eastAsia="Times New Roman" w:hAnsi="Times New Roman" w:cs="Times New Roman"/>
                <w:b/>
                <w:sz w:val="24"/>
                <w:szCs w:val="24"/>
                <w:lang w:val="uk-UA"/>
              </w:rPr>
              <w:t>00,0</w:t>
            </w:r>
          </w:p>
        </w:tc>
      </w:tr>
    </w:tbl>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p w:rsidR="00B10039" w:rsidRPr="00B10039" w:rsidRDefault="00B10039" w:rsidP="00711D97">
      <w:pPr>
        <w:numPr>
          <w:ilvl w:val="0"/>
          <w:numId w:val="11"/>
        </w:num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b/>
          <w:sz w:val="24"/>
          <w:szCs w:val="24"/>
          <w:lang w:val="uk-UA"/>
        </w:rPr>
        <w:t xml:space="preserve">НАПРЯМИ ДІЯЛЬНОСТІ,ЗАВДАННЯ ТА ЗАХОДИ  ПРОГРАМИ </w:t>
      </w:r>
    </w:p>
    <w:p w:rsidR="00B10039" w:rsidRPr="00B10039" w:rsidRDefault="00B10039" w:rsidP="00B10039">
      <w:pPr>
        <w:spacing w:after="0" w:line="240" w:lineRule="auto"/>
        <w:ind w:left="720"/>
        <w:rPr>
          <w:rFonts w:ascii="Times New Roman" w:eastAsia="Times New Roman" w:hAnsi="Times New Roman" w:cs="Times New Roman"/>
          <w:sz w:val="24"/>
          <w:szCs w:val="24"/>
          <w:lang w:val="uk-UA"/>
        </w:rPr>
      </w:pPr>
    </w:p>
    <w:tbl>
      <w:tblPr>
        <w:tblW w:w="9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1809"/>
        <w:gridCol w:w="1676"/>
        <w:gridCol w:w="3399"/>
      </w:tblGrid>
      <w:tr w:rsidR="00B10039" w:rsidRPr="00B10039" w:rsidTr="00114DCE">
        <w:trPr>
          <w:jc w:val="center"/>
        </w:trPr>
        <w:tc>
          <w:tcPr>
            <w:tcW w:w="0" w:type="auto"/>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Завдання</w:t>
            </w:r>
          </w:p>
        </w:tc>
        <w:tc>
          <w:tcPr>
            <w:tcW w:w="1809" w:type="dxa"/>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Виконавець</w:t>
            </w:r>
          </w:p>
        </w:tc>
        <w:tc>
          <w:tcPr>
            <w:tcW w:w="1676" w:type="dxa"/>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Обсяги фінансування, </w:t>
            </w: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3399" w:type="dxa"/>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Очікувані результати</w:t>
            </w:r>
          </w:p>
        </w:tc>
      </w:tr>
      <w:tr w:rsidR="00B10039" w:rsidRPr="00B10039" w:rsidTr="00114DCE">
        <w:trPr>
          <w:jc w:val="center"/>
        </w:trPr>
        <w:tc>
          <w:tcPr>
            <w:tcW w:w="9999" w:type="dxa"/>
            <w:gridSpan w:val="4"/>
            <w:shd w:val="clear" w:color="auto" w:fill="auto"/>
          </w:tcPr>
          <w:p w:rsidR="00B10039" w:rsidRPr="00B10039" w:rsidRDefault="00B10039" w:rsidP="00B10039">
            <w:pPr>
              <w:spacing w:after="0" w:line="240" w:lineRule="auto"/>
              <w:jc w:val="center"/>
              <w:rPr>
                <w:rFonts w:ascii="Times New Roman" w:eastAsia="Times New Roman" w:hAnsi="Times New Roman" w:cs="Times New Roman"/>
                <w:b/>
                <w:sz w:val="24"/>
                <w:szCs w:val="24"/>
                <w:lang w:val="uk-UA"/>
              </w:rPr>
            </w:pPr>
            <w:r w:rsidRPr="00B10039">
              <w:rPr>
                <w:rFonts w:ascii="Times New Roman" w:eastAsia="Times New Roman" w:hAnsi="Times New Roman" w:cs="Times New Roman"/>
                <w:b/>
                <w:sz w:val="24"/>
                <w:szCs w:val="24"/>
                <w:lang w:val="uk-UA"/>
              </w:rPr>
              <w:t>За рахунок  міського бюджету</w:t>
            </w:r>
          </w:p>
        </w:tc>
      </w:tr>
      <w:tr w:rsidR="00114DCE" w:rsidRPr="00B10039" w:rsidTr="00114DCE">
        <w:trPr>
          <w:jc w:val="center"/>
        </w:trPr>
        <w:tc>
          <w:tcPr>
            <w:tcW w:w="0" w:type="auto"/>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утримання в належному стані доріг загального користування</w:t>
            </w:r>
          </w:p>
        </w:tc>
        <w:tc>
          <w:tcPr>
            <w:tcW w:w="1809" w:type="dxa"/>
            <w:vMerge w:val="restart"/>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КП «СКП»</w:t>
            </w:r>
          </w:p>
        </w:tc>
        <w:tc>
          <w:tcPr>
            <w:tcW w:w="1676" w:type="dxa"/>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296</w:t>
            </w:r>
            <w:r w:rsidRPr="00B10039">
              <w:rPr>
                <w:rFonts w:ascii="Times New Roman" w:eastAsia="Times New Roman" w:hAnsi="Times New Roman" w:cs="Times New Roman"/>
                <w:sz w:val="24"/>
                <w:szCs w:val="24"/>
                <w:lang w:val="uk-UA"/>
              </w:rPr>
              <w:t>,00</w:t>
            </w:r>
          </w:p>
        </w:tc>
        <w:tc>
          <w:tcPr>
            <w:tcW w:w="3399" w:type="dxa"/>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безпеки дорожнього руху</w:t>
            </w:r>
          </w:p>
        </w:tc>
      </w:tr>
      <w:tr w:rsidR="00114DCE" w:rsidRPr="00B10039" w:rsidTr="00114DCE">
        <w:trPr>
          <w:jc w:val="center"/>
        </w:trPr>
        <w:tc>
          <w:tcPr>
            <w:tcW w:w="0" w:type="auto"/>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Утримання в належному стані території громади, ліквідація несанкціонованих сміттєзвалищ, утримання кладовищ</w:t>
            </w:r>
          </w:p>
        </w:tc>
        <w:tc>
          <w:tcPr>
            <w:tcW w:w="1809" w:type="dxa"/>
            <w:vMerge/>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5 413,00</w:t>
            </w:r>
          </w:p>
        </w:tc>
        <w:tc>
          <w:tcPr>
            <w:tcW w:w="3399" w:type="dxa"/>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Підвищення рівня санітарного, екологічного та естетичного стану територій</w:t>
            </w:r>
          </w:p>
        </w:tc>
      </w:tr>
      <w:tr w:rsidR="00114DCE" w:rsidRPr="00B10039" w:rsidTr="00114DCE">
        <w:trPr>
          <w:jc w:val="center"/>
        </w:trPr>
        <w:tc>
          <w:tcPr>
            <w:tcW w:w="0" w:type="auto"/>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Ритуальна служба та послуга поховання </w:t>
            </w:r>
            <w:proofErr w:type="spellStart"/>
            <w:r w:rsidRPr="00B10039">
              <w:rPr>
                <w:rFonts w:ascii="Times New Roman" w:eastAsia="Times New Roman" w:hAnsi="Times New Roman" w:cs="Times New Roman"/>
                <w:sz w:val="24"/>
                <w:szCs w:val="24"/>
                <w:lang w:val="uk-UA"/>
              </w:rPr>
              <w:t>безродніх</w:t>
            </w:r>
            <w:proofErr w:type="spellEnd"/>
          </w:p>
        </w:tc>
        <w:tc>
          <w:tcPr>
            <w:tcW w:w="1809" w:type="dxa"/>
            <w:vMerge/>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78,00</w:t>
            </w:r>
          </w:p>
        </w:tc>
        <w:tc>
          <w:tcPr>
            <w:tcW w:w="3399" w:type="dxa"/>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Підвищення рівня надання ритуальних послуг</w:t>
            </w:r>
          </w:p>
        </w:tc>
      </w:tr>
      <w:tr w:rsidR="00114DCE" w:rsidRPr="00B10039" w:rsidTr="00114DCE">
        <w:trPr>
          <w:jc w:val="center"/>
        </w:trPr>
        <w:tc>
          <w:tcPr>
            <w:tcW w:w="0" w:type="auto"/>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Збереження та утримання на належному рівні зелених зон громади</w:t>
            </w:r>
          </w:p>
        </w:tc>
        <w:tc>
          <w:tcPr>
            <w:tcW w:w="1809" w:type="dxa"/>
            <w:vMerge/>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240,00</w:t>
            </w:r>
          </w:p>
        </w:tc>
        <w:tc>
          <w:tcPr>
            <w:tcW w:w="3399" w:type="dxa"/>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Підвищення рівня санітарного, екологічного та естетичного стану територій</w:t>
            </w:r>
          </w:p>
        </w:tc>
      </w:tr>
      <w:tr w:rsidR="00114DCE" w:rsidRPr="00B10039" w:rsidTr="00114DCE">
        <w:trPr>
          <w:jc w:val="center"/>
        </w:trPr>
        <w:tc>
          <w:tcPr>
            <w:tcW w:w="0" w:type="auto"/>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функціонування системи вуличного освітлення (послуги з утримання систем зовнішнього освітлення)</w:t>
            </w:r>
          </w:p>
        </w:tc>
        <w:tc>
          <w:tcPr>
            <w:tcW w:w="1809" w:type="dxa"/>
            <w:vMerge/>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328,00</w:t>
            </w:r>
          </w:p>
        </w:tc>
        <w:tc>
          <w:tcPr>
            <w:tcW w:w="3399" w:type="dxa"/>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громадської безпеки, безпеки дорожнього руху, підвищення рівня соціально-побутових умов проживання населення</w:t>
            </w:r>
          </w:p>
        </w:tc>
      </w:tr>
      <w:tr w:rsidR="00114DCE" w:rsidRPr="00B10039" w:rsidTr="00114DCE">
        <w:trPr>
          <w:jc w:val="center"/>
        </w:trPr>
        <w:tc>
          <w:tcPr>
            <w:tcW w:w="0" w:type="auto"/>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Забезпечення </w:t>
            </w:r>
            <w:r>
              <w:rPr>
                <w:rFonts w:ascii="Times New Roman" w:eastAsia="Times New Roman" w:hAnsi="Times New Roman" w:cs="Times New Roman"/>
                <w:sz w:val="24"/>
                <w:szCs w:val="24"/>
                <w:lang w:val="uk-UA"/>
              </w:rPr>
              <w:t>утримання в належному стані зон відпочинку</w:t>
            </w:r>
          </w:p>
        </w:tc>
        <w:tc>
          <w:tcPr>
            <w:tcW w:w="1809" w:type="dxa"/>
            <w:vMerge/>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95,00</w:t>
            </w:r>
          </w:p>
        </w:tc>
        <w:tc>
          <w:tcPr>
            <w:tcW w:w="3399" w:type="dxa"/>
            <w:shd w:val="clear" w:color="auto" w:fill="auto"/>
          </w:tcPr>
          <w:p w:rsidR="00114DCE" w:rsidRPr="00667588"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Належне функціонування елементу</w:t>
            </w:r>
            <w:r w:rsidRPr="00B10039">
              <w:rPr>
                <w:rFonts w:ascii="Times New Roman" w:eastAsia="Times New Roman" w:hAnsi="Times New Roman" w:cs="Times New Roman"/>
                <w:sz w:val="24"/>
                <w:szCs w:val="24"/>
              </w:rPr>
              <w:t> </w:t>
            </w:r>
            <w:r w:rsidRPr="00B10039">
              <w:rPr>
                <w:rFonts w:ascii="Times New Roman" w:eastAsia="Times New Roman" w:hAnsi="Times New Roman" w:cs="Times New Roman"/>
                <w:sz w:val="24"/>
                <w:szCs w:val="24"/>
                <w:lang w:val="uk-UA"/>
              </w:rPr>
              <w:t xml:space="preserve"> об’єкту благоустрою – сквер «Єднання сердець», парк ім. </w:t>
            </w:r>
            <w:r w:rsidRPr="00B10039">
              <w:rPr>
                <w:rFonts w:ascii="Times New Roman" w:eastAsia="Times New Roman" w:hAnsi="Times New Roman" w:cs="Times New Roman"/>
                <w:sz w:val="24"/>
                <w:szCs w:val="24"/>
              </w:rPr>
              <w:t xml:space="preserve">Калюжного, </w:t>
            </w:r>
            <w:proofErr w:type="spellStart"/>
            <w:r w:rsidRPr="00B10039">
              <w:rPr>
                <w:rFonts w:ascii="Times New Roman" w:eastAsia="Times New Roman" w:hAnsi="Times New Roman" w:cs="Times New Roman"/>
                <w:sz w:val="24"/>
                <w:szCs w:val="24"/>
              </w:rPr>
              <w:t>стадіон</w:t>
            </w:r>
            <w:proofErr w:type="spellEnd"/>
            <w:r w:rsidRPr="00B10039">
              <w:rPr>
                <w:rFonts w:ascii="Times New Roman" w:eastAsia="Times New Roman" w:hAnsi="Times New Roman" w:cs="Times New Roman"/>
                <w:sz w:val="24"/>
                <w:szCs w:val="24"/>
              </w:rPr>
              <w:t xml:space="preserve"> Локом</w:t>
            </w:r>
            <w:r>
              <w:rPr>
                <w:rFonts w:ascii="Times New Roman" w:eastAsia="Times New Roman" w:hAnsi="Times New Roman" w:cs="Times New Roman"/>
                <w:sz w:val="24"/>
                <w:szCs w:val="24"/>
              </w:rPr>
              <w:t>отив, сквер «</w:t>
            </w:r>
            <w:proofErr w:type="spellStart"/>
            <w:r>
              <w:rPr>
                <w:rFonts w:ascii="Times New Roman" w:eastAsia="Times New Roman" w:hAnsi="Times New Roman" w:cs="Times New Roman"/>
                <w:sz w:val="24"/>
                <w:szCs w:val="24"/>
              </w:rPr>
              <w:t>Студенські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вечори</w:t>
            </w:r>
            <w:proofErr w:type="spellEnd"/>
            <w:r>
              <w:rPr>
                <w:rFonts w:ascii="Times New Roman" w:eastAsia="Times New Roman" w:hAnsi="Times New Roman" w:cs="Times New Roman"/>
                <w:sz w:val="24"/>
                <w:szCs w:val="24"/>
              </w:rPr>
              <w:t>»</w:t>
            </w:r>
          </w:p>
        </w:tc>
      </w:tr>
      <w:tr w:rsidR="00114DCE" w:rsidRPr="00B10039" w:rsidTr="00114DCE">
        <w:trPr>
          <w:jc w:val="center"/>
        </w:trPr>
        <w:tc>
          <w:tcPr>
            <w:tcW w:w="0" w:type="auto"/>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послуг по святковому оформленню міста (монтаж, встановлення конструкцій)</w:t>
            </w:r>
          </w:p>
        </w:tc>
        <w:tc>
          <w:tcPr>
            <w:tcW w:w="1809" w:type="dxa"/>
            <w:vMerge/>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114DCE" w:rsidRPr="00B10039" w:rsidRDefault="00114DCE"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50,0</w:t>
            </w:r>
          </w:p>
        </w:tc>
        <w:tc>
          <w:tcPr>
            <w:tcW w:w="3399" w:type="dxa"/>
            <w:shd w:val="clear" w:color="auto" w:fill="auto"/>
          </w:tcPr>
          <w:p w:rsidR="00114DCE" w:rsidRPr="00B10039" w:rsidRDefault="00114DCE"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Монтаж, встановлення новорічних ялинок, банерів</w:t>
            </w:r>
          </w:p>
        </w:tc>
      </w:tr>
      <w:tr w:rsidR="000E7DD2" w:rsidRPr="00B10039" w:rsidTr="00114DCE">
        <w:trPr>
          <w:trHeight w:val="852"/>
          <w:jc w:val="center"/>
        </w:trPr>
        <w:tc>
          <w:tcPr>
            <w:tcW w:w="0" w:type="auto"/>
            <w:shd w:val="clear" w:color="auto" w:fill="auto"/>
          </w:tcPr>
          <w:p w:rsidR="000E7DD2" w:rsidRPr="00BA375F" w:rsidRDefault="000E7DD2" w:rsidP="00C10C62">
            <w:pPr>
              <w:spacing w:after="0" w:line="240" w:lineRule="auto"/>
              <w:rPr>
                <w:rFonts w:ascii="Times New Roman" w:eastAsia="Times New Roman" w:hAnsi="Times New Roman" w:cs="Times New Roman"/>
                <w:sz w:val="24"/>
                <w:szCs w:val="24"/>
              </w:rPr>
            </w:pPr>
            <w:r w:rsidRPr="00BA375F">
              <w:rPr>
                <w:rFonts w:ascii="Times New Roman" w:eastAsia="Times New Roman" w:hAnsi="Times New Roman" w:cs="Times New Roman"/>
                <w:sz w:val="24"/>
                <w:szCs w:val="24"/>
                <w:lang w:val="uk-UA"/>
              </w:rPr>
              <w:t xml:space="preserve">Придбання електронних табло </w:t>
            </w:r>
          </w:p>
        </w:tc>
        <w:tc>
          <w:tcPr>
            <w:tcW w:w="1809" w:type="dxa"/>
            <w:vMerge w:val="restart"/>
            <w:shd w:val="clear" w:color="auto" w:fill="auto"/>
          </w:tcPr>
          <w:p w:rsidR="000E7DD2" w:rsidRPr="00B10039" w:rsidRDefault="000E7DD2" w:rsidP="00B10039">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Попаснянська</w:t>
            </w:r>
            <w:proofErr w:type="spellEnd"/>
            <w:r w:rsidRPr="00B10039">
              <w:rPr>
                <w:rFonts w:ascii="Times New Roman" w:eastAsia="Times New Roman" w:hAnsi="Times New Roman" w:cs="Times New Roman"/>
                <w:sz w:val="24"/>
                <w:szCs w:val="24"/>
                <w:lang w:val="uk-UA"/>
              </w:rPr>
              <w:t xml:space="preserve"> міська військово-цивільна адміністрація </w:t>
            </w:r>
          </w:p>
        </w:tc>
        <w:tc>
          <w:tcPr>
            <w:tcW w:w="1676" w:type="dxa"/>
            <w:shd w:val="clear" w:color="auto" w:fill="auto"/>
          </w:tcPr>
          <w:p w:rsidR="000E7DD2" w:rsidRPr="00B10039" w:rsidRDefault="000E7DD2"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225,0</w:t>
            </w:r>
          </w:p>
        </w:tc>
        <w:tc>
          <w:tcPr>
            <w:tcW w:w="3399" w:type="dxa"/>
            <w:tcBorders>
              <w:bottom w:val="single" w:sz="4" w:space="0" w:color="auto"/>
            </w:tcBorders>
            <w:shd w:val="clear" w:color="auto" w:fill="auto"/>
          </w:tcPr>
          <w:p w:rsidR="000E7DD2" w:rsidRPr="00B10039" w:rsidRDefault="004B77DC" w:rsidP="00B1003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Підвищення рівня комфорту для мешканців громади</w:t>
            </w:r>
          </w:p>
        </w:tc>
      </w:tr>
      <w:tr w:rsidR="000E7DD2" w:rsidRPr="00B10039" w:rsidTr="00114DCE">
        <w:trPr>
          <w:trHeight w:val="1199"/>
          <w:jc w:val="center"/>
        </w:trPr>
        <w:tc>
          <w:tcPr>
            <w:tcW w:w="0" w:type="auto"/>
            <w:shd w:val="clear" w:color="auto" w:fill="auto"/>
          </w:tcPr>
          <w:p w:rsidR="000E7DD2" w:rsidRPr="00BA375F" w:rsidRDefault="000E7DD2" w:rsidP="00B10039">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Облаштування засобів зниження швидкості</w:t>
            </w:r>
          </w:p>
        </w:tc>
        <w:tc>
          <w:tcPr>
            <w:tcW w:w="1809" w:type="dxa"/>
            <w:vMerge/>
            <w:shd w:val="clear" w:color="auto" w:fill="auto"/>
          </w:tcPr>
          <w:p w:rsidR="000E7DD2" w:rsidRPr="00B10039"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B10039" w:rsidRDefault="000E7DD2"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300,0</w:t>
            </w:r>
          </w:p>
        </w:tc>
        <w:tc>
          <w:tcPr>
            <w:tcW w:w="3399" w:type="dxa"/>
            <w:tcBorders>
              <w:bottom w:val="single" w:sz="4" w:space="0" w:color="auto"/>
            </w:tcBorders>
            <w:shd w:val="clear" w:color="auto" w:fill="auto"/>
          </w:tcPr>
          <w:p w:rsidR="000E7DD2" w:rsidRPr="00B10039" w:rsidRDefault="004B77DC" w:rsidP="00B1003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Розвиток дорожньо-транспортної інфраструктури</w:t>
            </w:r>
          </w:p>
        </w:tc>
      </w:tr>
      <w:tr w:rsidR="000E7DD2" w:rsidRPr="00B10039" w:rsidTr="00114DCE">
        <w:trPr>
          <w:trHeight w:val="870"/>
          <w:jc w:val="center"/>
        </w:trPr>
        <w:tc>
          <w:tcPr>
            <w:tcW w:w="0" w:type="auto"/>
            <w:shd w:val="clear" w:color="auto" w:fill="auto"/>
          </w:tcPr>
          <w:p w:rsidR="000E7DD2" w:rsidRPr="00BA375F" w:rsidRDefault="000E7DD2" w:rsidP="00B10039">
            <w:pPr>
              <w:tabs>
                <w:tab w:val="left" w:pos="1215"/>
              </w:tabs>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lastRenderedPageBreak/>
              <w:t>Нанесення дорожньої розмітки</w:t>
            </w:r>
          </w:p>
        </w:tc>
        <w:tc>
          <w:tcPr>
            <w:tcW w:w="1809" w:type="dxa"/>
            <w:vMerge/>
            <w:shd w:val="clear" w:color="auto" w:fill="auto"/>
          </w:tcPr>
          <w:p w:rsidR="000E7DD2" w:rsidRPr="00B10039"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B10039" w:rsidRDefault="000E7DD2"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3399" w:type="dxa"/>
            <w:tcBorders>
              <w:bottom w:val="single" w:sz="4" w:space="0" w:color="auto"/>
            </w:tcBorders>
            <w:shd w:val="clear" w:color="auto" w:fill="auto"/>
          </w:tcPr>
          <w:p w:rsidR="000E7DD2" w:rsidRPr="00B10039" w:rsidRDefault="004B77DC" w:rsidP="00B1003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належного санітарно-технологічного та естетичного стану об’єктів громади, дотримання правил дорожнього руху</w:t>
            </w:r>
          </w:p>
        </w:tc>
      </w:tr>
      <w:tr w:rsidR="000E7DD2" w:rsidRPr="00B10039" w:rsidTr="00114DCE">
        <w:trPr>
          <w:trHeight w:val="1199"/>
          <w:jc w:val="center"/>
        </w:trPr>
        <w:tc>
          <w:tcPr>
            <w:tcW w:w="0" w:type="auto"/>
            <w:shd w:val="clear" w:color="auto" w:fill="auto"/>
          </w:tcPr>
          <w:p w:rsidR="000E7DD2" w:rsidRPr="00BA375F" w:rsidRDefault="000E7DD2" w:rsidP="00B10039">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 xml:space="preserve">Облаштування нових автобусних зупинок </w:t>
            </w:r>
          </w:p>
        </w:tc>
        <w:tc>
          <w:tcPr>
            <w:tcW w:w="1809" w:type="dxa"/>
            <w:vMerge/>
            <w:shd w:val="clear" w:color="auto" w:fill="auto"/>
          </w:tcPr>
          <w:p w:rsidR="000E7DD2" w:rsidRPr="00B10039"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B10039" w:rsidRDefault="000E7DD2"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270,0</w:t>
            </w:r>
          </w:p>
        </w:tc>
        <w:tc>
          <w:tcPr>
            <w:tcW w:w="3399" w:type="dxa"/>
            <w:tcBorders>
              <w:bottom w:val="single" w:sz="4" w:space="0" w:color="auto"/>
            </w:tcBorders>
            <w:shd w:val="clear" w:color="auto" w:fill="auto"/>
          </w:tcPr>
          <w:p w:rsidR="000E7DD2" w:rsidRPr="00B10039" w:rsidRDefault="004B77DC" w:rsidP="004B77DC">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громадської безпеки, безпеки дорожнього руху, підвищення рівня умов проживання населення</w:t>
            </w:r>
          </w:p>
        </w:tc>
      </w:tr>
      <w:tr w:rsidR="000E7DD2" w:rsidRPr="00B10039" w:rsidTr="00114DCE">
        <w:trPr>
          <w:trHeight w:val="631"/>
          <w:jc w:val="center"/>
        </w:trPr>
        <w:tc>
          <w:tcPr>
            <w:tcW w:w="0" w:type="auto"/>
            <w:shd w:val="clear" w:color="auto" w:fill="auto"/>
          </w:tcPr>
          <w:p w:rsidR="000E7DD2" w:rsidRPr="00BA375F" w:rsidRDefault="000E7DD2" w:rsidP="00B10039">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Придбання знаків та вказівників дорожнього руху</w:t>
            </w:r>
          </w:p>
        </w:tc>
        <w:tc>
          <w:tcPr>
            <w:tcW w:w="1809" w:type="dxa"/>
            <w:vMerge/>
            <w:shd w:val="clear" w:color="auto" w:fill="auto"/>
          </w:tcPr>
          <w:p w:rsidR="000E7DD2" w:rsidRPr="00114DCE"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114DCE" w:rsidRDefault="000E7DD2" w:rsidP="00B10039">
            <w:pPr>
              <w:spacing w:after="0" w:line="240" w:lineRule="auto"/>
              <w:jc w:val="center"/>
              <w:rPr>
                <w:rFonts w:ascii="Times New Roman" w:eastAsia="Times New Roman" w:hAnsi="Times New Roman" w:cs="Times New Roman"/>
                <w:sz w:val="24"/>
                <w:szCs w:val="24"/>
                <w:lang w:val="uk-UA"/>
              </w:rPr>
            </w:pPr>
            <w:r w:rsidRPr="00114DCE">
              <w:rPr>
                <w:rFonts w:ascii="Times New Roman" w:eastAsia="Times New Roman" w:hAnsi="Times New Roman" w:cs="Times New Roman"/>
                <w:sz w:val="24"/>
                <w:szCs w:val="24"/>
                <w:lang w:val="uk-UA"/>
              </w:rPr>
              <w:t>60,0</w:t>
            </w:r>
          </w:p>
        </w:tc>
        <w:tc>
          <w:tcPr>
            <w:tcW w:w="3399" w:type="dxa"/>
            <w:tcBorders>
              <w:bottom w:val="single" w:sz="4" w:space="0" w:color="auto"/>
            </w:tcBorders>
            <w:shd w:val="clear" w:color="auto" w:fill="auto"/>
          </w:tcPr>
          <w:p w:rsidR="000E7DD2" w:rsidRPr="00B10039" w:rsidRDefault="004B77DC" w:rsidP="00B10039">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Забезпечення належного санітарно-технологічного та естетичного стану об’єктів громади, дотримання правил дорожнього руху</w:t>
            </w:r>
          </w:p>
        </w:tc>
      </w:tr>
      <w:tr w:rsidR="000E7DD2" w:rsidRPr="00B10039" w:rsidTr="00114DCE">
        <w:trPr>
          <w:trHeight w:val="631"/>
          <w:jc w:val="center"/>
        </w:trPr>
        <w:tc>
          <w:tcPr>
            <w:tcW w:w="0" w:type="auto"/>
            <w:shd w:val="clear" w:color="auto" w:fill="auto"/>
          </w:tcPr>
          <w:p w:rsidR="000E7DD2" w:rsidRPr="00BA375F" w:rsidRDefault="000E7DD2" w:rsidP="00B10039">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Придбання полу сфер</w:t>
            </w:r>
          </w:p>
        </w:tc>
        <w:tc>
          <w:tcPr>
            <w:tcW w:w="1809" w:type="dxa"/>
            <w:vMerge/>
            <w:shd w:val="clear" w:color="auto" w:fill="auto"/>
          </w:tcPr>
          <w:p w:rsidR="000E7DD2" w:rsidRPr="00114DCE"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114DCE" w:rsidRDefault="000E7DD2" w:rsidP="00B10039">
            <w:pPr>
              <w:spacing w:after="0" w:line="240" w:lineRule="auto"/>
              <w:jc w:val="center"/>
              <w:rPr>
                <w:rFonts w:ascii="Times New Roman" w:eastAsia="Times New Roman" w:hAnsi="Times New Roman" w:cs="Times New Roman"/>
                <w:sz w:val="24"/>
                <w:szCs w:val="24"/>
                <w:lang w:val="uk-UA"/>
              </w:rPr>
            </w:pPr>
            <w:r w:rsidRPr="00114DCE">
              <w:rPr>
                <w:rFonts w:ascii="Times New Roman" w:eastAsia="Times New Roman" w:hAnsi="Times New Roman" w:cs="Times New Roman"/>
                <w:sz w:val="24"/>
                <w:szCs w:val="24"/>
                <w:lang w:val="uk-UA"/>
              </w:rPr>
              <w:t>12,0</w:t>
            </w:r>
          </w:p>
        </w:tc>
        <w:tc>
          <w:tcPr>
            <w:tcW w:w="3399" w:type="dxa"/>
            <w:tcBorders>
              <w:bottom w:val="single" w:sz="4" w:space="0" w:color="auto"/>
            </w:tcBorders>
            <w:shd w:val="clear" w:color="auto" w:fill="auto"/>
          </w:tcPr>
          <w:p w:rsidR="000E7DD2" w:rsidRPr="00B10039" w:rsidRDefault="004B77DC" w:rsidP="00B10039">
            <w:pPr>
              <w:spacing w:after="0" w:line="240" w:lineRule="auto"/>
              <w:rPr>
                <w:rFonts w:ascii="Times New Roman" w:eastAsia="Times New Roman" w:hAnsi="Times New Roman" w:cs="Times New Roman"/>
                <w:b/>
                <w:sz w:val="24"/>
                <w:szCs w:val="24"/>
                <w:lang w:val="uk-UA"/>
              </w:rPr>
            </w:pPr>
            <w:r w:rsidRPr="00B10039">
              <w:rPr>
                <w:rFonts w:ascii="Times New Roman" w:eastAsia="Times New Roman" w:hAnsi="Times New Roman" w:cs="Times New Roman"/>
                <w:sz w:val="24"/>
                <w:szCs w:val="24"/>
                <w:lang w:val="uk-UA"/>
              </w:rPr>
              <w:t>Забезпечення громадської безпеки, безпеки дорожнього руху, підвищення рівня соціально-побутових умов проживання населення</w:t>
            </w:r>
          </w:p>
        </w:tc>
      </w:tr>
      <w:tr w:rsidR="000E7DD2" w:rsidRPr="00B10039" w:rsidTr="00114DCE">
        <w:trPr>
          <w:trHeight w:val="631"/>
          <w:jc w:val="center"/>
        </w:trPr>
        <w:tc>
          <w:tcPr>
            <w:tcW w:w="0" w:type="auto"/>
            <w:shd w:val="clear" w:color="auto" w:fill="auto"/>
          </w:tcPr>
          <w:p w:rsidR="000E7DD2" w:rsidRPr="00BA375F" w:rsidRDefault="000E7DD2" w:rsidP="00B10039">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Реалізація програми поводження з безпритульними тваринами з урахуванням впровадження програми «Річний сервіс»</w:t>
            </w:r>
          </w:p>
        </w:tc>
        <w:tc>
          <w:tcPr>
            <w:tcW w:w="1809" w:type="dxa"/>
            <w:vMerge/>
            <w:shd w:val="clear" w:color="auto" w:fill="auto"/>
          </w:tcPr>
          <w:p w:rsidR="000E7DD2" w:rsidRPr="00745A26"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745A26" w:rsidRDefault="000E7DD2" w:rsidP="00B10039">
            <w:pPr>
              <w:spacing w:after="0" w:line="240" w:lineRule="auto"/>
              <w:jc w:val="center"/>
              <w:rPr>
                <w:rFonts w:ascii="Times New Roman" w:eastAsia="Times New Roman" w:hAnsi="Times New Roman" w:cs="Times New Roman"/>
                <w:sz w:val="24"/>
                <w:szCs w:val="24"/>
                <w:lang w:val="uk-UA"/>
              </w:rPr>
            </w:pPr>
            <w:r w:rsidRPr="00745A26">
              <w:rPr>
                <w:rFonts w:ascii="Times New Roman" w:eastAsia="Times New Roman" w:hAnsi="Times New Roman" w:cs="Times New Roman"/>
                <w:sz w:val="24"/>
                <w:szCs w:val="24"/>
                <w:lang w:val="uk-UA"/>
              </w:rPr>
              <w:t>600,0</w:t>
            </w:r>
          </w:p>
        </w:tc>
        <w:tc>
          <w:tcPr>
            <w:tcW w:w="3399" w:type="dxa"/>
            <w:tcBorders>
              <w:bottom w:val="single" w:sz="4" w:space="0" w:color="auto"/>
            </w:tcBorders>
            <w:shd w:val="clear" w:color="auto" w:fill="auto"/>
          </w:tcPr>
          <w:p w:rsidR="000E7DD2" w:rsidRPr="00075853" w:rsidRDefault="00075853" w:rsidP="00B10039">
            <w:pPr>
              <w:spacing w:after="0" w:line="240" w:lineRule="auto"/>
              <w:rPr>
                <w:rFonts w:ascii="Times New Roman" w:eastAsia="Times New Roman" w:hAnsi="Times New Roman" w:cs="Times New Roman"/>
                <w:sz w:val="24"/>
                <w:szCs w:val="24"/>
                <w:lang w:val="uk-UA"/>
              </w:rPr>
            </w:pPr>
            <w:r w:rsidRPr="00075853">
              <w:rPr>
                <w:rFonts w:ascii="Times New Roman" w:eastAsia="Times New Roman" w:hAnsi="Times New Roman" w:cs="Times New Roman"/>
                <w:sz w:val="24"/>
                <w:szCs w:val="24"/>
                <w:lang w:val="uk-UA"/>
              </w:rPr>
              <w:t>Зменшення чисельності безпритульних тварин</w:t>
            </w:r>
          </w:p>
        </w:tc>
      </w:tr>
      <w:tr w:rsidR="000E7DD2" w:rsidRPr="00EE4099" w:rsidTr="00114DCE">
        <w:trPr>
          <w:trHeight w:val="631"/>
          <w:jc w:val="center"/>
        </w:trPr>
        <w:tc>
          <w:tcPr>
            <w:tcW w:w="0" w:type="auto"/>
            <w:shd w:val="clear" w:color="auto" w:fill="auto"/>
          </w:tcPr>
          <w:p w:rsidR="000E7DD2" w:rsidRPr="00BA375F" w:rsidRDefault="000E7DD2" w:rsidP="00B10039">
            <w:pPr>
              <w:spacing w:after="0" w:line="240" w:lineRule="auto"/>
              <w:rPr>
                <w:rFonts w:ascii="Times New Roman" w:eastAsia="Times New Roman" w:hAnsi="Times New Roman" w:cs="Times New Roman"/>
                <w:sz w:val="24"/>
                <w:szCs w:val="24"/>
                <w:lang w:val="uk-UA"/>
              </w:rPr>
            </w:pPr>
            <w:proofErr w:type="spellStart"/>
            <w:r w:rsidRPr="00BA375F">
              <w:rPr>
                <w:rFonts w:ascii="Times New Roman" w:eastAsia="Times New Roman" w:hAnsi="Times New Roman" w:cs="Times New Roman"/>
                <w:sz w:val="24"/>
                <w:szCs w:val="24"/>
                <w:lang w:val="uk-UA"/>
              </w:rPr>
              <w:t>Співфінансування</w:t>
            </w:r>
            <w:proofErr w:type="spellEnd"/>
            <w:r w:rsidRPr="00BA375F">
              <w:rPr>
                <w:rFonts w:ascii="Times New Roman" w:eastAsia="Times New Roman" w:hAnsi="Times New Roman" w:cs="Times New Roman"/>
                <w:sz w:val="24"/>
                <w:szCs w:val="24"/>
                <w:lang w:val="uk-UA"/>
              </w:rPr>
              <w:t xml:space="preserve"> ініціатив мешканців в сфері благоустрою</w:t>
            </w:r>
          </w:p>
        </w:tc>
        <w:tc>
          <w:tcPr>
            <w:tcW w:w="1809" w:type="dxa"/>
            <w:vMerge/>
            <w:shd w:val="clear" w:color="auto" w:fill="auto"/>
          </w:tcPr>
          <w:p w:rsidR="000E7DD2" w:rsidRPr="00B10039" w:rsidRDefault="000E7DD2" w:rsidP="00B10039">
            <w:pPr>
              <w:spacing w:after="0" w:line="240" w:lineRule="auto"/>
              <w:jc w:val="center"/>
              <w:rPr>
                <w:rFonts w:ascii="Times New Roman" w:eastAsia="Times New Roman" w:hAnsi="Times New Roman" w:cs="Times New Roman"/>
                <w:b/>
                <w:sz w:val="24"/>
                <w:szCs w:val="24"/>
                <w:lang w:val="uk-UA"/>
              </w:rPr>
            </w:pPr>
          </w:p>
        </w:tc>
        <w:tc>
          <w:tcPr>
            <w:tcW w:w="1676" w:type="dxa"/>
            <w:shd w:val="clear" w:color="auto" w:fill="auto"/>
          </w:tcPr>
          <w:p w:rsidR="000E7DD2" w:rsidRPr="00A67B65" w:rsidRDefault="000E7DD2" w:rsidP="00B10039">
            <w:pPr>
              <w:spacing w:after="0" w:line="240" w:lineRule="auto"/>
              <w:jc w:val="center"/>
              <w:rPr>
                <w:rFonts w:ascii="Times New Roman" w:eastAsia="Times New Roman" w:hAnsi="Times New Roman" w:cs="Times New Roman"/>
                <w:sz w:val="24"/>
                <w:szCs w:val="24"/>
                <w:lang w:val="uk-UA"/>
              </w:rPr>
            </w:pPr>
            <w:r w:rsidRPr="00A67B65">
              <w:rPr>
                <w:rFonts w:ascii="Times New Roman" w:eastAsia="Times New Roman" w:hAnsi="Times New Roman" w:cs="Times New Roman"/>
                <w:sz w:val="24"/>
                <w:szCs w:val="24"/>
                <w:lang w:val="uk-UA"/>
              </w:rPr>
              <w:t>100,0</w:t>
            </w:r>
          </w:p>
        </w:tc>
        <w:tc>
          <w:tcPr>
            <w:tcW w:w="3399" w:type="dxa"/>
            <w:tcBorders>
              <w:bottom w:val="single" w:sz="4" w:space="0" w:color="auto"/>
            </w:tcBorders>
            <w:shd w:val="clear" w:color="auto" w:fill="auto"/>
          </w:tcPr>
          <w:p w:rsidR="000E7DD2" w:rsidRPr="00EE4099" w:rsidRDefault="00EE4099" w:rsidP="00EE4099">
            <w:pPr>
              <w:spacing w:after="0" w:line="240" w:lineRule="auto"/>
              <w:rPr>
                <w:rFonts w:ascii="Times New Roman" w:eastAsia="Times New Roman" w:hAnsi="Times New Roman" w:cs="Times New Roman"/>
                <w:sz w:val="24"/>
                <w:szCs w:val="24"/>
                <w:lang w:val="uk-UA"/>
              </w:rPr>
            </w:pPr>
            <w:r w:rsidRPr="00EE4099">
              <w:rPr>
                <w:rFonts w:ascii="Times New Roman" w:eastAsia="Times New Roman" w:hAnsi="Times New Roman" w:cs="Times New Roman"/>
                <w:sz w:val="24"/>
                <w:szCs w:val="24"/>
                <w:lang w:val="uk-UA"/>
              </w:rPr>
              <w:t>Підвищення рівня санітарного, екологічного та естетичного стану територій</w:t>
            </w:r>
            <w:r>
              <w:rPr>
                <w:rFonts w:ascii="Times New Roman" w:eastAsia="Times New Roman" w:hAnsi="Times New Roman" w:cs="Times New Roman"/>
                <w:sz w:val="24"/>
                <w:szCs w:val="24"/>
                <w:lang w:val="uk-UA"/>
              </w:rPr>
              <w:t xml:space="preserve"> шляхом підтримки ініціатив мешканців у сфері благоустрою</w:t>
            </w:r>
          </w:p>
        </w:tc>
      </w:tr>
      <w:tr w:rsidR="000E7DD2" w:rsidRPr="00B10039" w:rsidTr="00114DCE">
        <w:trPr>
          <w:trHeight w:val="631"/>
          <w:jc w:val="center"/>
        </w:trPr>
        <w:tc>
          <w:tcPr>
            <w:tcW w:w="0" w:type="auto"/>
            <w:shd w:val="clear" w:color="auto" w:fill="auto"/>
          </w:tcPr>
          <w:p w:rsidR="000E7DD2" w:rsidRPr="00BA375F" w:rsidRDefault="000E7DD2" w:rsidP="00B10039">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Розчищення території, планування ґрунту під будівництво індустріального парку</w:t>
            </w:r>
          </w:p>
        </w:tc>
        <w:tc>
          <w:tcPr>
            <w:tcW w:w="1809" w:type="dxa"/>
            <w:vMerge/>
            <w:shd w:val="clear" w:color="auto" w:fill="auto"/>
          </w:tcPr>
          <w:p w:rsidR="000E7DD2" w:rsidRPr="00B10039" w:rsidRDefault="000E7DD2" w:rsidP="00B10039">
            <w:pPr>
              <w:spacing w:after="0" w:line="240" w:lineRule="auto"/>
              <w:jc w:val="center"/>
              <w:rPr>
                <w:rFonts w:ascii="Times New Roman" w:eastAsia="Times New Roman" w:hAnsi="Times New Roman" w:cs="Times New Roman"/>
                <w:b/>
                <w:sz w:val="24"/>
                <w:szCs w:val="24"/>
                <w:lang w:val="uk-UA"/>
              </w:rPr>
            </w:pPr>
          </w:p>
        </w:tc>
        <w:tc>
          <w:tcPr>
            <w:tcW w:w="1676" w:type="dxa"/>
            <w:shd w:val="clear" w:color="auto" w:fill="auto"/>
          </w:tcPr>
          <w:p w:rsidR="000E7DD2" w:rsidRPr="00A67B65" w:rsidRDefault="000E7DD2"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300,0</w:t>
            </w:r>
          </w:p>
        </w:tc>
        <w:tc>
          <w:tcPr>
            <w:tcW w:w="3399" w:type="dxa"/>
            <w:tcBorders>
              <w:bottom w:val="single" w:sz="4" w:space="0" w:color="auto"/>
            </w:tcBorders>
            <w:shd w:val="clear" w:color="auto" w:fill="auto"/>
          </w:tcPr>
          <w:p w:rsidR="000E7DD2" w:rsidRPr="000F1439" w:rsidRDefault="000F1439" w:rsidP="00B10039">
            <w:pPr>
              <w:spacing w:after="0" w:line="240" w:lineRule="auto"/>
              <w:rPr>
                <w:rFonts w:ascii="Times New Roman" w:eastAsia="Times New Roman" w:hAnsi="Times New Roman" w:cs="Times New Roman"/>
                <w:sz w:val="24"/>
                <w:szCs w:val="24"/>
                <w:lang w:val="uk-UA"/>
              </w:rPr>
            </w:pPr>
            <w:r w:rsidRPr="000F1439">
              <w:rPr>
                <w:rFonts w:ascii="Times New Roman" w:eastAsia="Times New Roman" w:hAnsi="Times New Roman" w:cs="Times New Roman"/>
                <w:sz w:val="24"/>
                <w:szCs w:val="24"/>
                <w:lang w:val="uk-UA"/>
              </w:rPr>
              <w:t>Створення умов для по</w:t>
            </w:r>
            <w:r>
              <w:rPr>
                <w:rFonts w:ascii="Times New Roman" w:eastAsia="Times New Roman" w:hAnsi="Times New Roman" w:cs="Times New Roman"/>
                <w:sz w:val="24"/>
                <w:szCs w:val="24"/>
                <w:lang w:val="uk-UA"/>
              </w:rPr>
              <w:t>ч</w:t>
            </w:r>
            <w:r w:rsidRPr="000F1439">
              <w:rPr>
                <w:rFonts w:ascii="Times New Roman" w:eastAsia="Times New Roman" w:hAnsi="Times New Roman" w:cs="Times New Roman"/>
                <w:sz w:val="24"/>
                <w:szCs w:val="24"/>
                <w:lang w:val="uk-UA"/>
              </w:rPr>
              <w:t xml:space="preserve">атку </w:t>
            </w:r>
            <w:r>
              <w:rPr>
                <w:rFonts w:ascii="Times New Roman" w:eastAsia="Times New Roman" w:hAnsi="Times New Roman" w:cs="Times New Roman"/>
                <w:sz w:val="24"/>
                <w:szCs w:val="24"/>
                <w:lang w:val="uk-UA"/>
              </w:rPr>
              <w:t>будівництва індустріального парку</w:t>
            </w:r>
          </w:p>
        </w:tc>
      </w:tr>
      <w:tr w:rsidR="00F64738" w:rsidRPr="00B10039" w:rsidTr="00281C4A">
        <w:trPr>
          <w:trHeight w:val="631"/>
          <w:jc w:val="center"/>
        </w:trPr>
        <w:tc>
          <w:tcPr>
            <w:tcW w:w="0" w:type="auto"/>
            <w:shd w:val="clear" w:color="auto" w:fill="auto"/>
          </w:tcPr>
          <w:p w:rsidR="00F64738" w:rsidRPr="00BA375F" w:rsidRDefault="00F64738" w:rsidP="00B10039">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Придбання каналізаційних люків</w:t>
            </w:r>
          </w:p>
        </w:tc>
        <w:tc>
          <w:tcPr>
            <w:tcW w:w="1809" w:type="dxa"/>
            <w:vMerge/>
            <w:shd w:val="clear" w:color="auto" w:fill="auto"/>
          </w:tcPr>
          <w:p w:rsidR="00F64738" w:rsidRPr="00B10039" w:rsidRDefault="00F64738" w:rsidP="00B10039">
            <w:pPr>
              <w:spacing w:after="0" w:line="240" w:lineRule="auto"/>
              <w:jc w:val="center"/>
              <w:rPr>
                <w:rFonts w:ascii="Times New Roman" w:eastAsia="Times New Roman" w:hAnsi="Times New Roman" w:cs="Times New Roman"/>
                <w:b/>
                <w:sz w:val="24"/>
                <w:szCs w:val="24"/>
                <w:lang w:val="uk-UA"/>
              </w:rPr>
            </w:pPr>
          </w:p>
        </w:tc>
        <w:tc>
          <w:tcPr>
            <w:tcW w:w="1676" w:type="dxa"/>
            <w:shd w:val="clear" w:color="auto" w:fill="auto"/>
          </w:tcPr>
          <w:p w:rsidR="00F64738" w:rsidRPr="00A67B65" w:rsidRDefault="00F64738" w:rsidP="00B10039">
            <w:pPr>
              <w:spacing w:after="0" w:line="240" w:lineRule="auto"/>
              <w:jc w:val="center"/>
              <w:rPr>
                <w:rFonts w:ascii="Times New Roman" w:eastAsia="Times New Roman" w:hAnsi="Times New Roman" w:cs="Times New Roman"/>
                <w:sz w:val="24"/>
                <w:szCs w:val="24"/>
                <w:lang w:val="uk-UA"/>
              </w:rPr>
            </w:pPr>
            <w:r w:rsidRPr="00A67B65">
              <w:rPr>
                <w:rFonts w:ascii="Times New Roman" w:eastAsia="Times New Roman" w:hAnsi="Times New Roman" w:cs="Times New Roman"/>
                <w:sz w:val="24"/>
                <w:szCs w:val="24"/>
                <w:lang w:val="uk-UA"/>
              </w:rPr>
              <w:t>100,0</w:t>
            </w:r>
          </w:p>
        </w:tc>
        <w:tc>
          <w:tcPr>
            <w:tcW w:w="3399" w:type="dxa"/>
            <w:vMerge w:val="restart"/>
            <w:shd w:val="clear" w:color="auto" w:fill="auto"/>
          </w:tcPr>
          <w:p w:rsidR="00F64738" w:rsidRPr="00F64738" w:rsidRDefault="00F64738" w:rsidP="00B10039">
            <w:pPr>
              <w:spacing w:after="0" w:line="240" w:lineRule="auto"/>
              <w:rPr>
                <w:rFonts w:ascii="Times New Roman" w:eastAsia="Times New Roman" w:hAnsi="Times New Roman" w:cs="Times New Roman"/>
                <w:sz w:val="24"/>
                <w:szCs w:val="24"/>
                <w:lang w:val="uk-UA"/>
              </w:rPr>
            </w:pPr>
            <w:r w:rsidRPr="00F64738">
              <w:rPr>
                <w:rFonts w:ascii="Times New Roman" w:eastAsia="Times New Roman" w:hAnsi="Times New Roman" w:cs="Times New Roman"/>
                <w:sz w:val="24"/>
                <w:szCs w:val="24"/>
                <w:lang w:val="uk-UA"/>
              </w:rPr>
              <w:t>Підвищення рівня санітарного, екологічног</w:t>
            </w:r>
            <w:r>
              <w:rPr>
                <w:rFonts w:ascii="Times New Roman" w:eastAsia="Times New Roman" w:hAnsi="Times New Roman" w:cs="Times New Roman"/>
                <w:sz w:val="24"/>
                <w:szCs w:val="24"/>
                <w:lang w:val="uk-UA"/>
              </w:rPr>
              <w:t>о та естетичного стану території громади</w:t>
            </w:r>
            <w:r w:rsidR="00323A16">
              <w:rPr>
                <w:rFonts w:ascii="Times New Roman" w:eastAsia="Times New Roman" w:hAnsi="Times New Roman" w:cs="Times New Roman"/>
                <w:sz w:val="24"/>
                <w:szCs w:val="24"/>
                <w:lang w:val="uk-UA"/>
              </w:rPr>
              <w:t>, виконання вимог охорони порядку в громаді</w:t>
            </w:r>
          </w:p>
        </w:tc>
      </w:tr>
      <w:tr w:rsidR="00F64738" w:rsidRPr="00B10039" w:rsidTr="00281C4A">
        <w:trPr>
          <w:trHeight w:val="631"/>
          <w:jc w:val="center"/>
        </w:trPr>
        <w:tc>
          <w:tcPr>
            <w:tcW w:w="0" w:type="auto"/>
            <w:shd w:val="clear" w:color="auto" w:fill="auto"/>
          </w:tcPr>
          <w:p w:rsidR="00F64738" w:rsidRPr="00BA375F" w:rsidRDefault="00F64738" w:rsidP="00A67B65">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Оновлення обладнання інфраструктури (придбання урн, лавок, ліхтарів та ін.)</w:t>
            </w:r>
          </w:p>
        </w:tc>
        <w:tc>
          <w:tcPr>
            <w:tcW w:w="1809" w:type="dxa"/>
            <w:vMerge/>
            <w:shd w:val="clear" w:color="auto" w:fill="auto"/>
          </w:tcPr>
          <w:p w:rsidR="00F64738" w:rsidRPr="00B10039" w:rsidRDefault="00F64738" w:rsidP="00B10039">
            <w:pPr>
              <w:spacing w:after="0" w:line="240" w:lineRule="auto"/>
              <w:jc w:val="center"/>
              <w:rPr>
                <w:rFonts w:ascii="Times New Roman" w:eastAsia="Times New Roman" w:hAnsi="Times New Roman" w:cs="Times New Roman"/>
                <w:b/>
                <w:sz w:val="24"/>
                <w:szCs w:val="24"/>
                <w:lang w:val="uk-UA"/>
              </w:rPr>
            </w:pPr>
          </w:p>
        </w:tc>
        <w:tc>
          <w:tcPr>
            <w:tcW w:w="1676" w:type="dxa"/>
            <w:shd w:val="clear" w:color="auto" w:fill="auto"/>
          </w:tcPr>
          <w:p w:rsidR="00F64738" w:rsidRPr="00A67B65" w:rsidRDefault="00F64738" w:rsidP="00B10039">
            <w:pPr>
              <w:spacing w:after="0" w:line="240" w:lineRule="auto"/>
              <w:jc w:val="center"/>
              <w:rPr>
                <w:rFonts w:ascii="Times New Roman" w:eastAsia="Times New Roman" w:hAnsi="Times New Roman" w:cs="Times New Roman"/>
                <w:sz w:val="24"/>
                <w:szCs w:val="24"/>
                <w:lang w:val="uk-UA"/>
              </w:rPr>
            </w:pPr>
            <w:r w:rsidRPr="00A67B65">
              <w:rPr>
                <w:rFonts w:ascii="Times New Roman" w:eastAsia="Times New Roman" w:hAnsi="Times New Roman" w:cs="Times New Roman"/>
                <w:sz w:val="24"/>
                <w:szCs w:val="24"/>
                <w:lang w:val="uk-UA"/>
              </w:rPr>
              <w:t>500,0</w:t>
            </w:r>
          </w:p>
        </w:tc>
        <w:tc>
          <w:tcPr>
            <w:tcW w:w="3399" w:type="dxa"/>
            <w:vMerge/>
            <w:shd w:val="clear" w:color="auto" w:fill="auto"/>
          </w:tcPr>
          <w:p w:rsidR="00F64738" w:rsidRPr="00B10039" w:rsidRDefault="00F64738" w:rsidP="00B10039">
            <w:pPr>
              <w:spacing w:after="0" w:line="240" w:lineRule="auto"/>
              <w:rPr>
                <w:rFonts w:ascii="Times New Roman" w:eastAsia="Times New Roman" w:hAnsi="Times New Roman" w:cs="Times New Roman"/>
                <w:b/>
                <w:sz w:val="24"/>
                <w:szCs w:val="24"/>
                <w:lang w:val="uk-UA"/>
              </w:rPr>
            </w:pPr>
          </w:p>
        </w:tc>
      </w:tr>
      <w:tr w:rsidR="00F64738" w:rsidRPr="00B10039" w:rsidTr="00281C4A">
        <w:trPr>
          <w:trHeight w:val="631"/>
          <w:jc w:val="center"/>
        </w:trPr>
        <w:tc>
          <w:tcPr>
            <w:tcW w:w="0" w:type="auto"/>
            <w:shd w:val="clear" w:color="auto" w:fill="auto"/>
          </w:tcPr>
          <w:p w:rsidR="00F64738" w:rsidRPr="00BA375F" w:rsidRDefault="00F64738" w:rsidP="00B10039">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Облаштування камер відеоспостереження в місцях масового перебування</w:t>
            </w:r>
          </w:p>
        </w:tc>
        <w:tc>
          <w:tcPr>
            <w:tcW w:w="1809" w:type="dxa"/>
            <w:vMerge/>
            <w:shd w:val="clear" w:color="auto" w:fill="auto"/>
          </w:tcPr>
          <w:p w:rsidR="00F64738" w:rsidRPr="00B10039" w:rsidRDefault="00F64738" w:rsidP="00B10039">
            <w:pPr>
              <w:spacing w:after="0" w:line="240" w:lineRule="auto"/>
              <w:jc w:val="center"/>
              <w:rPr>
                <w:rFonts w:ascii="Times New Roman" w:eastAsia="Times New Roman" w:hAnsi="Times New Roman" w:cs="Times New Roman"/>
                <w:b/>
                <w:sz w:val="24"/>
                <w:szCs w:val="24"/>
                <w:lang w:val="uk-UA"/>
              </w:rPr>
            </w:pPr>
          </w:p>
        </w:tc>
        <w:tc>
          <w:tcPr>
            <w:tcW w:w="1676" w:type="dxa"/>
            <w:shd w:val="clear" w:color="auto" w:fill="auto"/>
          </w:tcPr>
          <w:p w:rsidR="00F64738" w:rsidRPr="002F106B" w:rsidRDefault="00F64738"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c>
          <w:tcPr>
            <w:tcW w:w="3399" w:type="dxa"/>
            <w:vMerge/>
            <w:shd w:val="clear" w:color="auto" w:fill="auto"/>
          </w:tcPr>
          <w:p w:rsidR="00F64738" w:rsidRPr="00B10039" w:rsidRDefault="00F64738" w:rsidP="00B10039">
            <w:pPr>
              <w:spacing w:after="0" w:line="240" w:lineRule="auto"/>
              <w:rPr>
                <w:rFonts w:ascii="Times New Roman" w:eastAsia="Times New Roman" w:hAnsi="Times New Roman" w:cs="Times New Roman"/>
                <w:b/>
                <w:sz w:val="24"/>
                <w:szCs w:val="24"/>
                <w:lang w:val="uk-UA"/>
              </w:rPr>
            </w:pPr>
          </w:p>
        </w:tc>
      </w:tr>
      <w:tr w:rsidR="00F64738" w:rsidRPr="00B10039" w:rsidTr="00114DCE">
        <w:trPr>
          <w:trHeight w:val="631"/>
          <w:jc w:val="center"/>
        </w:trPr>
        <w:tc>
          <w:tcPr>
            <w:tcW w:w="0" w:type="auto"/>
            <w:shd w:val="clear" w:color="auto" w:fill="auto"/>
          </w:tcPr>
          <w:p w:rsidR="00F64738" w:rsidRPr="00BA375F" w:rsidRDefault="00F64738" w:rsidP="00B10039">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 xml:space="preserve">Придбання </w:t>
            </w:r>
            <w:proofErr w:type="spellStart"/>
            <w:r w:rsidRPr="00BA375F">
              <w:rPr>
                <w:rFonts w:ascii="Times New Roman" w:eastAsia="Times New Roman" w:hAnsi="Times New Roman" w:cs="Times New Roman"/>
                <w:sz w:val="24"/>
                <w:szCs w:val="24"/>
                <w:lang w:val="uk-UA"/>
              </w:rPr>
              <w:t>Гідробоксу</w:t>
            </w:r>
            <w:proofErr w:type="spellEnd"/>
            <w:r w:rsidRPr="00BA375F">
              <w:rPr>
                <w:rFonts w:ascii="Times New Roman" w:eastAsia="Times New Roman" w:hAnsi="Times New Roman" w:cs="Times New Roman"/>
                <w:sz w:val="24"/>
                <w:szCs w:val="24"/>
                <w:lang w:val="uk-UA"/>
              </w:rPr>
              <w:t xml:space="preserve"> на </w:t>
            </w:r>
            <w:r w:rsidRPr="00BA375F">
              <w:rPr>
                <w:rFonts w:ascii="Times New Roman" w:eastAsia="Times New Roman" w:hAnsi="Times New Roman" w:cs="Times New Roman"/>
                <w:sz w:val="24"/>
                <w:szCs w:val="24"/>
                <w:lang w:val="en-US"/>
              </w:rPr>
              <w:t>LED</w:t>
            </w:r>
            <w:proofErr w:type="spellStart"/>
            <w:r w:rsidRPr="00BA375F">
              <w:rPr>
                <w:rFonts w:ascii="Times New Roman" w:eastAsia="Times New Roman" w:hAnsi="Times New Roman" w:cs="Times New Roman"/>
                <w:sz w:val="24"/>
                <w:szCs w:val="24"/>
                <w:lang w:val="uk-UA"/>
              </w:rPr>
              <w:t>-екран</w:t>
            </w:r>
            <w:proofErr w:type="spellEnd"/>
          </w:p>
        </w:tc>
        <w:tc>
          <w:tcPr>
            <w:tcW w:w="1809" w:type="dxa"/>
            <w:vMerge/>
            <w:shd w:val="clear" w:color="auto" w:fill="auto"/>
          </w:tcPr>
          <w:p w:rsidR="00F64738" w:rsidRPr="00B10039" w:rsidRDefault="00F64738" w:rsidP="00B10039">
            <w:pPr>
              <w:spacing w:after="0" w:line="240" w:lineRule="auto"/>
              <w:jc w:val="center"/>
              <w:rPr>
                <w:rFonts w:ascii="Times New Roman" w:eastAsia="Times New Roman" w:hAnsi="Times New Roman" w:cs="Times New Roman"/>
                <w:b/>
                <w:sz w:val="24"/>
                <w:szCs w:val="24"/>
                <w:lang w:val="uk-UA"/>
              </w:rPr>
            </w:pPr>
          </w:p>
        </w:tc>
        <w:tc>
          <w:tcPr>
            <w:tcW w:w="1676" w:type="dxa"/>
            <w:shd w:val="clear" w:color="auto" w:fill="auto"/>
          </w:tcPr>
          <w:p w:rsidR="00F64738" w:rsidRPr="008E0D85" w:rsidRDefault="00F64738" w:rsidP="00B10039">
            <w:pPr>
              <w:spacing w:after="0" w:line="240" w:lineRule="auto"/>
              <w:jc w:val="center"/>
              <w:rPr>
                <w:rFonts w:ascii="Times New Roman" w:eastAsia="Times New Roman" w:hAnsi="Times New Roman" w:cs="Times New Roman"/>
                <w:sz w:val="24"/>
                <w:szCs w:val="24"/>
                <w:lang w:val="uk-UA"/>
              </w:rPr>
            </w:pPr>
            <w:r w:rsidRPr="008E0D85">
              <w:rPr>
                <w:rFonts w:ascii="Times New Roman" w:eastAsia="Times New Roman" w:hAnsi="Times New Roman" w:cs="Times New Roman"/>
                <w:sz w:val="24"/>
                <w:szCs w:val="24"/>
                <w:lang w:val="uk-UA"/>
              </w:rPr>
              <w:t>5,0</w:t>
            </w:r>
          </w:p>
        </w:tc>
        <w:tc>
          <w:tcPr>
            <w:tcW w:w="3399" w:type="dxa"/>
            <w:vMerge/>
            <w:tcBorders>
              <w:bottom w:val="single" w:sz="4" w:space="0" w:color="auto"/>
            </w:tcBorders>
            <w:shd w:val="clear" w:color="auto" w:fill="auto"/>
          </w:tcPr>
          <w:p w:rsidR="00F64738" w:rsidRPr="00B10039" w:rsidRDefault="00F64738" w:rsidP="00B10039">
            <w:pPr>
              <w:spacing w:after="0" w:line="240" w:lineRule="auto"/>
              <w:rPr>
                <w:rFonts w:ascii="Times New Roman" w:eastAsia="Times New Roman" w:hAnsi="Times New Roman" w:cs="Times New Roman"/>
                <w:b/>
                <w:sz w:val="24"/>
                <w:szCs w:val="24"/>
                <w:lang w:val="uk-UA"/>
              </w:rPr>
            </w:pPr>
          </w:p>
        </w:tc>
      </w:tr>
      <w:tr w:rsidR="000E7DD2" w:rsidRPr="00B10039" w:rsidTr="00114DCE">
        <w:trPr>
          <w:trHeight w:val="631"/>
          <w:jc w:val="center"/>
        </w:trPr>
        <w:tc>
          <w:tcPr>
            <w:tcW w:w="0" w:type="auto"/>
            <w:shd w:val="clear" w:color="auto" w:fill="auto"/>
          </w:tcPr>
          <w:p w:rsidR="000E7DD2" w:rsidRPr="00BA375F" w:rsidRDefault="000E7DD2" w:rsidP="008E0D85">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Придбання тракторів МТЗ-82.1 зі сніговим відвалом</w:t>
            </w:r>
          </w:p>
        </w:tc>
        <w:tc>
          <w:tcPr>
            <w:tcW w:w="1809" w:type="dxa"/>
            <w:vMerge/>
            <w:shd w:val="clear" w:color="auto" w:fill="auto"/>
          </w:tcPr>
          <w:p w:rsidR="000E7DD2" w:rsidRPr="008E0D85"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8E0D85" w:rsidRDefault="000E7DD2" w:rsidP="00B10039">
            <w:pPr>
              <w:spacing w:after="0" w:line="240" w:lineRule="auto"/>
              <w:jc w:val="center"/>
              <w:rPr>
                <w:rFonts w:ascii="Times New Roman" w:eastAsia="Times New Roman" w:hAnsi="Times New Roman" w:cs="Times New Roman"/>
                <w:sz w:val="24"/>
                <w:szCs w:val="24"/>
                <w:lang w:val="uk-UA"/>
              </w:rPr>
            </w:pPr>
            <w:r w:rsidRPr="008E0D85">
              <w:rPr>
                <w:rFonts w:ascii="Times New Roman" w:eastAsia="Times New Roman" w:hAnsi="Times New Roman" w:cs="Times New Roman"/>
                <w:sz w:val="24"/>
                <w:szCs w:val="24"/>
                <w:lang w:val="uk-UA"/>
              </w:rPr>
              <w:t>1 600,0</w:t>
            </w:r>
          </w:p>
        </w:tc>
        <w:tc>
          <w:tcPr>
            <w:tcW w:w="3399" w:type="dxa"/>
            <w:tcBorders>
              <w:bottom w:val="single" w:sz="4" w:space="0" w:color="auto"/>
            </w:tcBorders>
            <w:shd w:val="clear" w:color="auto" w:fill="auto"/>
          </w:tcPr>
          <w:p w:rsidR="000E7DD2" w:rsidRPr="00E417A3" w:rsidRDefault="00E417A3" w:rsidP="00B10039">
            <w:pPr>
              <w:spacing w:after="0" w:line="240" w:lineRule="auto"/>
              <w:rPr>
                <w:rFonts w:ascii="Times New Roman" w:eastAsia="Times New Roman" w:hAnsi="Times New Roman" w:cs="Times New Roman"/>
                <w:sz w:val="24"/>
                <w:szCs w:val="24"/>
                <w:lang w:val="uk-UA"/>
              </w:rPr>
            </w:pPr>
            <w:r w:rsidRPr="00E417A3">
              <w:rPr>
                <w:rFonts w:ascii="Times New Roman" w:eastAsia="Times New Roman" w:hAnsi="Times New Roman" w:cs="Times New Roman"/>
                <w:sz w:val="24"/>
                <w:szCs w:val="24"/>
                <w:lang w:val="uk-UA"/>
              </w:rPr>
              <w:t>Очищення території громади від снігу</w:t>
            </w:r>
          </w:p>
        </w:tc>
      </w:tr>
      <w:tr w:rsidR="000E7DD2" w:rsidRPr="00934C2B" w:rsidTr="00114DCE">
        <w:trPr>
          <w:trHeight w:val="631"/>
          <w:jc w:val="center"/>
        </w:trPr>
        <w:tc>
          <w:tcPr>
            <w:tcW w:w="0" w:type="auto"/>
            <w:shd w:val="clear" w:color="auto" w:fill="auto"/>
          </w:tcPr>
          <w:p w:rsidR="000E7DD2" w:rsidRPr="00BA375F" w:rsidRDefault="000E7DD2" w:rsidP="008E0D85">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t>Придбання комбінованого дорожнього автомобілю КрАЗ-5401Н2</w:t>
            </w:r>
          </w:p>
        </w:tc>
        <w:tc>
          <w:tcPr>
            <w:tcW w:w="1809" w:type="dxa"/>
            <w:vMerge/>
            <w:shd w:val="clear" w:color="auto" w:fill="auto"/>
          </w:tcPr>
          <w:p w:rsidR="000E7DD2" w:rsidRPr="008E0D85"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8E0D85" w:rsidRDefault="000E7DD2"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2 600,0</w:t>
            </w:r>
          </w:p>
        </w:tc>
        <w:tc>
          <w:tcPr>
            <w:tcW w:w="3399" w:type="dxa"/>
            <w:tcBorders>
              <w:bottom w:val="single" w:sz="4" w:space="0" w:color="auto"/>
            </w:tcBorders>
            <w:shd w:val="clear" w:color="auto" w:fill="auto"/>
          </w:tcPr>
          <w:p w:rsidR="000E7DD2" w:rsidRPr="00E417A3" w:rsidRDefault="00E417A3" w:rsidP="00B10039">
            <w:pPr>
              <w:spacing w:after="0" w:line="240" w:lineRule="auto"/>
              <w:rPr>
                <w:rFonts w:ascii="Times New Roman" w:eastAsia="Times New Roman" w:hAnsi="Times New Roman" w:cs="Times New Roman"/>
                <w:sz w:val="24"/>
                <w:szCs w:val="24"/>
                <w:lang w:val="uk-UA"/>
              </w:rPr>
            </w:pPr>
            <w:r w:rsidRPr="00E417A3">
              <w:rPr>
                <w:rFonts w:ascii="Times New Roman" w:eastAsia="Times New Roman" w:hAnsi="Times New Roman" w:cs="Times New Roman"/>
                <w:sz w:val="24"/>
                <w:szCs w:val="24"/>
                <w:lang w:val="uk-UA"/>
              </w:rPr>
              <w:t xml:space="preserve">Розчищення від снігу автомагістралей і доріг населених пунктів, а також нанесення на дорожнє </w:t>
            </w:r>
            <w:r w:rsidRPr="00E417A3">
              <w:rPr>
                <w:rFonts w:ascii="Times New Roman" w:eastAsia="Times New Roman" w:hAnsi="Times New Roman" w:cs="Times New Roman"/>
                <w:sz w:val="24"/>
                <w:szCs w:val="24"/>
                <w:lang w:val="uk-UA"/>
              </w:rPr>
              <w:lastRenderedPageBreak/>
              <w:t xml:space="preserve">покриття </w:t>
            </w:r>
            <w:proofErr w:type="spellStart"/>
            <w:r w:rsidRPr="00E417A3">
              <w:rPr>
                <w:rFonts w:ascii="Times New Roman" w:eastAsia="Times New Roman" w:hAnsi="Times New Roman" w:cs="Times New Roman"/>
                <w:sz w:val="24"/>
                <w:szCs w:val="24"/>
                <w:lang w:val="uk-UA"/>
              </w:rPr>
              <w:t>антиожеледних</w:t>
            </w:r>
            <w:proofErr w:type="spellEnd"/>
            <w:r w:rsidRPr="00E417A3">
              <w:rPr>
                <w:rFonts w:ascii="Times New Roman" w:eastAsia="Times New Roman" w:hAnsi="Times New Roman" w:cs="Times New Roman"/>
                <w:sz w:val="24"/>
                <w:szCs w:val="24"/>
                <w:lang w:val="uk-UA"/>
              </w:rPr>
              <w:t xml:space="preserve"> реагентів, що перешкоджають обмерзанню і створенню снігового накату на дорогах</w:t>
            </w:r>
          </w:p>
        </w:tc>
      </w:tr>
      <w:tr w:rsidR="000E7DD2" w:rsidRPr="00E417A3" w:rsidTr="00114DCE">
        <w:trPr>
          <w:trHeight w:val="631"/>
          <w:jc w:val="center"/>
        </w:trPr>
        <w:tc>
          <w:tcPr>
            <w:tcW w:w="0" w:type="auto"/>
            <w:shd w:val="clear" w:color="auto" w:fill="auto"/>
          </w:tcPr>
          <w:p w:rsidR="000E7DD2" w:rsidRPr="00BA375F" w:rsidRDefault="000E7DD2" w:rsidP="008E0D85">
            <w:pPr>
              <w:spacing w:after="0" w:line="240" w:lineRule="auto"/>
              <w:rPr>
                <w:rFonts w:ascii="Times New Roman" w:eastAsia="Times New Roman" w:hAnsi="Times New Roman" w:cs="Times New Roman"/>
                <w:sz w:val="24"/>
                <w:szCs w:val="24"/>
                <w:lang w:val="uk-UA"/>
              </w:rPr>
            </w:pPr>
            <w:r w:rsidRPr="00BA375F">
              <w:rPr>
                <w:rFonts w:ascii="Times New Roman" w:eastAsia="Times New Roman" w:hAnsi="Times New Roman" w:cs="Times New Roman"/>
                <w:sz w:val="24"/>
                <w:szCs w:val="24"/>
                <w:lang w:val="uk-UA"/>
              </w:rPr>
              <w:lastRenderedPageBreak/>
              <w:t xml:space="preserve">Придбання гідравлічного дискового обрізувача дерев </w:t>
            </w:r>
            <w:r w:rsidRPr="00BA375F">
              <w:rPr>
                <w:rFonts w:ascii="Times New Roman" w:eastAsia="Times New Roman" w:hAnsi="Times New Roman" w:cs="Times New Roman"/>
                <w:sz w:val="24"/>
                <w:szCs w:val="24"/>
                <w:lang w:val="en-US"/>
              </w:rPr>
              <w:t>SF</w:t>
            </w:r>
            <w:r w:rsidRPr="00BA375F">
              <w:rPr>
                <w:rFonts w:ascii="Times New Roman" w:eastAsia="Times New Roman" w:hAnsi="Times New Roman" w:cs="Times New Roman"/>
                <w:sz w:val="24"/>
                <w:szCs w:val="24"/>
                <w:lang w:val="uk-UA"/>
              </w:rPr>
              <w:t>-6000</w:t>
            </w:r>
          </w:p>
        </w:tc>
        <w:tc>
          <w:tcPr>
            <w:tcW w:w="1809" w:type="dxa"/>
            <w:vMerge/>
            <w:shd w:val="clear" w:color="auto" w:fill="auto"/>
          </w:tcPr>
          <w:p w:rsidR="000E7DD2" w:rsidRPr="008E0D85"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8E0D85" w:rsidRDefault="000E7DD2"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340,0</w:t>
            </w:r>
          </w:p>
        </w:tc>
        <w:tc>
          <w:tcPr>
            <w:tcW w:w="3399" w:type="dxa"/>
            <w:tcBorders>
              <w:bottom w:val="single" w:sz="4" w:space="0" w:color="auto"/>
            </w:tcBorders>
            <w:shd w:val="clear" w:color="auto" w:fill="auto"/>
          </w:tcPr>
          <w:p w:rsidR="000E7DD2" w:rsidRPr="00E417A3" w:rsidRDefault="00E417A3" w:rsidP="00E417A3">
            <w:pPr>
              <w:spacing w:after="0" w:line="240" w:lineRule="auto"/>
              <w:rPr>
                <w:rFonts w:ascii="Times New Roman" w:eastAsia="Times New Roman" w:hAnsi="Times New Roman" w:cs="Times New Roman"/>
                <w:sz w:val="24"/>
                <w:szCs w:val="24"/>
                <w:lang w:val="uk-UA"/>
              </w:rPr>
            </w:pPr>
            <w:r w:rsidRPr="00E417A3">
              <w:rPr>
                <w:rFonts w:ascii="Times New Roman" w:eastAsia="Times New Roman" w:hAnsi="Times New Roman" w:cs="Times New Roman"/>
                <w:sz w:val="24"/>
                <w:szCs w:val="24"/>
                <w:lang w:val="uk-UA"/>
              </w:rPr>
              <w:t>Обрізка лісозахисних смуг та посадок вздовж шляхів загального користування, заростей дерев та кущів, тощо</w:t>
            </w:r>
          </w:p>
        </w:tc>
      </w:tr>
      <w:tr w:rsidR="000E7DD2" w:rsidRPr="00B10039" w:rsidTr="00114DCE">
        <w:trPr>
          <w:trHeight w:val="631"/>
          <w:jc w:val="center"/>
        </w:trPr>
        <w:tc>
          <w:tcPr>
            <w:tcW w:w="0" w:type="auto"/>
            <w:shd w:val="clear" w:color="auto" w:fill="auto"/>
          </w:tcPr>
          <w:p w:rsidR="000E7DD2" w:rsidRPr="008E0D85" w:rsidRDefault="000E7DD2" w:rsidP="008E0D8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Придбання фрези для зняття асфальтового покриття</w:t>
            </w:r>
          </w:p>
        </w:tc>
        <w:tc>
          <w:tcPr>
            <w:tcW w:w="1809" w:type="dxa"/>
            <w:vMerge/>
            <w:shd w:val="clear" w:color="auto" w:fill="auto"/>
          </w:tcPr>
          <w:p w:rsidR="000E7DD2" w:rsidRPr="008E0D85" w:rsidRDefault="000E7DD2"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0E7DD2" w:rsidRPr="008E0D85" w:rsidRDefault="000E7DD2" w:rsidP="001068E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250,0</w:t>
            </w:r>
          </w:p>
        </w:tc>
        <w:tc>
          <w:tcPr>
            <w:tcW w:w="3399" w:type="dxa"/>
            <w:tcBorders>
              <w:bottom w:val="single" w:sz="4" w:space="0" w:color="auto"/>
            </w:tcBorders>
            <w:shd w:val="clear" w:color="auto" w:fill="auto"/>
          </w:tcPr>
          <w:p w:rsidR="000E7DD2" w:rsidRPr="00C27FD5" w:rsidRDefault="00C27FD5" w:rsidP="00C27FD5">
            <w:pPr>
              <w:spacing w:after="0" w:line="240" w:lineRule="auto"/>
              <w:rPr>
                <w:rFonts w:ascii="Times New Roman" w:eastAsia="Times New Roman" w:hAnsi="Times New Roman" w:cs="Times New Roman"/>
                <w:sz w:val="24"/>
                <w:szCs w:val="24"/>
                <w:lang w:val="uk-UA"/>
              </w:rPr>
            </w:pPr>
            <w:r w:rsidRPr="00C27FD5">
              <w:rPr>
                <w:rFonts w:ascii="Times New Roman" w:eastAsia="Times New Roman" w:hAnsi="Times New Roman" w:cs="Times New Roman"/>
                <w:sz w:val="24"/>
                <w:szCs w:val="24"/>
                <w:lang w:val="uk-UA"/>
              </w:rPr>
              <w:t>З</w:t>
            </w:r>
            <w:proofErr w:type="spellStart"/>
            <w:r w:rsidRPr="00C27FD5">
              <w:rPr>
                <w:rFonts w:ascii="Times New Roman" w:eastAsia="Times New Roman" w:hAnsi="Times New Roman" w:cs="Times New Roman"/>
                <w:sz w:val="24"/>
                <w:szCs w:val="24"/>
              </w:rPr>
              <w:t>няття</w:t>
            </w:r>
            <w:proofErr w:type="spellEnd"/>
            <w:r w:rsidRPr="00C27FD5">
              <w:rPr>
                <w:rFonts w:ascii="Times New Roman" w:eastAsia="Times New Roman" w:hAnsi="Times New Roman" w:cs="Times New Roman"/>
                <w:sz w:val="24"/>
                <w:szCs w:val="24"/>
              </w:rPr>
              <w:t xml:space="preserve"> асфальтобетонного </w:t>
            </w:r>
            <w:proofErr w:type="spellStart"/>
            <w:r w:rsidRPr="00C27FD5">
              <w:rPr>
                <w:rFonts w:ascii="Times New Roman" w:eastAsia="Times New Roman" w:hAnsi="Times New Roman" w:cs="Times New Roman"/>
                <w:sz w:val="24"/>
                <w:szCs w:val="24"/>
              </w:rPr>
              <w:t>покриття</w:t>
            </w:r>
            <w:proofErr w:type="spellEnd"/>
            <w:r w:rsidRPr="00C27FD5">
              <w:rPr>
                <w:rFonts w:ascii="Times New Roman" w:eastAsia="Times New Roman" w:hAnsi="Times New Roman" w:cs="Times New Roman"/>
                <w:sz w:val="24"/>
                <w:szCs w:val="24"/>
              </w:rPr>
              <w:t xml:space="preserve"> з </w:t>
            </w:r>
            <w:proofErr w:type="spellStart"/>
            <w:r w:rsidRPr="00C27FD5">
              <w:rPr>
                <w:rFonts w:ascii="Times New Roman" w:eastAsia="Times New Roman" w:hAnsi="Times New Roman" w:cs="Times New Roman"/>
                <w:sz w:val="24"/>
                <w:szCs w:val="24"/>
              </w:rPr>
              <w:t>дефектних</w:t>
            </w:r>
            <w:proofErr w:type="spellEnd"/>
            <w:r w:rsidRPr="00C27FD5">
              <w:rPr>
                <w:rFonts w:ascii="Times New Roman" w:eastAsia="Times New Roman" w:hAnsi="Times New Roman" w:cs="Times New Roman"/>
                <w:sz w:val="24"/>
                <w:szCs w:val="24"/>
              </w:rPr>
              <w:t xml:space="preserve"> </w:t>
            </w:r>
            <w:proofErr w:type="spellStart"/>
            <w:r w:rsidRPr="00C27FD5">
              <w:rPr>
                <w:rFonts w:ascii="Times New Roman" w:eastAsia="Times New Roman" w:hAnsi="Times New Roman" w:cs="Times New Roman"/>
                <w:sz w:val="24"/>
                <w:szCs w:val="24"/>
              </w:rPr>
              <w:t>ділянок</w:t>
            </w:r>
            <w:proofErr w:type="spellEnd"/>
            <w:r w:rsidRPr="00C27FD5">
              <w:rPr>
                <w:rFonts w:ascii="Times New Roman" w:eastAsia="Times New Roman" w:hAnsi="Times New Roman" w:cs="Times New Roman"/>
                <w:sz w:val="24"/>
                <w:szCs w:val="24"/>
              </w:rPr>
              <w:t xml:space="preserve"> при </w:t>
            </w:r>
            <w:proofErr w:type="spellStart"/>
            <w:r w:rsidRPr="00C27FD5">
              <w:rPr>
                <w:rFonts w:ascii="Times New Roman" w:eastAsia="Times New Roman" w:hAnsi="Times New Roman" w:cs="Times New Roman"/>
                <w:sz w:val="24"/>
                <w:szCs w:val="24"/>
              </w:rPr>
              <w:t>ямковому</w:t>
            </w:r>
            <w:proofErr w:type="spellEnd"/>
            <w:r w:rsidRPr="00C27FD5">
              <w:rPr>
                <w:rFonts w:ascii="Times New Roman" w:eastAsia="Times New Roman" w:hAnsi="Times New Roman" w:cs="Times New Roman"/>
                <w:sz w:val="24"/>
                <w:szCs w:val="24"/>
              </w:rPr>
              <w:t xml:space="preserve"> </w:t>
            </w:r>
            <w:proofErr w:type="spellStart"/>
            <w:r w:rsidRPr="00C27FD5">
              <w:rPr>
                <w:rFonts w:ascii="Times New Roman" w:eastAsia="Times New Roman" w:hAnsi="Times New Roman" w:cs="Times New Roman"/>
                <w:sz w:val="24"/>
                <w:szCs w:val="24"/>
              </w:rPr>
              <w:t>ремонті</w:t>
            </w:r>
            <w:proofErr w:type="spellEnd"/>
            <w:r w:rsidRPr="00C27FD5">
              <w:rPr>
                <w:rFonts w:ascii="Times New Roman" w:eastAsia="Times New Roman" w:hAnsi="Times New Roman" w:cs="Times New Roman"/>
                <w:sz w:val="24"/>
                <w:szCs w:val="24"/>
              </w:rPr>
              <w:t xml:space="preserve"> </w:t>
            </w:r>
            <w:proofErr w:type="spellStart"/>
            <w:r w:rsidRPr="00C27FD5">
              <w:rPr>
                <w:rFonts w:ascii="Times New Roman" w:eastAsia="Times New Roman" w:hAnsi="Times New Roman" w:cs="Times New Roman"/>
                <w:sz w:val="24"/>
                <w:szCs w:val="24"/>
              </w:rPr>
              <w:t>дорожнього</w:t>
            </w:r>
            <w:proofErr w:type="spellEnd"/>
            <w:r w:rsidRPr="00C27FD5">
              <w:rPr>
                <w:rFonts w:ascii="Times New Roman" w:eastAsia="Times New Roman" w:hAnsi="Times New Roman" w:cs="Times New Roman"/>
                <w:sz w:val="24"/>
                <w:szCs w:val="24"/>
              </w:rPr>
              <w:t xml:space="preserve"> </w:t>
            </w:r>
            <w:proofErr w:type="spellStart"/>
            <w:r w:rsidRPr="00C27FD5">
              <w:rPr>
                <w:rFonts w:ascii="Times New Roman" w:eastAsia="Times New Roman" w:hAnsi="Times New Roman" w:cs="Times New Roman"/>
                <w:sz w:val="24"/>
                <w:szCs w:val="24"/>
              </w:rPr>
              <w:t>покриття</w:t>
            </w:r>
            <w:proofErr w:type="spellEnd"/>
          </w:p>
        </w:tc>
      </w:tr>
      <w:tr w:rsidR="00B10039" w:rsidRPr="00B10039" w:rsidTr="00114DCE">
        <w:trPr>
          <w:trHeight w:val="409"/>
          <w:jc w:val="center"/>
        </w:trPr>
        <w:tc>
          <w:tcPr>
            <w:tcW w:w="9999" w:type="dxa"/>
            <w:gridSpan w:val="4"/>
            <w:shd w:val="clear" w:color="auto" w:fill="auto"/>
          </w:tcPr>
          <w:p w:rsidR="00B10039" w:rsidRPr="00B10039" w:rsidRDefault="00B10039"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b/>
                <w:sz w:val="24"/>
                <w:szCs w:val="24"/>
                <w:lang w:val="uk-UA"/>
              </w:rPr>
              <w:t>За рахунок власних коштів КП «СКП»</w:t>
            </w:r>
          </w:p>
        </w:tc>
      </w:tr>
      <w:tr w:rsidR="00741DFD" w:rsidRPr="00B10039" w:rsidTr="00114DCE">
        <w:trPr>
          <w:jc w:val="center"/>
        </w:trPr>
        <w:tc>
          <w:tcPr>
            <w:tcW w:w="0" w:type="auto"/>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оплати за  спожиту електроенергію</w:t>
            </w:r>
            <w:r>
              <w:rPr>
                <w:rFonts w:ascii="Times New Roman" w:eastAsia="Times New Roman" w:hAnsi="Times New Roman" w:cs="Times New Roman"/>
                <w:sz w:val="24"/>
                <w:szCs w:val="24"/>
                <w:lang w:val="uk-UA"/>
              </w:rPr>
              <w:t>, розподіл</w:t>
            </w:r>
          </w:p>
        </w:tc>
        <w:tc>
          <w:tcPr>
            <w:tcW w:w="1809" w:type="dxa"/>
            <w:vMerge w:val="restart"/>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КП «СКП»</w:t>
            </w:r>
          </w:p>
        </w:tc>
        <w:tc>
          <w:tcPr>
            <w:tcW w:w="1676" w:type="dxa"/>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217,0</w:t>
            </w:r>
          </w:p>
        </w:tc>
        <w:tc>
          <w:tcPr>
            <w:tcW w:w="3399" w:type="dxa"/>
            <w:vMerge w:val="restart"/>
            <w:tcBorders>
              <w:top w:val="single" w:sz="4" w:space="0" w:color="auto"/>
            </w:tcBorders>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p>
        </w:tc>
      </w:tr>
      <w:tr w:rsidR="00741DFD" w:rsidRPr="00B10039" w:rsidTr="00114DCE">
        <w:trPr>
          <w:jc w:val="center"/>
        </w:trPr>
        <w:tc>
          <w:tcPr>
            <w:tcW w:w="0" w:type="auto"/>
            <w:shd w:val="clear" w:color="auto" w:fill="auto"/>
          </w:tcPr>
          <w:p w:rsidR="00741DFD" w:rsidRPr="00B10039" w:rsidRDefault="00741DFD" w:rsidP="009A1FC2">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Заробітна плата з нарах</w:t>
            </w:r>
            <w:r>
              <w:rPr>
                <w:rFonts w:ascii="Times New Roman" w:eastAsia="Times New Roman" w:hAnsi="Times New Roman" w:cs="Times New Roman"/>
                <w:sz w:val="24"/>
                <w:szCs w:val="24"/>
                <w:lang w:val="uk-UA"/>
              </w:rPr>
              <w:t>уванням</w:t>
            </w:r>
          </w:p>
        </w:tc>
        <w:tc>
          <w:tcPr>
            <w:tcW w:w="1809" w:type="dxa"/>
            <w:vMerge/>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350,0</w:t>
            </w:r>
          </w:p>
        </w:tc>
        <w:tc>
          <w:tcPr>
            <w:tcW w:w="3399" w:type="dxa"/>
            <w:vMerge/>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p>
        </w:tc>
      </w:tr>
      <w:tr w:rsidR="00741DFD" w:rsidRPr="00B10039" w:rsidTr="00114DCE">
        <w:trPr>
          <w:jc w:val="center"/>
        </w:trPr>
        <w:tc>
          <w:tcPr>
            <w:tcW w:w="0" w:type="auto"/>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ПММ</w:t>
            </w:r>
          </w:p>
        </w:tc>
        <w:tc>
          <w:tcPr>
            <w:tcW w:w="1809" w:type="dxa"/>
            <w:vMerge/>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p>
        </w:tc>
        <w:tc>
          <w:tcPr>
            <w:tcW w:w="3399" w:type="dxa"/>
            <w:vMerge/>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p>
        </w:tc>
      </w:tr>
      <w:tr w:rsidR="00741DFD" w:rsidRPr="00B10039" w:rsidTr="00114DCE">
        <w:trPr>
          <w:jc w:val="center"/>
        </w:trPr>
        <w:tc>
          <w:tcPr>
            <w:tcW w:w="0" w:type="auto"/>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Придбання хімічної продукції</w:t>
            </w:r>
          </w:p>
        </w:tc>
        <w:tc>
          <w:tcPr>
            <w:tcW w:w="1809" w:type="dxa"/>
            <w:vMerge/>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c>
          <w:tcPr>
            <w:tcW w:w="3399" w:type="dxa"/>
            <w:vMerge/>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p>
        </w:tc>
      </w:tr>
      <w:tr w:rsidR="00741DFD" w:rsidRPr="00B10039" w:rsidTr="00114DCE">
        <w:trPr>
          <w:jc w:val="center"/>
        </w:trPr>
        <w:tc>
          <w:tcPr>
            <w:tcW w:w="0" w:type="auto"/>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Придбання кам’яної солі</w:t>
            </w:r>
          </w:p>
        </w:tc>
        <w:tc>
          <w:tcPr>
            <w:tcW w:w="1809" w:type="dxa"/>
            <w:vMerge/>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25,0</w:t>
            </w:r>
          </w:p>
        </w:tc>
        <w:tc>
          <w:tcPr>
            <w:tcW w:w="3399" w:type="dxa"/>
            <w:vMerge/>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p>
        </w:tc>
      </w:tr>
      <w:tr w:rsidR="00741DFD" w:rsidRPr="00B10039" w:rsidTr="00114DCE">
        <w:trPr>
          <w:jc w:val="center"/>
        </w:trPr>
        <w:tc>
          <w:tcPr>
            <w:tcW w:w="0" w:type="auto"/>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Забезпечення офісним устаткуванням та приладдям, дезінфікуючими засобами, обслуговування програмного забезпечення, підписка </w:t>
            </w:r>
          </w:p>
        </w:tc>
        <w:tc>
          <w:tcPr>
            <w:tcW w:w="1809" w:type="dxa"/>
            <w:vMerge/>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80,0</w:t>
            </w:r>
          </w:p>
        </w:tc>
        <w:tc>
          <w:tcPr>
            <w:tcW w:w="3399" w:type="dxa"/>
            <w:vMerge/>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p>
        </w:tc>
      </w:tr>
      <w:tr w:rsidR="00741DFD" w:rsidRPr="00B10039" w:rsidTr="00114DCE">
        <w:trPr>
          <w:jc w:val="center"/>
        </w:trPr>
        <w:tc>
          <w:tcPr>
            <w:tcW w:w="0" w:type="auto"/>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Послуги банку, зв</w:t>
            </w:r>
            <w:r w:rsidRPr="00B10039">
              <w:rPr>
                <w:rFonts w:ascii="Arial" w:eastAsia="Times New Roman" w:hAnsi="Arial" w:cs="Arial"/>
                <w:sz w:val="24"/>
                <w:szCs w:val="24"/>
                <w:lang w:val="uk-UA"/>
              </w:rPr>
              <w:t>'</w:t>
            </w:r>
            <w:r>
              <w:rPr>
                <w:rFonts w:ascii="Times New Roman" w:eastAsia="Times New Roman" w:hAnsi="Times New Roman" w:cs="Times New Roman"/>
                <w:sz w:val="24"/>
                <w:szCs w:val="24"/>
                <w:lang w:val="uk-UA"/>
              </w:rPr>
              <w:t>язку,</w:t>
            </w:r>
            <w:r w:rsidRPr="00B10039">
              <w:rPr>
                <w:rFonts w:ascii="Times New Roman" w:eastAsia="Times New Roman" w:hAnsi="Times New Roman" w:cs="Times New Roman"/>
                <w:sz w:val="24"/>
                <w:szCs w:val="24"/>
                <w:lang w:val="uk-UA"/>
              </w:rPr>
              <w:t xml:space="preserve"> послуги за проведення тендерів, ТО автотранспорту, страхові послуги, медогляди, вивіз сміття, послуги з підготовки спеціалістів</w:t>
            </w:r>
            <w:r>
              <w:rPr>
                <w:rFonts w:ascii="Times New Roman" w:eastAsia="Times New Roman" w:hAnsi="Times New Roman" w:cs="Times New Roman"/>
                <w:sz w:val="24"/>
                <w:szCs w:val="24"/>
                <w:lang w:val="uk-UA"/>
              </w:rPr>
              <w:t>, податки</w:t>
            </w:r>
          </w:p>
        </w:tc>
        <w:tc>
          <w:tcPr>
            <w:tcW w:w="1809" w:type="dxa"/>
            <w:vMerge/>
            <w:shd w:val="clear" w:color="auto" w:fill="auto"/>
          </w:tcPr>
          <w:p w:rsidR="00741DFD" w:rsidRPr="00B10039" w:rsidRDefault="00741DFD" w:rsidP="00B10039">
            <w:pPr>
              <w:spacing w:after="0" w:line="240" w:lineRule="auto"/>
              <w:jc w:val="center"/>
              <w:rPr>
                <w:rFonts w:ascii="Times New Roman" w:eastAsia="Times New Roman" w:hAnsi="Times New Roman" w:cs="Times New Roman"/>
                <w:sz w:val="24"/>
                <w:szCs w:val="24"/>
                <w:lang w:val="uk-UA"/>
              </w:rPr>
            </w:pPr>
          </w:p>
        </w:tc>
        <w:tc>
          <w:tcPr>
            <w:tcW w:w="1676" w:type="dxa"/>
            <w:shd w:val="clear" w:color="auto" w:fill="auto"/>
          </w:tcPr>
          <w:p w:rsidR="00741DFD" w:rsidRPr="00B10039" w:rsidRDefault="00741DFD" w:rsidP="009A1FC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28</w:t>
            </w:r>
            <w:r>
              <w:rPr>
                <w:rFonts w:ascii="Times New Roman" w:eastAsia="Times New Roman" w:hAnsi="Times New Roman" w:cs="Times New Roman"/>
                <w:sz w:val="24"/>
                <w:szCs w:val="24"/>
                <w:lang w:val="uk-UA"/>
              </w:rPr>
              <w:t>8,0</w:t>
            </w:r>
          </w:p>
        </w:tc>
        <w:tc>
          <w:tcPr>
            <w:tcW w:w="3399" w:type="dxa"/>
            <w:vMerge/>
            <w:shd w:val="clear" w:color="auto" w:fill="auto"/>
          </w:tcPr>
          <w:p w:rsidR="00741DFD" w:rsidRPr="00B10039" w:rsidRDefault="00741DFD" w:rsidP="00B10039">
            <w:pPr>
              <w:spacing w:after="0" w:line="240" w:lineRule="auto"/>
              <w:rPr>
                <w:rFonts w:ascii="Times New Roman" w:eastAsia="Times New Roman" w:hAnsi="Times New Roman" w:cs="Times New Roman"/>
                <w:sz w:val="24"/>
                <w:szCs w:val="24"/>
                <w:lang w:val="uk-UA"/>
              </w:rPr>
            </w:pPr>
          </w:p>
        </w:tc>
      </w:tr>
    </w:tbl>
    <w:p w:rsidR="00B10039" w:rsidRPr="00B10039" w:rsidRDefault="00B10039" w:rsidP="00B10039">
      <w:pPr>
        <w:spacing w:after="0" w:line="240" w:lineRule="auto"/>
        <w:ind w:left="360"/>
        <w:jc w:val="center"/>
        <w:rPr>
          <w:rFonts w:ascii="Times New Roman" w:eastAsia="Times New Roman" w:hAnsi="Times New Roman" w:cs="Times New Roman"/>
          <w:b/>
          <w:sz w:val="24"/>
          <w:szCs w:val="24"/>
          <w:lang w:val="uk-UA"/>
        </w:rPr>
      </w:pPr>
    </w:p>
    <w:p w:rsidR="00B10039" w:rsidRPr="00B10039" w:rsidRDefault="00B10039" w:rsidP="00711D97">
      <w:pPr>
        <w:numPr>
          <w:ilvl w:val="0"/>
          <w:numId w:val="11"/>
        </w:numPr>
        <w:spacing w:after="0" w:line="240" w:lineRule="auto"/>
        <w:ind w:left="142"/>
        <w:jc w:val="center"/>
        <w:rPr>
          <w:rFonts w:ascii="Times New Roman" w:eastAsia="Times New Roman" w:hAnsi="Times New Roman" w:cs="Times New Roman"/>
          <w:b/>
          <w:sz w:val="24"/>
          <w:szCs w:val="24"/>
          <w:lang w:val="uk-UA"/>
        </w:rPr>
      </w:pPr>
      <w:r w:rsidRPr="00B10039">
        <w:rPr>
          <w:rFonts w:ascii="Times New Roman" w:eastAsia="Times New Roman" w:hAnsi="Times New Roman" w:cs="Times New Roman"/>
          <w:b/>
          <w:sz w:val="24"/>
          <w:szCs w:val="24"/>
          <w:lang w:val="uk-UA"/>
        </w:rPr>
        <w:t>ОРГАНІЗАЦІЯ УПРАВЛІННЯ ТА КОНТОЛЮ ЗА ХОДОМ ВИКОНАННЯ ПРОГРАМИ</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p w:rsidR="00B10039" w:rsidRPr="00504FF2" w:rsidRDefault="00B10039" w:rsidP="00504FF2">
      <w:pPr>
        <w:spacing w:after="0" w:line="240" w:lineRule="auto"/>
        <w:ind w:firstLine="567"/>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Організацію управління, контроль за ходом вик</w:t>
      </w:r>
      <w:r w:rsidR="00504FF2">
        <w:rPr>
          <w:rFonts w:ascii="Times New Roman" w:eastAsia="Times New Roman" w:hAnsi="Times New Roman" w:cs="Times New Roman"/>
          <w:sz w:val="24"/>
          <w:szCs w:val="24"/>
          <w:lang w:val="uk-UA"/>
        </w:rPr>
        <w:t xml:space="preserve">онання Програми здійснює відділ </w:t>
      </w:r>
      <w:r w:rsidRPr="00B10039">
        <w:rPr>
          <w:rFonts w:ascii="Times New Roman" w:eastAsia="Times New Roman" w:hAnsi="Times New Roman" w:cs="Times New Roman"/>
          <w:sz w:val="24"/>
          <w:szCs w:val="24"/>
          <w:lang w:val="uk-UA"/>
        </w:rPr>
        <w:t>житлово-комунального господарства,</w:t>
      </w:r>
      <w:r w:rsidR="00504FF2">
        <w:rPr>
          <w:rFonts w:ascii="Times New Roman" w:eastAsia="Times New Roman" w:hAnsi="Times New Roman" w:cs="Times New Roman"/>
          <w:sz w:val="24"/>
          <w:szCs w:val="24"/>
          <w:lang w:val="uk-UA"/>
        </w:rPr>
        <w:t xml:space="preserve"> архітектури, містобудування та</w:t>
      </w:r>
      <w:r w:rsidRPr="00B10039">
        <w:rPr>
          <w:rFonts w:ascii="Times New Roman" w:eastAsia="Times New Roman" w:hAnsi="Times New Roman" w:cs="Times New Roman"/>
          <w:sz w:val="24"/>
          <w:szCs w:val="24"/>
          <w:lang w:val="uk-UA"/>
        </w:rPr>
        <w:t xml:space="preserve"> екології </w:t>
      </w:r>
      <w:r w:rsidRPr="00B10039">
        <w:rPr>
          <w:rFonts w:ascii="TimesNewRomanPSMT" w:eastAsia="Times New Roman" w:hAnsi="TimesNewRomanPSMT" w:cs="Times New Roman"/>
          <w:color w:val="000000"/>
          <w:sz w:val="24"/>
          <w:szCs w:val="24"/>
          <w:lang w:val="uk-UA"/>
        </w:rPr>
        <w:t>Попаснянської міської  військово-цивільної адміністрації.</w:t>
      </w:r>
    </w:p>
    <w:p w:rsidR="00B10039" w:rsidRPr="00B10039" w:rsidRDefault="00B10039" w:rsidP="00504FF2">
      <w:pPr>
        <w:spacing w:after="0" w:line="240" w:lineRule="auto"/>
        <w:ind w:firstLine="567"/>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Підсумковий звіт про хід виконання програми готується один раз на  рік.</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p w:rsidR="00B10039" w:rsidRPr="00B10039" w:rsidRDefault="00B10039" w:rsidP="00711D97">
      <w:pPr>
        <w:numPr>
          <w:ilvl w:val="0"/>
          <w:numId w:val="11"/>
        </w:numPr>
        <w:spacing w:after="0" w:line="240" w:lineRule="auto"/>
        <w:jc w:val="center"/>
        <w:rPr>
          <w:rFonts w:ascii="Times New Roman" w:eastAsia="Times New Roman" w:hAnsi="Times New Roman" w:cs="Times New Roman"/>
          <w:b/>
          <w:sz w:val="24"/>
          <w:szCs w:val="24"/>
          <w:lang w:val="uk-UA"/>
        </w:rPr>
      </w:pPr>
      <w:r w:rsidRPr="00B10039">
        <w:rPr>
          <w:rFonts w:ascii="Times New Roman" w:eastAsia="Times New Roman" w:hAnsi="Times New Roman" w:cs="Times New Roman"/>
          <w:b/>
          <w:sz w:val="24"/>
          <w:szCs w:val="24"/>
          <w:lang w:val="uk-UA"/>
        </w:rPr>
        <w:t xml:space="preserve">ОЧІКУВАНІ  РЕЗУЛЬТАТИ ВИКОНАННЯ  ПРОГРАМИ </w:t>
      </w:r>
    </w:p>
    <w:p w:rsidR="00B10039" w:rsidRPr="00B10039" w:rsidRDefault="00B10039" w:rsidP="00B10039">
      <w:pPr>
        <w:spacing w:after="0" w:line="240" w:lineRule="auto"/>
        <w:ind w:left="720"/>
        <w:jc w:val="both"/>
        <w:rPr>
          <w:rFonts w:ascii="Times New Roman" w:eastAsia="Times New Roman" w:hAnsi="Times New Roman" w:cs="Times New Roman"/>
          <w:sz w:val="24"/>
          <w:szCs w:val="24"/>
          <w:lang w:val="uk-UA"/>
        </w:rPr>
      </w:pPr>
    </w:p>
    <w:p w:rsidR="00B10039" w:rsidRPr="00B10039" w:rsidRDefault="00B10039" w:rsidP="00504FF2">
      <w:pPr>
        <w:spacing w:after="0" w:line="240" w:lineRule="auto"/>
        <w:ind w:firstLine="567"/>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Виконання завдань забезпечить досягнення мети Програми щодо забезпечення утримання в належному санітарно-технічному стані території Попаснянської міської територіальної громади  та покращення її естетичного вигляду для створення оптимальних умов праці, побуту та відпочинку мешканців та гостей міста, сприятимуть зменшенню </w:t>
      </w:r>
      <w:r w:rsidRPr="00B10039">
        <w:rPr>
          <w:rFonts w:ascii="Times New Roman" w:eastAsia="Times New Roman" w:hAnsi="Times New Roman" w:cs="Times New Roman"/>
          <w:sz w:val="24"/>
          <w:szCs w:val="24"/>
          <w:lang w:val="uk-UA"/>
        </w:rPr>
        <w:lastRenderedPageBreak/>
        <w:t>шкідливого впливу відходів на навколишнє природне середовище і здоров</w:t>
      </w:r>
      <w:r w:rsidRPr="00B10039">
        <w:rPr>
          <w:rFonts w:ascii="Arial" w:eastAsia="Times New Roman" w:hAnsi="Arial" w:cs="Arial"/>
          <w:sz w:val="24"/>
          <w:szCs w:val="24"/>
          <w:lang w:val="uk-UA"/>
        </w:rPr>
        <w:t>'</w:t>
      </w:r>
      <w:r w:rsidRPr="00B10039">
        <w:rPr>
          <w:rFonts w:ascii="Times New Roman" w:eastAsia="Times New Roman" w:hAnsi="Times New Roman" w:cs="Times New Roman"/>
          <w:sz w:val="24"/>
          <w:szCs w:val="24"/>
          <w:lang w:val="uk-UA"/>
        </w:rPr>
        <w:t>я людей, створенню сприятливих умов для життєдіяльності громади</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0"/>
        <w:gridCol w:w="2774"/>
        <w:gridCol w:w="1514"/>
        <w:gridCol w:w="1435"/>
      </w:tblGrid>
      <w:tr w:rsidR="00B10039" w:rsidRPr="00B10039" w:rsidTr="00165DF2">
        <w:tc>
          <w:tcPr>
            <w:tcW w:w="3990" w:type="dxa"/>
            <w:shd w:val="clear" w:color="auto" w:fill="auto"/>
          </w:tcPr>
          <w:p w:rsidR="00B10039" w:rsidRPr="00B10039" w:rsidRDefault="00B10039" w:rsidP="00AC6D1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Найменування завдання</w:t>
            </w:r>
          </w:p>
        </w:tc>
        <w:tc>
          <w:tcPr>
            <w:tcW w:w="2774" w:type="dxa"/>
            <w:shd w:val="clear" w:color="auto" w:fill="auto"/>
          </w:tcPr>
          <w:p w:rsidR="00B10039" w:rsidRPr="00B10039" w:rsidRDefault="00B10039" w:rsidP="00AC6D1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Найменування показника</w:t>
            </w:r>
          </w:p>
        </w:tc>
        <w:tc>
          <w:tcPr>
            <w:tcW w:w="1514" w:type="dxa"/>
            <w:shd w:val="clear" w:color="auto" w:fill="auto"/>
          </w:tcPr>
          <w:p w:rsidR="00B10039" w:rsidRPr="00B10039" w:rsidRDefault="00B10039" w:rsidP="00AC6D1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Одиниця виміру</w:t>
            </w:r>
          </w:p>
        </w:tc>
        <w:tc>
          <w:tcPr>
            <w:tcW w:w="1435" w:type="dxa"/>
            <w:shd w:val="clear" w:color="auto" w:fill="auto"/>
          </w:tcPr>
          <w:p w:rsidR="00B10039" w:rsidRPr="00B10039" w:rsidRDefault="00B10039" w:rsidP="00AC6D19">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Значення показника</w:t>
            </w:r>
          </w:p>
        </w:tc>
      </w:tr>
      <w:tr w:rsidR="00B10039" w:rsidRPr="00B10039" w:rsidTr="00165DF2">
        <w:tc>
          <w:tcPr>
            <w:tcW w:w="3990" w:type="dxa"/>
            <w:vMerge w:val="restart"/>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утримання в належному стані доріг загального користування</w:t>
            </w: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B10039" w:rsidRPr="00B10039" w:rsidRDefault="00B1003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w:t>
            </w:r>
            <w:r w:rsidR="00AC6D19">
              <w:rPr>
                <w:rFonts w:ascii="Times New Roman" w:eastAsia="Times New Roman" w:hAnsi="Times New Roman" w:cs="Times New Roman"/>
                <w:sz w:val="24"/>
                <w:szCs w:val="24"/>
                <w:lang w:val="uk-UA"/>
              </w:rPr>
              <w:t xml:space="preserve"> 296</w:t>
            </w:r>
            <w:r w:rsidRPr="00B10039">
              <w:rPr>
                <w:rFonts w:ascii="Times New Roman" w:eastAsia="Times New Roman" w:hAnsi="Times New Roman" w:cs="Times New Roman"/>
                <w:sz w:val="24"/>
                <w:szCs w:val="24"/>
                <w:lang w:val="uk-UA"/>
              </w:rPr>
              <w:t>,0</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Протяжність комунальних доріг </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км</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218,3</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/км</w:t>
            </w:r>
          </w:p>
        </w:tc>
        <w:tc>
          <w:tcPr>
            <w:tcW w:w="1435" w:type="dxa"/>
            <w:shd w:val="clear" w:color="auto" w:fill="auto"/>
          </w:tcPr>
          <w:p w:rsidR="00B10039" w:rsidRPr="00B10039" w:rsidRDefault="00AC6D19" w:rsidP="00B1003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5,94</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B10039" w:rsidRPr="00B10039" w:rsidTr="00165DF2">
        <w:tc>
          <w:tcPr>
            <w:tcW w:w="3990" w:type="dxa"/>
            <w:vMerge w:val="restart"/>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Утримання в належному стані території громади, ліквідація несанкціонованих сміттєзвалищ</w:t>
            </w: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B1003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5 413,0</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Площа громади </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га</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9785</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/га</w:t>
            </w:r>
          </w:p>
        </w:tc>
        <w:tc>
          <w:tcPr>
            <w:tcW w:w="1435" w:type="dxa"/>
            <w:shd w:val="clear" w:color="auto" w:fill="auto"/>
          </w:tcPr>
          <w:p w:rsidR="00B10039" w:rsidRPr="00B10039" w:rsidRDefault="00B1003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0,</w:t>
            </w:r>
            <w:r w:rsidR="00AC6D19">
              <w:rPr>
                <w:rFonts w:ascii="Times New Roman" w:eastAsia="Times New Roman" w:hAnsi="Times New Roman" w:cs="Times New Roman"/>
                <w:sz w:val="24"/>
                <w:szCs w:val="24"/>
                <w:lang w:val="uk-UA"/>
              </w:rPr>
              <w:t>55</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AC6D19" w:rsidRPr="00B10039" w:rsidTr="00165DF2">
        <w:tc>
          <w:tcPr>
            <w:tcW w:w="3990" w:type="dxa"/>
            <w:vMerge w:val="restart"/>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Ритуальна служба та послуга поховання </w:t>
            </w:r>
            <w:proofErr w:type="spellStart"/>
            <w:r>
              <w:rPr>
                <w:rFonts w:ascii="Times New Roman" w:eastAsia="Times New Roman" w:hAnsi="Times New Roman" w:cs="Times New Roman"/>
                <w:sz w:val="24"/>
                <w:szCs w:val="24"/>
                <w:lang w:val="uk-UA"/>
              </w:rPr>
              <w:t>безродніх</w:t>
            </w:r>
            <w:proofErr w:type="spellEnd"/>
          </w:p>
        </w:tc>
        <w:tc>
          <w:tcPr>
            <w:tcW w:w="2774"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78,0</w:t>
            </w:r>
          </w:p>
        </w:tc>
      </w:tr>
      <w:tr w:rsidR="00AC6D19" w:rsidRPr="00B10039" w:rsidTr="00165DF2">
        <w:tc>
          <w:tcPr>
            <w:tcW w:w="3990" w:type="dxa"/>
            <w:vMerge/>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w:t>
            </w:r>
          </w:p>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Кількість </w:t>
            </w:r>
            <w:proofErr w:type="spellStart"/>
            <w:r>
              <w:rPr>
                <w:rFonts w:ascii="Times New Roman" w:eastAsia="Times New Roman" w:hAnsi="Times New Roman" w:cs="Times New Roman"/>
                <w:sz w:val="24"/>
                <w:szCs w:val="24"/>
                <w:lang w:val="uk-UA"/>
              </w:rPr>
              <w:t>безродніх</w:t>
            </w:r>
            <w:proofErr w:type="spellEnd"/>
            <w:r w:rsidRPr="00B10039">
              <w:rPr>
                <w:rFonts w:ascii="Times New Roman" w:eastAsia="Times New Roman" w:hAnsi="Times New Roman" w:cs="Times New Roman"/>
                <w:sz w:val="24"/>
                <w:szCs w:val="24"/>
                <w:lang w:val="uk-UA"/>
              </w:rPr>
              <w:t xml:space="preserve"> </w:t>
            </w:r>
          </w:p>
        </w:tc>
        <w:tc>
          <w:tcPr>
            <w:tcW w:w="1514"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1435"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r>
      <w:tr w:rsidR="00AC6D19" w:rsidRPr="00B10039" w:rsidTr="00165DF2">
        <w:tc>
          <w:tcPr>
            <w:tcW w:w="3990" w:type="dxa"/>
            <w:vMerge/>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w:t>
            </w:r>
            <w:r>
              <w:rPr>
                <w:rFonts w:ascii="Times New Roman" w:eastAsia="Times New Roman" w:hAnsi="Times New Roman" w:cs="Times New Roman"/>
                <w:sz w:val="24"/>
                <w:szCs w:val="24"/>
                <w:lang w:val="uk-UA"/>
              </w:rPr>
              <w:t>од</w:t>
            </w:r>
          </w:p>
        </w:tc>
        <w:tc>
          <w:tcPr>
            <w:tcW w:w="1435"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7,8</w:t>
            </w:r>
          </w:p>
        </w:tc>
      </w:tr>
      <w:tr w:rsidR="00AC6D19" w:rsidRPr="00B10039" w:rsidTr="00165DF2">
        <w:tc>
          <w:tcPr>
            <w:tcW w:w="3990" w:type="dxa"/>
            <w:vMerge/>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AC6D19" w:rsidRPr="00B10039" w:rsidRDefault="00AC6D1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B10039" w:rsidRPr="00B10039" w:rsidTr="00165DF2">
        <w:tc>
          <w:tcPr>
            <w:tcW w:w="3990" w:type="dxa"/>
            <w:vMerge w:val="restart"/>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Збереження та утримання на належному рівні зелених зон громади</w:t>
            </w: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B1003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240,0</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w:t>
            </w:r>
          </w:p>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Площа зелених насаджень</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га</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140,66</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/га</w:t>
            </w:r>
          </w:p>
        </w:tc>
        <w:tc>
          <w:tcPr>
            <w:tcW w:w="1435" w:type="dxa"/>
            <w:shd w:val="clear" w:color="auto" w:fill="auto"/>
          </w:tcPr>
          <w:p w:rsidR="00B10039" w:rsidRPr="00B10039" w:rsidRDefault="00AC6D19" w:rsidP="00B1003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80</w:t>
            </w:r>
          </w:p>
        </w:tc>
      </w:tr>
      <w:tr w:rsidR="00B10039" w:rsidRPr="00B10039" w:rsidTr="00165DF2">
        <w:tc>
          <w:tcPr>
            <w:tcW w:w="3990" w:type="dxa"/>
            <w:vMerge w:val="restart"/>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функціонування системи вуличного освітлення (послуги з утримання систем зовнішнього освітлення)</w:t>
            </w: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1435" w:type="dxa"/>
            <w:shd w:val="clear" w:color="auto" w:fill="auto"/>
          </w:tcPr>
          <w:p w:rsidR="00B1003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328,0</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w:t>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світлоточки</w:t>
            </w:r>
            <w:proofErr w:type="spellEnd"/>
            <w:r w:rsidRPr="00B10039">
              <w:rPr>
                <w:rFonts w:ascii="Times New Roman" w:eastAsia="Times New Roman" w:hAnsi="Times New Roman" w:cs="Times New Roman"/>
                <w:sz w:val="24"/>
                <w:szCs w:val="24"/>
                <w:lang w:val="uk-UA"/>
              </w:rPr>
              <w:t>, трансформаторні пункти</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1500</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auto"/>
          </w:tcPr>
          <w:p w:rsidR="00B10039" w:rsidRPr="00B10039" w:rsidRDefault="00B10039" w:rsidP="00AC6D1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0,</w:t>
            </w:r>
            <w:r w:rsidR="00AC6D19">
              <w:rPr>
                <w:rFonts w:ascii="Times New Roman" w:eastAsia="Times New Roman" w:hAnsi="Times New Roman" w:cs="Times New Roman"/>
                <w:sz w:val="24"/>
                <w:szCs w:val="24"/>
                <w:lang w:val="uk-UA"/>
              </w:rPr>
              <w:t>22</w:t>
            </w:r>
          </w:p>
        </w:tc>
      </w:tr>
      <w:tr w:rsidR="00B10039" w:rsidRPr="00B10039" w:rsidTr="00165DF2">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95</w:t>
            </w:r>
          </w:p>
        </w:tc>
      </w:tr>
      <w:tr w:rsidR="00B10039" w:rsidRPr="00B10039" w:rsidTr="00165DF2">
        <w:trPr>
          <w:trHeight w:val="69"/>
        </w:trPr>
        <w:tc>
          <w:tcPr>
            <w:tcW w:w="3990" w:type="dxa"/>
            <w:vMerge w:val="restart"/>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утримання в належному стані зон відпочинку</w:t>
            </w: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w:t>
            </w:r>
          </w:p>
        </w:tc>
        <w:tc>
          <w:tcPr>
            <w:tcW w:w="1435" w:type="dxa"/>
            <w:shd w:val="clear" w:color="auto" w:fill="auto"/>
          </w:tcPr>
          <w:p w:rsidR="00B10039" w:rsidRPr="00B10039" w:rsidRDefault="00AC6D19" w:rsidP="00AC6D1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95</w:t>
            </w:r>
            <w:r w:rsidR="00B10039" w:rsidRPr="00B10039">
              <w:rPr>
                <w:rFonts w:ascii="Times New Roman" w:eastAsia="Times New Roman" w:hAnsi="Times New Roman" w:cs="Times New Roman"/>
                <w:sz w:val="24"/>
                <w:szCs w:val="24"/>
                <w:lang w:val="uk-UA"/>
              </w:rPr>
              <w:t>,0</w:t>
            </w:r>
          </w:p>
        </w:tc>
      </w:tr>
      <w:tr w:rsidR="00B10039" w:rsidRPr="00B10039" w:rsidTr="00165DF2">
        <w:trPr>
          <w:trHeight w:val="67"/>
        </w:trPr>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 сквер – «Єднання сердець»</w:t>
            </w:r>
            <w:r w:rsidR="00747E24">
              <w:rPr>
                <w:rFonts w:ascii="Times New Roman" w:eastAsia="Times New Roman" w:hAnsi="Times New Roman" w:cs="Times New Roman"/>
                <w:sz w:val="24"/>
                <w:szCs w:val="24"/>
                <w:lang w:val="uk-UA"/>
              </w:rPr>
              <w:t>, стадіон «Локомотив», парк ім.</w:t>
            </w:r>
            <w:r w:rsidRPr="00B10039">
              <w:rPr>
                <w:rFonts w:ascii="Times New Roman" w:eastAsia="Times New Roman" w:hAnsi="Times New Roman" w:cs="Times New Roman"/>
                <w:sz w:val="24"/>
                <w:szCs w:val="24"/>
                <w:lang w:val="uk-UA"/>
              </w:rPr>
              <w:t xml:space="preserve"> Калюжного</w:t>
            </w:r>
            <w:r w:rsidR="00747E24">
              <w:rPr>
                <w:rFonts w:ascii="Times New Roman" w:eastAsia="Times New Roman" w:hAnsi="Times New Roman" w:cs="Times New Roman"/>
                <w:sz w:val="24"/>
                <w:szCs w:val="24"/>
                <w:lang w:val="uk-UA"/>
              </w:rPr>
              <w:t>, сквер «</w:t>
            </w:r>
            <w:proofErr w:type="spellStart"/>
            <w:r w:rsidR="00747E24">
              <w:rPr>
                <w:rFonts w:ascii="Times New Roman" w:eastAsia="Times New Roman" w:hAnsi="Times New Roman" w:cs="Times New Roman"/>
                <w:sz w:val="24"/>
                <w:szCs w:val="24"/>
                <w:lang w:val="uk-UA"/>
              </w:rPr>
              <w:t>Студенські</w:t>
            </w:r>
            <w:proofErr w:type="spellEnd"/>
            <w:r w:rsidR="00747E24">
              <w:rPr>
                <w:rFonts w:ascii="Times New Roman" w:eastAsia="Times New Roman" w:hAnsi="Times New Roman" w:cs="Times New Roman"/>
                <w:sz w:val="24"/>
                <w:szCs w:val="24"/>
                <w:lang w:val="uk-UA"/>
              </w:rPr>
              <w:t xml:space="preserve"> вечори»</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auto"/>
          </w:tcPr>
          <w:p w:rsidR="00B10039" w:rsidRPr="00B10039" w:rsidRDefault="00747E24" w:rsidP="00B1003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r>
      <w:tr w:rsidR="00B10039" w:rsidRPr="00B10039" w:rsidTr="00165DF2">
        <w:trPr>
          <w:trHeight w:val="67"/>
        </w:trPr>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auto"/>
          </w:tcPr>
          <w:p w:rsidR="00B10039" w:rsidRPr="00B10039" w:rsidRDefault="00747E24" w:rsidP="00B1003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23,75</w:t>
            </w:r>
          </w:p>
        </w:tc>
      </w:tr>
      <w:tr w:rsidR="00B10039" w:rsidRPr="00B10039" w:rsidTr="00165DF2">
        <w:trPr>
          <w:trHeight w:val="67"/>
        </w:trPr>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B10039" w:rsidRPr="00B10039" w:rsidTr="00165DF2">
        <w:trPr>
          <w:trHeight w:val="69"/>
        </w:trPr>
        <w:tc>
          <w:tcPr>
            <w:tcW w:w="3990" w:type="dxa"/>
            <w:vMerge w:val="restart"/>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послуг по святковому оформленню міста (монтаж, встановлення конструкцій)</w:t>
            </w: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50</w:t>
            </w:r>
            <w:r w:rsidR="00747E24">
              <w:rPr>
                <w:rFonts w:ascii="Times New Roman" w:eastAsia="Times New Roman" w:hAnsi="Times New Roman" w:cs="Times New Roman"/>
                <w:sz w:val="24"/>
                <w:szCs w:val="24"/>
                <w:lang w:val="uk-UA"/>
              </w:rPr>
              <w:t>,0</w:t>
            </w:r>
          </w:p>
        </w:tc>
      </w:tr>
      <w:tr w:rsidR="00B10039" w:rsidRPr="00B10039" w:rsidTr="00165DF2">
        <w:trPr>
          <w:trHeight w:val="67"/>
        </w:trPr>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w:t>
            </w:r>
          </w:p>
          <w:p w:rsidR="00B10039" w:rsidRPr="00B10039" w:rsidRDefault="00B10039" w:rsidP="00BA375F">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монтаж, встановлення новорічних ялинок, банерів </w:t>
            </w:r>
            <w:r w:rsidR="00BA375F">
              <w:rPr>
                <w:rFonts w:ascii="Times New Roman" w:eastAsia="Times New Roman" w:hAnsi="Times New Roman" w:cs="Times New Roman"/>
                <w:sz w:val="24"/>
                <w:szCs w:val="24"/>
                <w:lang w:val="uk-UA"/>
              </w:rPr>
              <w:t>та ін.</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7</w:t>
            </w:r>
          </w:p>
        </w:tc>
      </w:tr>
      <w:tr w:rsidR="00B10039" w:rsidRPr="00B10039" w:rsidTr="00165DF2">
        <w:trPr>
          <w:trHeight w:val="67"/>
        </w:trPr>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7,1</w:t>
            </w:r>
          </w:p>
        </w:tc>
      </w:tr>
      <w:tr w:rsidR="00B10039" w:rsidRPr="00B10039" w:rsidTr="00165DF2">
        <w:trPr>
          <w:trHeight w:val="67"/>
        </w:trPr>
        <w:tc>
          <w:tcPr>
            <w:tcW w:w="3990" w:type="dxa"/>
            <w:vMerge/>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747E24" w:rsidRPr="00B10039" w:rsidTr="00165DF2">
        <w:tc>
          <w:tcPr>
            <w:tcW w:w="3990" w:type="dxa"/>
            <w:vMerge w:val="restart"/>
            <w:shd w:val="clear" w:color="auto" w:fill="auto"/>
          </w:tcPr>
          <w:p w:rsidR="00747E24" w:rsidRPr="00B10039" w:rsidRDefault="00747E24" w:rsidP="00747E24">
            <w:pPr>
              <w:spacing w:after="0" w:line="240" w:lineRule="auto"/>
              <w:jc w:val="both"/>
              <w:rPr>
                <w:rFonts w:ascii="Times New Roman" w:eastAsia="Times New Roman" w:hAnsi="Times New Roman" w:cs="Times New Roman"/>
                <w:sz w:val="24"/>
                <w:szCs w:val="24"/>
                <w:lang w:val="uk-UA"/>
              </w:rPr>
            </w:pPr>
            <w:r w:rsidRPr="00747E24">
              <w:rPr>
                <w:rFonts w:ascii="Times New Roman" w:eastAsia="Times New Roman" w:hAnsi="Times New Roman" w:cs="Times New Roman"/>
                <w:sz w:val="24"/>
                <w:szCs w:val="24"/>
                <w:lang w:val="uk-UA"/>
              </w:rPr>
              <w:t>Придбання електронних табло</w:t>
            </w:r>
          </w:p>
        </w:tc>
        <w:tc>
          <w:tcPr>
            <w:tcW w:w="2774" w:type="dxa"/>
            <w:shd w:val="clear" w:color="auto" w:fill="auto"/>
          </w:tcPr>
          <w:p w:rsidR="00747E24" w:rsidRPr="00B10039" w:rsidRDefault="00747E24" w:rsidP="00747E24">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747E24" w:rsidRPr="00B10039" w:rsidRDefault="00747E24" w:rsidP="00747E24">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747E24" w:rsidRPr="00B10039" w:rsidRDefault="00747E24" w:rsidP="00747E2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225,0</w:t>
            </w:r>
          </w:p>
        </w:tc>
      </w:tr>
      <w:tr w:rsidR="00747E24" w:rsidRPr="00B10039" w:rsidTr="00281C4A">
        <w:tc>
          <w:tcPr>
            <w:tcW w:w="3990" w:type="dxa"/>
            <w:vMerge/>
            <w:shd w:val="clear" w:color="auto" w:fill="auto"/>
          </w:tcPr>
          <w:p w:rsidR="00747E24" w:rsidRPr="00B10039" w:rsidRDefault="00747E24" w:rsidP="00747E24">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747E24" w:rsidRPr="00B10039" w:rsidRDefault="00747E24" w:rsidP="00747E24">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747E24" w:rsidRPr="00B10039" w:rsidRDefault="00747E24" w:rsidP="00747E24">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747E24" w:rsidRPr="00B10039" w:rsidRDefault="00747E24" w:rsidP="00747E2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747E24" w:rsidRPr="00B10039" w:rsidTr="00281C4A">
        <w:tc>
          <w:tcPr>
            <w:tcW w:w="3990" w:type="dxa"/>
            <w:vMerge/>
            <w:shd w:val="clear" w:color="auto" w:fill="auto"/>
          </w:tcPr>
          <w:p w:rsidR="00747E24" w:rsidRPr="00B10039" w:rsidRDefault="00747E24" w:rsidP="00747E24">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747E24" w:rsidRPr="00B10039" w:rsidRDefault="00747E24" w:rsidP="00747E24">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747E24" w:rsidRPr="00B10039" w:rsidRDefault="00747E24" w:rsidP="00747E24">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747E24" w:rsidRPr="00B10039" w:rsidRDefault="00747E24" w:rsidP="00747E2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45,0</w:t>
            </w:r>
          </w:p>
        </w:tc>
      </w:tr>
      <w:tr w:rsidR="00747E24" w:rsidRPr="00B10039" w:rsidTr="00281C4A">
        <w:tc>
          <w:tcPr>
            <w:tcW w:w="3990" w:type="dxa"/>
            <w:vMerge/>
            <w:shd w:val="clear" w:color="auto" w:fill="auto"/>
          </w:tcPr>
          <w:p w:rsidR="00747E24" w:rsidRPr="00B10039" w:rsidRDefault="00747E24" w:rsidP="00747E24">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747E24" w:rsidRPr="00B10039" w:rsidRDefault="00747E24" w:rsidP="00747E24">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747E24" w:rsidRPr="00B10039" w:rsidRDefault="00747E24" w:rsidP="00747E24">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747E24" w:rsidRPr="00B10039" w:rsidRDefault="00747E24" w:rsidP="00747E24">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A1609A" w:rsidRPr="00B10039" w:rsidTr="00165DF2">
        <w:tc>
          <w:tcPr>
            <w:tcW w:w="3990" w:type="dxa"/>
            <w:vMerge w:val="restart"/>
            <w:shd w:val="clear" w:color="auto" w:fill="auto"/>
          </w:tcPr>
          <w:p w:rsidR="00A1609A" w:rsidRPr="00B10039" w:rsidRDefault="00A1609A" w:rsidP="00A1609A">
            <w:pPr>
              <w:spacing w:after="0" w:line="240" w:lineRule="auto"/>
              <w:jc w:val="both"/>
              <w:rPr>
                <w:rFonts w:ascii="Times New Roman" w:eastAsia="Times New Roman" w:hAnsi="Times New Roman" w:cs="Times New Roman"/>
                <w:sz w:val="24"/>
                <w:szCs w:val="24"/>
                <w:lang w:val="uk-UA"/>
              </w:rPr>
            </w:pPr>
            <w:r w:rsidRPr="00A1609A">
              <w:rPr>
                <w:rFonts w:ascii="Times New Roman" w:eastAsia="Times New Roman" w:hAnsi="Times New Roman" w:cs="Times New Roman"/>
                <w:sz w:val="24"/>
                <w:szCs w:val="24"/>
                <w:lang w:val="uk-UA"/>
              </w:rPr>
              <w:lastRenderedPageBreak/>
              <w:t>Облаштування засобів зниження швидкості</w:t>
            </w:r>
          </w:p>
        </w:tc>
        <w:tc>
          <w:tcPr>
            <w:tcW w:w="2774" w:type="dxa"/>
            <w:shd w:val="clear" w:color="auto" w:fill="auto"/>
          </w:tcPr>
          <w:p w:rsidR="00A1609A" w:rsidRPr="00B10039" w:rsidRDefault="00A1609A" w:rsidP="00A1609A">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A1609A" w:rsidRPr="00B10039" w:rsidRDefault="00A1609A" w:rsidP="00A1609A">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A1609A" w:rsidRPr="00B10039" w:rsidRDefault="00A1609A" w:rsidP="00A1609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300,0</w:t>
            </w:r>
          </w:p>
        </w:tc>
      </w:tr>
      <w:tr w:rsidR="00A1609A" w:rsidRPr="00B10039" w:rsidTr="00A1609A">
        <w:tc>
          <w:tcPr>
            <w:tcW w:w="3990" w:type="dxa"/>
            <w:vMerge/>
            <w:shd w:val="clear" w:color="auto" w:fill="auto"/>
          </w:tcPr>
          <w:p w:rsidR="00A1609A" w:rsidRPr="00B10039" w:rsidRDefault="00A1609A" w:rsidP="00A1609A">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A1609A" w:rsidRPr="00B10039" w:rsidRDefault="00A1609A" w:rsidP="00A1609A">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A1609A" w:rsidRPr="00B10039" w:rsidRDefault="00A1609A" w:rsidP="00A1609A">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A1609A" w:rsidRPr="00B10039" w:rsidRDefault="00A1609A" w:rsidP="00A1609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r>
      <w:tr w:rsidR="00A1609A" w:rsidRPr="00B10039" w:rsidTr="00A1609A">
        <w:tc>
          <w:tcPr>
            <w:tcW w:w="3990" w:type="dxa"/>
            <w:vMerge/>
            <w:shd w:val="clear" w:color="auto" w:fill="auto"/>
          </w:tcPr>
          <w:p w:rsidR="00A1609A" w:rsidRPr="00B10039" w:rsidRDefault="00A1609A" w:rsidP="00A1609A">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A1609A" w:rsidRPr="00B10039" w:rsidRDefault="00A1609A" w:rsidP="00A1609A">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A1609A" w:rsidRPr="00B10039" w:rsidRDefault="00A1609A" w:rsidP="00A1609A">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A1609A" w:rsidRPr="00B10039" w:rsidRDefault="00A1609A" w:rsidP="00A1609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p>
        </w:tc>
      </w:tr>
      <w:tr w:rsidR="00A1609A" w:rsidRPr="00B10039" w:rsidTr="00281C4A">
        <w:tc>
          <w:tcPr>
            <w:tcW w:w="3990" w:type="dxa"/>
            <w:vMerge/>
            <w:shd w:val="clear" w:color="auto" w:fill="auto"/>
          </w:tcPr>
          <w:p w:rsidR="00A1609A" w:rsidRPr="00B10039" w:rsidRDefault="00A1609A" w:rsidP="00A1609A">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A1609A" w:rsidRPr="00B10039" w:rsidRDefault="00A1609A" w:rsidP="00A1609A">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A1609A" w:rsidRPr="00B10039" w:rsidRDefault="00A1609A" w:rsidP="00A1609A">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A1609A" w:rsidRPr="00B10039" w:rsidRDefault="00A1609A" w:rsidP="00A1609A">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913D67" w:rsidRPr="00B10039" w:rsidTr="00165DF2">
        <w:tc>
          <w:tcPr>
            <w:tcW w:w="3990" w:type="dxa"/>
            <w:vMerge w:val="restart"/>
            <w:shd w:val="clear" w:color="auto" w:fill="auto"/>
          </w:tcPr>
          <w:p w:rsidR="00913D67" w:rsidRPr="00B10039" w:rsidRDefault="00913D67" w:rsidP="00913D67">
            <w:pPr>
              <w:tabs>
                <w:tab w:val="left" w:pos="1215"/>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Нанесення дорожньої розмітки</w:t>
            </w:r>
          </w:p>
        </w:tc>
        <w:tc>
          <w:tcPr>
            <w:tcW w:w="2774" w:type="dxa"/>
            <w:shd w:val="clear" w:color="auto" w:fill="auto"/>
          </w:tcPr>
          <w:p w:rsidR="00913D67" w:rsidRPr="00B10039" w:rsidRDefault="00913D67" w:rsidP="00913D67">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913D67" w:rsidRPr="00B10039" w:rsidRDefault="00913D67" w:rsidP="00913D67">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913D67" w:rsidRPr="00B10039" w:rsidRDefault="00913D67" w:rsidP="00913D6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r>
      <w:tr w:rsidR="00913D67" w:rsidRPr="00B10039" w:rsidTr="00281C4A">
        <w:tc>
          <w:tcPr>
            <w:tcW w:w="3990" w:type="dxa"/>
            <w:vMerge/>
            <w:shd w:val="clear" w:color="auto" w:fill="auto"/>
          </w:tcPr>
          <w:p w:rsidR="00913D67" w:rsidRPr="00B10039" w:rsidRDefault="00913D67" w:rsidP="00913D67">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913D67" w:rsidRPr="00B10039" w:rsidRDefault="00913D67" w:rsidP="00913D67">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913D67" w:rsidRPr="00B10039" w:rsidRDefault="004447FF" w:rsidP="004447F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км</w:t>
            </w:r>
            <w:r w:rsidR="00913D67"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913D67" w:rsidRPr="00B10039" w:rsidRDefault="004447FF" w:rsidP="004447F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22,7</w:t>
            </w:r>
          </w:p>
        </w:tc>
      </w:tr>
      <w:tr w:rsidR="00913D67" w:rsidRPr="00B10039" w:rsidTr="00281C4A">
        <w:tc>
          <w:tcPr>
            <w:tcW w:w="3990" w:type="dxa"/>
            <w:vMerge/>
            <w:shd w:val="clear" w:color="auto" w:fill="auto"/>
          </w:tcPr>
          <w:p w:rsidR="00913D67" w:rsidRPr="00B10039" w:rsidRDefault="00913D67" w:rsidP="00913D67">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913D67" w:rsidRPr="00B10039" w:rsidRDefault="00913D67" w:rsidP="00913D67">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913D67" w:rsidRPr="00B10039" w:rsidRDefault="00913D67" w:rsidP="004447FF">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w:t>
            </w:r>
            <w:r w:rsidR="004447FF">
              <w:rPr>
                <w:rFonts w:ascii="Times New Roman" w:eastAsia="Times New Roman" w:hAnsi="Times New Roman" w:cs="Times New Roman"/>
                <w:sz w:val="24"/>
                <w:szCs w:val="24"/>
                <w:lang w:val="uk-UA"/>
              </w:rPr>
              <w:t>км</w:t>
            </w:r>
          </w:p>
        </w:tc>
        <w:tc>
          <w:tcPr>
            <w:tcW w:w="1435" w:type="dxa"/>
            <w:shd w:val="clear" w:color="auto" w:fill="FFFFFF" w:themeFill="background1"/>
          </w:tcPr>
          <w:p w:rsidR="00913D67" w:rsidRPr="00B10039" w:rsidRDefault="004447FF" w:rsidP="004447FF">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r w:rsidR="00913D67">
              <w:rPr>
                <w:rFonts w:ascii="Times New Roman" w:eastAsia="Times New Roman" w:hAnsi="Times New Roman" w:cs="Times New Roman"/>
                <w:sz w:val="24"/>
                <w:szCs w:val="24"/>
                <w:lang w:val="uk-UA"/>
              </w:rPr>
              <w:t>,0</w:t>
            </w:r>
          </w:p>
        </w:tc>
      </w:tr>
      <w:tr w:rsidR="00913D67" w:rsidRPr="00B10039" w:rsidTr="00281C4A">
        <w:tc>
          <w:tcPr>
            <w:tcW w:w="3990" w:type="dxa"/>
            <w:vMerge/>
            <w:shd w:val="clear" w:color="auto" w:fill="auto"/>
          </w:tcPr>
          <w:p w:rsidR="00913D67" w:rsidRPr="00B10039" w:rsidRDefault="00913D67" w:rsidP="00913D67">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913D67" w:rsidRPr="00B10039" w:rsidRDefault="00913D67" w:rsidP="00913D67">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913D67" w:rsidRPr="00B10039" w:rsidRDefault="00913D67" w:rsidP="00913D67">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913D67" w:rsidRPr="00B10039" w:rsidRDefault="00913D67" w:rsidP="00913D67">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ED1CD1" w:rsidRPr="00B10039" w:rsidTr="00165DF2">
        <w:tc>
          <w:tcPr>
            <w:tcW w:w="3990" w:type="dxa"/>
            <w:vMerge w:val="restart"/>
            <w:shd w:val="clear" w:color="auto" w:fill="auto"/>
          </w:tcPr>
          <w:p w:rsidR="00ED1CD1" w:rsidRPr="00B10039" w:rsidRDefault="00ED1CD1" w:rsidP="00ED1CD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Облаштування нових автобусних зупинок</w:t>
            </w:r>
            <w:r w:rsidRPr="00B10039">
              <w:rPr>
                <w:rFonts w:ascii="Times New Roman" w:eastAsia="Times New Roman" w:hAnsi="Times New Roman" w:cs="Times New Roman"/>
                <w:sz w:val="24"/>
                <w:szCs w:val="24"/>
                <w:lang w:val="uk-UA"/>
              </w:rPr>
              <w:t xml:space="preserve"> </w:t>
            </w:r>
          </w:p>
        </w:tc>
        <w:tc>
          <w:tcPr>
            <w:tcW w:w="2774" w:type="dxa"/>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270,0</w:t>
            </w:r>
          </w:p>
        </w:tc>
      </w:tr>
      <w:tr w:rsidR="00ED1CD1" w:rsidRPr="00B10039" w:rsidTr="00281C4A">
        <w:tc>
          <w:tcPr>
            <w:tcW w:w="3990" w:type="dxa"/>
            <w:vMerge/>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r>
      <w:tr w:rsidR="00ED1CD1" w:rsidRPr="00B10039" w:rsidTr="00281C4A">
        <w:tc>
          <w:tcPr>
            <w:tcW w:w="3990" w:type="dxa"/>
            <w:vMerge/>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45,0</w:t>
            </w:r>
          </w:p>
        </w:tc>
      </w:tr>
      <w:tr w:rsidR="00ED1CD1" w:rsidRPr="00B10039" w:rsidTr="00281C4A">
        <w:tc>
          <w:tcPr>
            <w:tcW w:w="3990" w:type="dxa"/>
            <w:vMerge/>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ED1CD1" w:rsidRPr="00B10039" w:rsidTr="00165DF2">
        <w:tc>
          <w:tcPr>
            <w:tcW w:w="3990" w:type="dxa"/>
            <w:vMerge w:val="restart"/>
            <w:shd w:val="clear" w:color="auto" w:fill="auto"/>
          </w:tcPr>
          <w:p w:rsidR="00ED1CD1" w:rsidRPr="00B10039" w:rsidRDefault="00A66864" w:rsidP="00ED1CD1">
            <w:pPr>
              <w:spacing w:after="0" w:line="240" w:lineRule="auto"/>
              <w:jc w:val="both"/>
              <w:rPr>
                <w:rFonts w:ascii="Times New Roman" w:eastAsia="Times New Roman" w:hAnsi="Times New Roman" w:cs="Times New Roman"/>
                <w:sz w:val="24"/>
                <w:szCs w:val="24"/>
                <w:lang w:val="uk-UA"/>
              </w:rPr>
            </w:pPr>
            <w:r w:rsidRPr="00A66864">
              <w:rPr>
                <w:rFonts w:ascii="Times New Roman" w:eastAsia="Times New Roman" w:hAnsi="Times New Roman" w:cs="Times New Roman"/>
                <w:sz w:val="24"/>
                <w:szCs w:val="24"/>
                <w:lang w:val="uk-UA"/>
              </w:rPr>
              <w:t>Придбання знаків та вказівників дорожнього руху</w:t>
            </w:r>
          </w:p>
        </w:tc>
        <w:tc>
          <w:tcPr>
            <w:tcW w:w="2774" w:type="dxa"/>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ED1CD1" w:rsidRPr="00B10039" w:rsidRDefault="00A66864" w:rsidP="00A6686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60,0</w:t>
            </w:r>
          </w:p>
        </w:tc>
      </w:tr>
      <w:tr w:rsidR="00ED1CD1" w:rsidRPr="00B10039" w:rsidTr="00281C4A">
        <w:tc>
          <w:tcPr>
            <w:tcW w:w="3990" w:type="dxa"/>
            <w:vMerge/>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ED1CD1" w:rsidRPr="00B10039" w:rsidRDefault="00A66864" w:rsidP="00ED1CD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ED1CD1">
              <w:rPr>
                <w:rFonts w:ascii="Times New Roman" w:eastAsia="Times New Roman" w:hAnsi="Times New Roman" w:cs="Times New Roman"/>
                <w:sz w:val="24"/>
                <w:szCs w:val="24"/>
                <w:lang w:val="uk-UA"/>
              </w:rPr>
              <w:t>0</w:t>
            </w:r>
          </w:p>
        </w:tc>
      </w:tr>
      <w:tr w:rsidR="00ED1CD1" w:rsidRPr="00B10039" w:rsidTr="00281C4A">
        <w:tc>
          <w:tcPr>
            <w:tcW w:w="3990" w:type="dxa"/>
            <w:vMerge/>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ED1CD1" w:rsidRPr="00B10039" w:rsidRDefault="00A66864" w:rsidP="00A6686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r>
      <w:tr w:rsidR="00ED1CD1" w:rsidRPr="00B10039" w:rsidTr="00281C4A">
        <w:tc>
          <w:tcPr>
            <w:tcW w:w="3990" w:type="dxa"/>
            <w:vMerge/>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ED1CD1" w:rsidRPr="00B10039" w:rsidRDefault="00ED1CD1" w:rsidP="00ED1CD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ED1CD1" w:rsidRPr="00B10039" w:rsidRDefault="00ED1CD1" w:rsidP="00ED1CD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995842" w:rsidRPr="00B10039" w:rsidTr="00165DF2">
        <w:tc>
          <w:tcPr>
            <w:tcW w:w="3990" w:type="dxa"/>
            <w:vMerge w:val="restart"/>
            <w:shd w:val="clear" w:color="auto" w:fill="auto"/>
          </w:tcPr>
          <w:p w:rsidR="00995842" w:rsidRPr="00114DCE" w:rsidRDefault="00995842" w:rsidP="00995842">
            <w:pPr>
              <w:spacing w:after="0" w:line="240" w:lineRule="auto"/>
              <w:rPr>
                <w:rFonts w:ascii="Times New Roman" w:eastAsia="Times New Roman" w:hAnsi="Times New Roman" w:cs="Times New Roman"/>
                <w:sz w:val="24"/>
                <w:szCs w:val="24"/>
                <w:lang w:val="uk-UA"/>
              </w:rPr>
            </w:pPr>
            <w:r w:rsidRPr="00114DCE">
              <w:rPr>
                <w:rFonts w:ascii="Times New Roman" w:eastAsia="Times New Roman" w:hAnsi="Times New Roman" w:cs="Times New Roman"/>
                <w:sz w:val="24"/>
                <w:szCs w:val="24"/>
                <w:lang w:val="uk-UA"/>
              </w:rPr>
              <w:t>Придбання полу сфер</w:t>
            </w: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0,4</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995842" w:rsidRPr="00B10039" w:rsidTr="00165DF2">
        <w:tc>
          <w:tcPr>
            <w:tcW w:w="3990" w:type="dxa"/>
            <w:vMerge w:val="restart"/>
            <w:shd w:val="clear" w:color="auto" w:fill="auto"/>
          </w:tcPr>
          <w:p w:rsidR="00995842" w:rsidRPr="00B10039" w:rsidRDefault="007A425D" w:rsidP="00995842">
            <w:pPr>
              <w:spacing w:after="0" w:line="240" w:lineRule="auto"/>
              <w:jc w:val="both"/>
              <w:rPr>
                <w:rFonts w:ascii="Times New Roman" w:eastAsia="Times New Roman" w:hAnsi="Times New Roman" w:cs="Times New Roman"/>
                <w:sz w:val="24"/>
                <w:szCs w:val="24"/>
                <w:lang w:val="uk-UA"/>
              </w:rPr>
            </w:pPr>
            <w:r w:rsidRPr="007A425D">
              <w:rPr>
                <w:rFonts w:ascii="Times New Roman" w:eastAsia="Times New Roman" w:hAnsi="Times New Roman" w:cs="Times New Roman"/>
                <w:sz w:val="24"/>
                <w:szCs w:val="24"/>
                <w:lang w:val="uk-UA"/>
              </w:rPr>
              <w:t>Реалізація програми поводження з безпритульними тваринами з урахуванням впровадження програми «Річний сервіс»</w:t>
            </w: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995842" w:rsidRPr="00B10039" w:rsidRDefault="007A425D"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600,0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r w:rsidR="007A425D">
              <w:rPr>
                <w:rFonts w:ascii="Times New Roman" w:eastAsia="Times New Roman" w:hAnsi="Times New Roman" w:cs="Times New Roman"/>
                <w:sz w:val="24"/>
                <w:szCs w:val="24"/>
                <w:lang w:val="uk-UA"/>
              </w:rPr>
              <w:t>кількість програм</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995842" w:rsidRPr="00B10039" w:rsidRDefault="007A425D"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995842" w:rsidRPr="00B10039" w:rsidRDefault="007A425D"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600,0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995842" w:rsidRPr="00B10039" w:rsidTr="00165DF2">
        <w:tc>
          <w:tcPr>
            <w:tcW w:w="3990" w:type="dxa"/>
            <w:vMerge w:val="restart"/>
            <w:shd w:val="clear" w:color="auto" w:fill="auto"/>
          </w:tcPr>
          <w:p w:rsidR="00995842" w:rsidRPr="00B10039" w:rsidRDefault="008B7963" w:rsidP="00995842">
            <w:pPr>
              <w:spacing w:after="0" w:line="240" w:lineRule="auto"/>
              <w:jc w:val="both"/>
              <w:rPr>
                <w:rFonts w:ascii="Times New Roman" w:eastAsia="Times New Roman" w:hAnsi="Times New Roman" w:cs="Times New Roman"/>
                <w:sz w:val="24"/>
                <w:szCs w:val="24"/>
                <w:lang w:val="uk-UA"/>
              </w:rPr>
            </w:pPr>
            <w:proofErr w:type="spellStart"/>
            <w:r w:rsidRPr="008B7963">
              <w:rPr>
                <w:rFonts w:ascii="Times New Roman" w:eastAsia="Times New Roman" w:hAnsi="Times New Roman" w:cs="Times New Roman"/>
                <w:sz w:val="24"/>
                <w:szCs w:val="24"/>
                <w:lang w:val="uk-UA"/>
              </w:rPr>
              <w:t>Співфінансування</w:t>
            </w:r>
            <w:proofErr w:type="spellEnd"/>
            <w:r w:rsidRPr="008B7963">
              <w:rPr>
                <w:rFonts w:ascii="Times New Roman" w:eastAsia="Times New Roman" w:hAnsi="Times New Roman" w:cs="Times New Roman"/>
                <w:sz w:val="24"/>
                <w:szCs w:val="24"/>
                <w:lang w:val="uk-UA"/>
              </w:rPr>
              <w:t xml:space="preserve"> ініціатив мешканців в сфері благоустрою</w:t>
            </w: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995842" w:rsidRPr="00B10039" w:rsidRDefault="008B7963"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995842">
              <w:rPr>
                <w:rFonts w:ascii="Times New Roman" w:eastAsia="Times New Roman" w:hAnsi="Times New Roman" w:cs="Times New Roman"/>
                <w:sz w:val="24"/>
                <w:szCs w:val="24"/>
                <w:lang w:val="uk-UA"/>
              </w:rPr>
              <w:t>0,0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r w:rsidR="008B7963">
              <w:rPr>
                <w:rFonts w:ascii="Times New Roman" w:eastAsia="Times New Roman" w:hAnsi="Times New Roman" w:cs="Times New Roman"/>
                <w:sz w:val="24"/>
                <w:szCs w:val="24"/>
                <w:lang w:val="uk-UA"/>
              </w:rPr>
              <w:t>кількість ініціатив</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995842" w:rsidRPr="00B10039" w:rsidRDefault="00995842" w:rsidP="008B796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995842" w:rsidRPr="00B10039" w:rsidRDefault="008B7963" w:rsidP="008B796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995842" w:rsidRPr="00B10039" w:rsidTr="00165DF2">
        <w:tc>
          <w:tcPr>
            <w:tcW w:w="3990" w:type="dxa"/>
            <w:vMerge w:val="restart"/>
            <w:shd w:val="clear" w:color="auto" w:fill="auto"/>
          </w:tcPr>
          <w:p w:rsidR="00995842" w:rsidRPr="00B10039" w:rsidRDefault="00F531EB" w:rsidP="00995842">
            <w:pPr>
              <w:spacing w:after="0" w:line="240" w:lineRule="auto"/>
              <w:jc w:val="both"/>
              <w:rPr>
                <w:rFonts w:ascii="Times New Roman" w:eastAsia="Times New Roman" w:hAnsi="Times New Roman" w:cs="Times New Roman"/>
                <w:sz w:val="24"/>
                <w:szCs w:val="24"/>
                <w:lang w:val="uk-UA"/>
              </w:rPr>
            </w:pPr>
            <w:r w:rsidRPr="00F531EB">
              <w:rPr>
                <w:rFonts w:ascii="Times New Roman" w:eastAsia="Times New Roman" w:hAnsi="Times New Roman" w:cs="Times New Roman"/>
                <w:sz w:val="24"/>
                <w:szCs w:val="24"/>
                <w:lang w:val="uk-UA"/>
              </w:rPr>
              <w:t>Розчищення території, планування ґрунту під будівництво індустріального парку</w:t>
            </w: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995842" w:rsidRPr="00B10039" w:rsidRDefault="00F531EB"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r w:rsidR="00995842">
              <w:rPr>
                <w:rFonts w:ascii="Times New Roman" w:eastAsia="Times New Roman" w:hAnsi="Times New Roman" w:cs="Times New Roman"/>
                <w:sz w:val="24"/>
                <w:szCs w:val="24"/>
                <w:lang w:val="uk-UA"/>
              </w:rPr>
              <w:t>,0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995842" w:rsidRPr="00B10039" w:rsidRDefault="00F531EB" w:rsidP="00F531E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w:t>
            </w:r>
          </w:p>
        </w:tc>
        <w:tc>
          <w:tcPr>
            <w:tcW w:w="1435" w:type="dxa"/>
            <w:shd w:val="clear" w:color="auto" w:fill="FFFFFF" w:themeFill="background1"/>
          </w:tcPr>
          <w:p w:rsidR="00995842" w:rsidRPr="00B10039" w:rsidRDefault="00F531EB"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995842" w:rsidRPr="00B10039" w:rsidRDefault="00995842" w:rsidP="00F531EB">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w:t>
            </w:r>
            <w:r w:rsidR="00F531EB">
              <w:rPr>
                <w:rFonts w:ascii="Times New Roman" w:eastAsia="Times New Roman" w:hAnsi="Times New Roman" w:cs="Times New Roman"/>
                <w:sz w:val="24"/>
                <w:szCs w:val="24"/>
                <w:lang w:val="uk-UA"/>
              </w:rPr>
              <w:t>га</w:t>
            </w:r>
          </w:p>
        </w:tc>
        <w:tc>
          <w:tcPr>
            <w:tcW w:w="1435" w:type="dxa"/>
            <w:shd w:val="clear" w:color="auto" w:fill="FFFFFF" w:themeFill="background1"/>
          </w:tcPr>
          <w:p w:rsidR="00995842" w:rsidRPr="00B10039" w:rsidRDefault="00F531EB"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995842" w:rsidRPr="00B10039" w:rsidTr="00165DF2">
        <w:tc>
          <w:tcPr>
            <w:tcW w:w="3990" w:type="dxa"/>
            <w:vMerge w:val="restart"/>
            <w:shd w:val="clear" w:color="auto" w:fill="auto"/>
          </w:tcPr>
          <w:p w:rsidR="00995842" w:rsidRPr="00B10039" w:rsidRDefault="0072140E" w:rsidP="00995842">
            <w:pPr>
              <w:spacing w:after="0" w:line="240" w:lineRule="auto"/>
              <w:jc w:val="both"/>
              <w:rPr>
                <w:rFonts w:ascii="Times New Roman" w:eastAsia="Times New Roman" w:hAnsi="Times New Roman" w:cs="Times New Roman"/>
                <w:sz w:val="24"/>
                <w:szCs w:val="24"/>
                <w:lang w:val="uk-UA"/>
              </w:rPr>
            </w:pPr>
            <w:r w:rsidRPr="0072140E">
              <w:rPr>
                <w:rFonts w:ascii="Times New Roman" w:eastAsia="Times New Roman" w:hAnsi="Times New Roman" w:cs="Times New Roman"/>
                <w:sz w:val="24"/>
                <w:szCs w:val="24"/>
                <w:lang w:val="uk-UA"/>
              </w:rPr>
              <w:t>Придбання каналізаційних люків</w:t>
            </w: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995842" w:rsidRPr="00B10039" w:rsidRDefault="0072140E"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r w:rsidR="00995842">
              <w:rPr>
                <w:rFonts w:ascii="Times New Roman" w:eastAsia="Times New Roman" w:hAnsi="Times New Roman" w:cs="Times New Roman"/>
                <w:sz w:val="24"/>
                <w:szCs w:val="24"/>
                <w:lang w:val="uk-UA"/>
              </w:rPr>
              <w:t>0,0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995842" w:rsidRPr="00B10039" w:rsidRDefault="0072140E" w:rsidP="0072140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995842" w:rsidRPr="00B10039" w:rsidRDefault="0072140E"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995842" w:rsidRPr="00B10039" w:rsidTr="00165DF2">
        <w:tc>
          <w:tcPr>
            <w:tcW w:w="3990" w:type="dxa"/>
            <w:vMerge w:val="restart"/>
            <w:shd w:val="clear" w:color="auto" w:fill="auto"/>
          </w:tcPr>
          <w:p w:rsidR="00995842" w:rsidRPr="00B10039" w:rsidRDefault="005C734C" w:rsidP="00995842">
            <w:pPr>
              <w:spacing w:after="0" w:line="240" w:lineRule="auto"/>
              <w:jc w:val="both"/>
              <w:rPr>
                <w:rFonts w:ascii="Times New Roman" w:eastAsia="Times New Roman" w:hAnsi="Times New Roman" w:cs="Times New Roman"/>
                <w:sz w:val="24"/>
                <w:szCs w:val="24"/>
                <w:lang w:val="uk-UA"/>
              </w:rPr>
            </w:pPr>
            <w:r w:rsidRPr="005C734C">
              <w:rPr>
                <w:rFonts w:ascii="Times New Roman" w:eastAsia="Times New Roman" w:hAnsi="Times New Roman" w:cs="Times New Roman"/>
                <w:sz w:val="24"/>
                <w:szCs w:val="24"/>
                <w:lang w:val="uk-UA"/>
              </w:rPr>
              <w:t>Оновлення обладнання інфраструктури (придбання урн, лавок, ліхтарів та ін.)</w:t>
            </w: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995842" w:rsidRPr="00B10039" w:rsidRDefault="005C734C" w:rsidP="005C734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r w:rsidR="00995842">
              <w:rPr>
                <w:rFonts w:ascii="Times New Roman" w:eastAsia="Times New Roman" w:hAnsi="Times New Roman" w:cs="Times New Roman"/>
                <w:sz w:val="24"/>
                <w:szCs w:val="24"/>
                <w:lang w:val="uk-UA"/>
              </w:rPr>
              <w:t>0,0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995842" w:rsidRPr="00B10039" w:rsidRDefault="005C734C" w:rsidP="0099584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995842">
              <w:rPr>
                <w:rFonts w:ascii="Times New Roman" w:eastAsia="Times New Roman" w:hAnsi="Times New Roman" w:cs="Times New Roman"/>
                <w:sz w:val="24"/>
                <w:szCs w:val="24"/>
                <w:lang w:val="uk-UA"/>
              </w:rPr>
              <w:t>0</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995842" w:rsidRPr="00B10039" w:rsidRDefault="00995842" w:rsidP="005C734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5C734C">
              <w:rPr>
                <w:rFonts w:ascii="Times New Roman" w:eastAsia="Times New Roman" w:hAnsi="Times New Roman" w:cs="Times New Roman"/>
                <w:sz w:val="24"/>
                <w:szCs w:val="24"/>
                <w:lang w:val="uk-UA"/>
              </w:rPr>
              <w:t>6,67</w:t>
            </w:r>
          </w:p>
        </w:tc>
      </w:tr>
      <w:tr w:rsidR="00995842" w:rsidRPr="00B10039" w:rsidTr="00281C4A">
        <w:tc>
          <w:tcPr>
            <w:tcW w:w="3990" w:type="dxa"/>
            <w:vMerge/>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995842" w:rsidRPr="00B10039" w:rsidRDefault="00995842" w:rsidP="0099584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995842" w:rsidRPr="00B10039" w:rsidRDefault="00995842" w:rsidP="0099584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E253F2" w:rsidRPr="00B10039" w:rsidTr="00165DF2">
        <w:tc>
          <w:tcPr>
            <w:tcW w:w="3990" w:type="dxa"/>
            <w:vMerge w:val="restart"/>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755054">
              <w:rPr>
                <w:rFonts w:ascii="Times New Roman" w:eastAsia="Times New Roman" w:hAnsi="Times New Roman" w:cs="Times New Roman"/>
                <w:sz w:val="24"/>
                <w:szCs w:val="24"/>
                <w:lang w:val="uk-UA"/>
              </w:rPr>
              <w:t>Облаштування камер відеоспостереження в місцях масового перебування</w:t>
            </w:r>
          </w:p>
        </w:tc>
        <w:tc>
          <w:tcPr>
            <w:tcW w:w="2774" w:type="dxa"/>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500,0</w:t>
            </w:r>
          </w:p>
        </w:tc>
      </w:tr>
      <w:tr w:rsidR="00E253F2" w:rsidRPr="00B10039" w:rsidTr="00281C4A">
        <w:tc>
          <w:tcPr>
            <w:tcW w:w="3990" w:type="dxa"/>
            <w:vMerge/>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r>
      <w:tr w:rsidR="00E253F2" w:rsidRPr="00B10039" w:rsidTr="00281C4A">
        <w:tc>
          <w:tcPr>
            <w:tcW w:w="3990" w:type="dxa"/>
            <w:vMerge/>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50,0</w:t>
            </w:r>
          </w:p>
        </w:tc>
      </w:tr>
      <w:tr w:rsidR="00E253F2" w:rsidRPr="00B10039" w:rsidTr="00281C4A">
        <w:tc>
          <w:tcPr>
            <w:tcW w:w="3990" w:type="dxa"/>
            <w:vMerge/>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E253F2" w:rsidRPr="00B10039" w:rsidTr="00165DF2">
        <w:tc>
          <w:tcPr>
            <w:tcW w:w="3990" w:type="dxa"/>
            <w:vMerge w:val="restart"/>
            <w:shd w:val="clear" w:color="auto" w:fill="auto"/>
          </w:tcPr>
          <w:p w:rsidR="00E253F2" w:rsidRPr="00755054" w:rsidRDefault="00222C77" w:rsidP="00E253F2">
            <w:pPr>
              <w:spacing w:after="0" w:line="240" w:lineRule="auto"/>
              <w:jc w:val="both"/>
              <w:rPr>
                <w:rFonts w:ascii="Times New Roman" w:eastAsia="Times New Roman" w:hAnsi="Times New Roman" w:cs="Times New Roman"/>
                <w:sz w:val="24"/>
                <w:szCs w:val="24"/>
              </w:rPr>
            </w:pPr>
            <w:r w:rsidRPr="00222C77">
              <w:rPr>
                <w:rFonts w:ascii="Times New Roman" w:eastAsia="Times New Roman" w:hAnsi="Times New Roman" w:cs="Times New Roman"/>
                <w:sz w:val="24"/>
                <w:szCs w:val="24"/>
                <w:lang w:val="uk-UA"/>
              </w:rPr>
              <w:t xml:space="preserve">Придбання </w:t>
            </w:r>
            <w:proofErr w:type="spellStart"/>
            <w:r w:rsidRPr="00222C77">
              <w:rPr>
                <w:rFonts w:ascii="Times New Roman" w:eastAsia="Times New Roman" w:hAnsi="Times New Roman" w:cs="Times New Roman"/>
                <w:sz w:val="24"/>
                <w:szCs w:val="24"/>
                <w:lang w:val="uk-UA"/>
              </w:rPr>
              <w:t>Гідробоксу</w:t>
            </w:r>
            <w:proofErr w:type="spellEnd"/>
            <w:r w:rsidRPr="00222C77">
              <w:rPr>
                <w:rFonts w:ascii="Times New Roman" w:eastAsia="Times New Roman" w:hAnsi="Times New Roman" w:cs="Times New Roman"/>
                <w:sz w:val="24"/>
                <w:szCs w:val="24"/>
                <w:lang w:val="uk-UA"/>
              </w:rPr>
              <w:t xml:space="preserve"> на </w:t>
            </w:r>
            <w:r w:rsidRPr="00222C77">
              <w:rPr>
                <w:rFonts w:ascii="Times New Roman" w:eastAsia="Times New Roman" w:hAnsi="Times New Roman" w:cs="Times New Roman"/>
                <w:sz w:val="24"/>
                <w:szCs w:val="24"/>
                <w:lang w:val="en-US"/>
              </w:rPr>
              <w:t>LED</w:t>
            </w:r>
            <w:proofErr w:type="spellStart"/>
            <w:r w:rsidRPr="00222C77">
              <w:rPr>
                <w:rFonts w:ascii="Times New Roman" w:eastAsia="Times New Roman" w:hAnsi="Times New Roman" w:cs="Times New Roman"/>
                <w:sz w:val="24"/>
                <w:szCs w:val="24"/>
                <w:lang w:val="uk-UA"/>
              </w:rPr>
              <w:t>-екран</w:t>
            </w:r>
            <w:proofErr w:type="spellEnd"/>
          </w:p>
        </w:tc>
        <w:tc>
          <w:tcPr>
            <w:tcW w:w="2774" w:type="dxa"/>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E253F2" w:rsidRPr="00B10039" w:rsidRDefault="00E253F2" w:rsidP="00222C7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tc>
      </w:tr>
      <w:tr w:rsidR="00E253F2" w:rsidRPr="00B10039" w:rsidTr="00281C4A">
        <w:tc>
          <w:tcPr>
            <w:tcW w:w="3990" w:type="dxa"/>
            <w:vMerge/>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E253F2" w:rsidRPr="00B10039" w:rsidRDefault="00222C77" w:rsidP="00E253F2">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E253F2" w:rsidRPr="00B10039" w:rsidTr="00281C4A">
        <w:tc>
          <w:tcPr>
            <w:tcW w:w="3990" w:type="dxa"/>
            <w:vMerge w:val="restart"/>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E253F2" w:rsidRPr="00B10039" w:rsidRDefault="00222C77" w:rsidP="00222C7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5,0</w:t>
            </w:r>
          </w:p>
        </w:tc>
      </w:tr>
      <w:tr w:rsidR="00E253F2" w:rsidRPr="00B10039" w:rsidTr="00281C4A">
        <w:tc>
          <w:tcPr>
            <w:tcW w:w="3990" w:type="dxa"/>
            <w:vMerge/>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E253F2" w:rsidRPr="00B10039" w:rsidRDefault="00E253F2" w:rsidP="00E253F2">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E253F2" w:rsidRPr="00B10039" w:rsidRDefault="00E253F2" w:rsidP="00E253F2">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8777A3" w:rsidRPr="00B10039" w:rsidTr="00165DF2">
        <w:tc>
          <w:tcPr>
            <w:tcW w:w="3990" w:type="dxa"/>
            <w:vMerge w:val="restart"/>
            <w:shd w:val="clear" w:color="auto" w:fill="auto"/>
          </w:tcPr>
          <w:p w:rsidR="008777A3" w:rsidRPr="008E0D85" w:rsidRDefault="008777A3" w:rsidP="008777A3">
            <w:pPr>
              <w:spacing w:after="0" w:line="240" w:lineRule="auto"/>
              <w:rPr>
                <w:rFonts w:ascii="Times New Roman" w:eastAsia="Times New Roman" w:hAnsi="Times New Roman" w:cs="Times New Roman"/>
                <w:sz w:val="24"/>
                <w:szCs w:val="24"/>
                <w:lang w:val="uk-UA"/>
              </w:rPr>
            </w:pPr>
            <w:r w:rsidRPr="008E0D85">
              <w:rPr>
                <w:rFonts w:ascii="Times New Roman" w:eastAsia="Times New Roman" w:hAnsi="Times New Roman" w:cs="Times New Roman"/>
                <w:sz w:val="24"/>
                <w:szCs w:val="24"/>
                <w:lang w:val="uk-UA"/>
              </w:rPr>
              <w:t>Придбання тракторів МТЗ-82.1 зі сніговим відвалом</w:t>
            </w:r>
          </w:p>
          <w:p w:rsidR="008777A3" w:rsidRPr="008E0D85" w:rsidRDefault="008777A3" w:rsidP="008777A3">
            <w:pPr>
              <w:spacing w:after="0" w:line="240" w:lineRule="auto"/>
              <w:rPr>
                <w:rFonts w:ascii="Times New Roman" w:eastAsia="Times New Roman" w:hAnsi="Times New Roman" w:cs="Times New Roman"/>
                <w:sz w:val="24"/>
                <w:szCs w:val="24"/>
                <w:lang w:val="uk-UA"/>
              </w:rPr>
            </w:pPr>
          </w:p>
        </w:tc>
        <w:tc>
          <w:tcPr>
            <w:tcW w:w="2774" w:type="dxa"/>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lastRenderedPageBreak/>
              <w:t>Показник витрат</w:t>
            </w:r>
          </w:p>
        </w:tc>
        <w:tc>
          <w:tcPr>
            <w:tcW w:w="1514" w:type="dxa"/>
            <w:shd w:val="clear" w:color="auto" w:fill="auto"/>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1 600,0</w:t>
            </w:r>
          </w:p>
        </w:tc>
      </w:tr>
      <w:tr w:rsidR="008777A3" w:rsidRPr="00B10039" w:rsidTr="00281C4A">
        <w:tc>
          <w:tcPr>
            <w:tcW w:w="3990" w:type="dxa"/>
            <w:vMerge/>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8777A3" w:rsidRPr="00B10039" w:rsidTr="00281C4A">
        <w:tc>
          <w:tcPr>
            <w:tcW w:w="3990" w:type="dxa"/>
            <w:vMerge/>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800,0</w:t>
            </w:r>
          </w:p>
        </w:tc>
      </w:tr>
      <w:tr w:rsidR="008777A3" w:rsidRPr="00B10039" w:rsidTr="00281C4A">
        <w:tc>
          <w:tcPr>
            <w:tcW w:w="3990" w:type="dxa"/>
            <w:vMerge/>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8E7FF1" w:rsidRPr="00B10039" w:rsidTr="00165DF2">
        <w:tc>
          <w:tcPr>
            <w:tcW w:w="3990" w:type="dxa"/>
            <w:vMerge w:val="restart"/>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Придбання комбінованого дорожнього автомобілю КрАЗ-5401Н2</w:t>
            </w:r>
          </w:p>
        </w:tc>
        <w:tc>
          <w:tcPr>
            <w:tcW w:w="2774" w:type="dxa"/>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2 600,0</w:t>
            </w:r>
          </w:p>
        </w:tc>
      </w:tr>
      <w:tr w:rsidR="008E7FF1" w:rsidRPr="00B10039" w:rsidTr="00281C4A">
        <w:tc>
          <w:tcPr>
            <w:tcW w:w="3990" w:type="dxa"/>
            <w:vMerge/>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8E7FF1" w:rsidRPr="00B10039" w:rsidTr="00281C4A">
        <w:tc>
          <w:tcPr>
            <w:tcW w:w="3990" w:type="dxa"/>
            <w:vMerge/>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2 600,0</w:t>
            </w:r>
          </w:p>
        </w:tc>
      </w:tr>
      <w:tr w:rsidR="008E7FF1" w:rsidRPr="00B10039" w:rsidTr="00281C4A">
        <w:tc>
          <w:tcPr>
            <w:tcW w:w="3990" w:type="dxa"/>
            <w:vMerge/>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8E7FF1" w:rsidRPr="00B10039" w:rsidTr="00165DF2">
        <w:tc>
          <w:tcPr>
            <w:tcW w:w="3990" w:type="dxa"/>
            <w:vMerge w:val="restart"/>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8E7FF1">
              <w:rPr>
                <w:rFonts w:ascii="Times New Roman" w:eastAsia="Times New Roman" w:hAnsi="Times New Roman" w:cs="Times New Roman"/>
                <w:sz w:val="24"/>
                <w:szCs w:val="24"/>
                <w:lang w:val="uk-UA"/>
              </w:rPr>
              <w:t xml:space="preserve">Придбання гідравлічного дискового обрізувача дерев </w:t>
            </w:r>
            <w:r w:rsidRPr="008E7FF1">
              <w:rPr>
                <w:rFonts w:ascii="Times New Roman" w:eastAsia="Times New Roman" w:hAnsi="Times New Roman" w:cs="Times New Roman"/>
                <w:sz w:val="24"/>
                <w:szCs w:val="24"/>
                <w:lang w:val="en-US"/>
              </w:rPr>
              <w:t>SF</w:t>
            </w:r>
            <w:r w:rsidRPr="008E7FF1">
              <w:rPr>
                <w:rFonts w:ascii="Times New Roman" w:eastAsia="Times New Roman" w:hAnsi="Times New Roman" w:cs="Times New Roman"/>
                <w:sz w:val="24"/>
                <w:szCs w:val="24"/>
                <w:lang w:val="uk-UA"/>
              </w:rPr>
              <w:t>-6000</w:t>
            </w:r>
          </w:p>
        </w:tc>
        <w:tc>
          <w:tcPr>
            <w:tcW w:w="2774" w:type="dxa"/>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340,0</w:t>
            </w:r>
          </w:p>
        </w:tc>
      </w:tr>
      <w:tr w:rsidR="008E7FF1" w:rsidRPr="00B10039" w:rsidTr="00281C4A">
        <w:tc>
          <w:tcPr>
            <w:tcW w:w="3990" w:type="dxa"/>
            <w:vMerge/>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8E7FF1" w:rsidRPr="00B10039" w:rsidTr="00281C4A">
        <w:tc>
          <w:tcPr>
            <w:tcW w:w="3990" w:type="dxa"/>
            <w:vMerge/>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340,0</w:t>
            </w:r>
          </w:p>
        </w:tc>
      </w:tr>
      <w:tr w:rsidR="008E7FF1" w:rsidRPr="00B10039" w:rsidTr="00281C4A">
        <w:tc>
          <w:tcPr>
            <w:tcW w:w="3990" w:type="dxa"/>
            <w:vMerge/>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8E7FF1" w:rsidRPr="00B10039" w:rsidRDefault="008E7FF1" w:rsidP="008E7FF1">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8E7FF1" w:rsidRPr="00B10039" w:rsidRDefault="008E7FF1" w:rsidP="008E7FF1">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8777A3" w:rsidRPr="00B10039" w:rsidTr="00165DF2">
        <w:tc>
          <w:tcPr>
            <w:tcW w:w="3990" w:type="dxa"/>
            <w:vMerge w:val="restart"/>
            <w:shd w:val="clear" w:color="auto" w:fill="auto"/>
          </w:tcPr>
          <w:p w:rsidR="008777A3" w:rsidRPr="00B10039" w:rsidRDefault="00CE5C04" w:rsidP="008777A3">
            <w:pPr>
              <w:spacing w:after="0" w:line="240" w:lineRule="auto"/>
              <w:jc w:val="both"/>
              <w:rPr>
                <w:rFonts w:ascii="Times New Roman" w:eastAsia="Times New Roman" w:hAnsi="Times New Roman" w:cs="Times New Roman"/>
                <w:sz w:val="24"/>
                <w:szCs w:val="24"/>
                <w:lang w:val="uk-UA"/>
              </w:rPr>
            </w:pPr>
            <w:r w:rsidRPr="00CE5C04">
              <w:rPr>
                <w:rFonts w:ascii="Times New Roman" w:eastAsia="Times New Roman" w:hAnsi="Times New Roman" w:cs="Times New Roman"/>
                <w:sz w:val="24"/>
                <w:szCs w:val="24"/>
                <w:lang w:val="uk-UA"/>
              </w:rPr>
              <w:t>Придбання фрези для зняття асфальтового покриття</w:t>
            </w:r>
          </w:p>
        </w:tc>
        <w:tc>
          <w:tcPr>
            <w:tcW w:w="2774" w:type="dxa"/>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8777A3" w:rsidRPr="00B10039" w:rsidRDefault="00CE5C04" w:rsidP="00CE5C0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250</w:t>
            </w:r>
            <w:r w:rsidR="008777A3">
              <w:rPr>
                <w:rFonts w:ascii="Times New Roman" w:eastAsia="Times New Roman" w:hAnsi="Times New Roman" w:cs="Times New Roman"/>
                <w:sz w:val="24"/>
                <w:szCs w:val="24"/>
                <w:lang w:val="uk-UA"/>
              </w:rPr>
              <w:t>,0</w:t>
            </w:r>
          </w:p>
        </w:tc>
      </w:tr>
      <w:tr w:rsidR="008777A3" w:rsidRPr="00B10039" w:rsidTr="00281C4A">
        <w:tc>
          <w:tcPr>
            <w:tcW w:w="3990" w:type="dxa"/>
            <w:vMerge/>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p>
        </w:tc>
        <w:tc>
          <w:tcPr>
            <w:tcW w:w="2774" w:type="dxa"/>
            <w:tcBorders>
              <w:bottom w:val="single" w:sz="4" w:space="0" w:color="auto"/>
            </w:tcBorders>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tc>
        <w:tc>
          <w:tcPr>
            <w:tcW w:w="1514" w:type="dxa"/>
            <w:shd w:val="clear" w:color="auto" w:fill="auto"/>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8777A3" w:rsidRPr="00B10039" w:rsidRDefault="00CE5C04" w:rsidP="008777A3">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r w:rsidR="008777A3" w:rsidRPr="00B10039" w:rsidTr="00281C4A">
        <w:tc>
          <w:tcPr>
            <w:tcW w:w="3990" w:type="dxa"/>
            <w:vMerge/>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p>
        </w:tc>
        <w:tc>
          <w:tcPr>
            <w:tcW w:w="2774" w:type="dxa"/>
            <w:tcBorders>
              <w:top w:val="single" w:sz="4" w:space="0" w:color="auto"/>
            </w:tcBorders>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8777A3" w:rsidRPr="00B10039" w:rsidRDefault="00CE5C04" w:rsidP="00CE5C0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250,0</w:t>
            </w:r>
          </w:p>
        </w:tc>
      </w:tr>
      <w:tr w:rsidR="008777A3" w:rsidRPr="00B10039" w:rsidTr="00281C4A">
        <w:tc>
          <w:tcPr>
            <w:tcW w:w="3990" w:type="dxa"/>
            <w:vMerge/>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8777A3" w:rsidRPr="00B10039" w:rsidRDefault="008777A3" w:rsidP="008777A3">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8777A3" w:rsidRPr="00B10039" w:rsidRDefault="008777A3" w:rsidP="008777A3">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477D1E" w:rsidRPr="00B10039" w:rsidTr="00165DF2">
        <w:tc>
          <w:tcPr>
            <w:tcW w:w="3990" w:type="dxa"/>
            <w:vMerge w:val="restart"/>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оплати за  спожиту електроенергію</w:t>
            </w: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217,0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кВт</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31,0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477D1E" w:rsidRPr="00B10039" w:rsidTr="00165DF2">
        <w:tc>
          <w:tcPr>
            <w:tcW w:w="3990" w:type="dxa"/>
            <w:vMerge w:val="restart"/>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Заробітна плата та нарахування на заробітну плату</w:t>
            </w: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350,0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працівники</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16,6</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477D1E" w:rsidRPr="00B10039" w:rsidTr="00165DF2">
        <w:tc>
          <w:tcPr>
            <w:tcW w:w="3990" w:type="dxa"/>
            <w:vMerge w:val="restart"/>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ПММ</w:t>
            </w: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Показник продукту: </w:t>
            </w:r>
          </w:p>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 xml:space="preserve">тон  </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5,0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477D1E" w:rsidRPr="00B10039" w:rsidTr="00165DF2">
        <w:tc>
          <w:tcPr>
            <w:tcW w:w="3990" w:type="dxa"/>
            <w:vMerge w:val="restart"/>
            <w:shd w:val="clear" w:color="auto" w:fill="auto"/>
          </w:tcPr>
          <w:p w:rsidR="00477D1E" w:rsidRPr="00B10039" w:rsidRDefault="00477D1E" w:rsidP="00477D1E">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Придбання хімічної продукції</w:t>
            </w: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 літри</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60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0,17</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477D1E" w:rsidRPr="00B10039" w:rsidTr="00165DF2">
        <w:tc>
          <w:tcPr>
            <w:tcW w:w="3990" w:type="dxa"/>
            <w:vMerge w:val="restart"/>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Придбання кам’яної солі</w:t>
            </w: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25,0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 тон</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FFFFFF" w:themeFill="background1"/>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34</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FFFFFF" w:themeFill="background1"/>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0,74</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FFFFFF" w:themeFill="background1"/>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70</w:t>
            </w:r>
          </w:p>
        </w:tc>
      </w:tr>
      <w:tr w:rsidR="00477D1E" w:rsidRPr="00B10039" w:rsidTr="00165DF2">
        <w:tc>
          <w:tcPr>
            <w:tcW w:w="3990" w:type="dxa"/>
            <w:vMerge w:val="restart"/>
            <w:shd w:val="clear" w:color="auto" w:fill="auto"/>
          </w:tcPr>
          <w:p w:rsidR="00477D1E" w:rsidRPr="00B10039" w:rsidRDefault="00477D1E" w:rsidP="00477D1E">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Забезпечення офісним устаткуванням та приладдям, дезінфікуючими засобами,  обслуговування програмного забезпечення, підписка</w:t>
            </w: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80,0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 устаткування, приладдя, дезінфікуючі засоби, преса, обслуговування програмного забезпечення</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30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,6</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r w:rsidR="00477D1E" w:rsidRPr="00B10039" w:rsidTr="00165DF2">
        <w:tc>
          <w:tcPr>
            <w:tcW w:w="3990" w:type="dxa"/>
            <w:vMerge w:val="restart"/>
            <w:shd w:val="clear" w:color="auto" w:fill="auto"/>
          </w:tcPr>
          <w:p w:rsidR="00477D1E" w:rsidRPr="00B10039" w:rsidRDefault="00477D1E" w:rsidP="00477D1E">
            <w:pPr>
              <w:spacing w:after="0" w:line="240" w:lineRule="auto"/>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Послуги банку, зв</w:t>
            </w:r>
            <w:r w:rsidRPr="00B10039">
              <w:rPr>
                <w:rFonts w:ascii="Arial" w:eastAsia="Times New Roman" w:hAnsi="Arial" w:cs="Arial"/>
                <w:sz w:val="24"/>
                <w:szCs w:val="24"/>
                <w:lang w:val="uk-UA"/>
              </w:rPr>
              <w:t>'</w:t>
            </w:r>
            <w:r>
              <w:rPr>
                <w:rFonts w:ascii="Times New Roman" w:eastAsia="Times New Roman" w:hAnsi="Times New Roman" w:cs="Times New Roman"/>
                <w:sz w:val="24"/>
                <w:szCs w:val="24"/>
                <w:lang w:val="uk-UA"/>
              </w:rPr>
              <w:t>язку,</w:t>
            </w:r>
            <w:r w:rsidRPr="00B10039">
              <w:rPr>
                <w:rFonts w:ascii="Times New Roman" w:eastAsia="Times New Roman" w:hAnsi="Times New Roman" w:cs="Times New Roman"/>
                <w:sz w:val="24"/>
                <w:szCs w:val="24"/>
                <w:lang w:val="uk-UA"/>
              </w:rPr>
              <w:t xml:space="preserve"> послуги за проведення тендерів, ТО автотранспорту, страхові послуги, медогляди, вивіз сміття, послуги з підготовки спеціалістів</w:t>
            </w:r>
            <w:r>
              <w:rPr>
                <w:rFonts w:ascii="Times New Roman" w:eastAsia="Times New Roman" w:hAnsi="Times New Roman" w:cs="Times New Roman"/>
                <w:sz w:val="24"/>
                <w:szCs w:val="24"/>
                <w:lang w:val="uk-UA"/>
              </w:rPr>
              <w:t>, податки</w:t>
            </w: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витрат</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roofErr w:type="spellStart"/>
            <w:r w:rsidRPr="00B10039">
              <w:rPr>
                <w:rFonts w:ascii="Times New Roman" w:eastAsia="Times New Roman" w:hAnsi="Times New Roman" w:cs="Times New Roman"/>
                <w:sz w:val="24"/>
                <w:szCs w:val="24"/>
                <w:lang w:val="uk-UA"/>
              </w:rPr>
              <w:t>тис.грн</w:t>
            </w:r>
            <w:proofErr w:type="spellEnd"/>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28</w:t>
            </w:r>
            <w:r>
              <w:rPr>
                <w:rFonts w:ascii="Times New Roman" w:eastAsia="Times New Roman" w:hAnsi="Times New Roman" w:cs="Times New Roman"/>
                <w:sz w:val="24"/>
                <w:szCs w:val="24"/>
                <w:lang w:val="uk-UA"/>
              </w:rPr>
              <w:t>8,0</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продукту:</w:t>
            </w:r>
          </w:p>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послуги</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55</w:t>
            </w:r>
          </w:p>
        </w:tc>
      </w:tr>
      <w:tr w:rsidR="00477D1E" w:rsidRPr="00B10039" w:rsidTr="00165DF2">
        <w:tc>
          <w:tcPr>
            <w:tcW w:w="3990" w:type="dxa"/>
            <w:vMerge/>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ефективності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тис. грн. /од.</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2</w:t>
            </w:r>
          </w:p>
        </w:tc>
      </w:tr>
      <w:tr w:rsidR="00477D1E" w:rsidRPr="00B10039" w:rsidTr="00477D1E">
        <w:tc>
          <w:tcPr>
            <w:tcW w:w="3990" w:type="dxa"/>
            <w:vMerge/>
            <w:tcBorders>
              <w:bottom w:val="single" w:sz="4" w:space="0" w:color="auto"/>
            </w:tcBorders>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p>
        </w:tc>
        <w:tc>
          <w:tcPr>
            <w:tcW w:w="277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Показник якості</w:t>
            </w:r>
          </w:p>
        </w:tc>
        <w:tc>
          <w:tcPr>
            <w:tcW w:w="1514" w:type="dxa"/>
            <w:shd w:val="clear" w:color="auto" w:fill="auto"/>
          </w:tcPr>
          <w:p w:rsidR="00477D1E" w:rsidRPr="00B10039" w:rsidRDefault="00477D1E" w:rsidP="00477D1E">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w:t>
            </w:r>
          </w:p>
        </w:tc>
        <w:tc>
          <w:tcPr>
            <w:tcW w:w="1435" w:type="dxa"/>
            <w:shd w:val="clear" w:color="auto" w:fill="auto"/>
          </w:tcPr>
          <w:p w:rsidR="00477D1E" w:rsidRPr="00B10039" w:rsidRDefault="00477D1E" w:rsidP="008F62F0">
            <w:pPr>
              <w:spacing w:after="0" w:line="240" w:lineRule="auto"/>
              <w:jc w:val="center"/>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100</w:t>
            </w:r>
          </w:p>
        </w:tc>
      </w:tr>
    </w:tbl>
    <w:p w:rsidR="00B10039" w:rsidRPr="00B10039" w:rsidRDefault="00B10039" w:rsidP="00B10039">
      <w:pPr>
        <w:tabs>
          <w:tab w:val="left" w:pos="6885"/>
        </w:tabs>
        <w:spacing w:after="0" w:line="240" w:lineRule="auto"/>
        <w:rPr>
          <w:rFonts w:ascii="Times New Roman" w:eastAsia="Times New Roman" w:hAnsi="Times New Roman" w:cs="Times New Roman"/>
          <w:color w:val="C00000"/>
          <w:sz w:val="24"/>
          <w:szCs w:val="24"/>
          <w:lang w:val="uk-UA"/>
        </w:rPr>
      </w:pP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r w:rsidRPr="00B10039">
        <w:rPr>
          <w:rFonts w:ascii="Times New Roman" w:eastAsia="Times New Roman" w:hAnsi="Times New Roman" w:cs="Times New Roman"/>
          <w:sz w:val="24"/>
          <w:szCs w:val="24"/>
          <w:lang w:val="uk-UA"/>
        </w:rPr>
        <w:tab/>
      </w:r>
    </w:p>
    <w:p w:rsidR="00B10039" w:rsidRPr="00B10039" w:rsidRDefault="00B10039" w:rsidP="00B10039">
      <w:pPr>
        <w:spacing w:after="0" w:line="240" w:lineRule="auto"/>
        <w:jc w:val="both"/>
        <w:rPr>
          <w:rFonts w:ascii="Times New Roman" w:eastAsia="Times New Roman" w:hAnsi="Times New Roman" w:cs="Times New Roman"/>
          <w:sz w:val="24"/>
          <w:szCs w:val="24"/>
          <w:lang w:val="uk-UA"/>
        </w:rPr>
      </w:pPr>
    </w:p>
    <w:p w:rsidR="00FD2E3A" w:rsidRDefault="00FD2E3A" w:rsidP="00EA7A3F">
      <w:pPr>
        <w:tabs>
          <w:tab w:val="left" w:pos="6885"/>
        </w:tabs>
        <w:spacing w:after="0" w:line="240" w:lineRule="auto"/>
        <w:rPr>
          <w:rFonts w:ascii="Times New Roman" w:eastAsia="Times New Roman" w:hAnsi="Times New Roman" w:cs="Times New Roman"/>
          <w:sz w:val="24"/>
          <w:szCs w:val="24"/>
          <w:lang w:val="uk-UA"/>
        </w:rPr>
      </w:pPr>
    </w:p>
    <w:p w:rsidR="00FD2E3A" w:rsidRPr="00E35BFB" w:rsidRDefault="00FD2E3A" w:rsidP="00EA7A3F">
      <w:pPr>
        <w:tabs>
          <w:tab w:val="left" w:pos="6885"/>
        </w:tabs>
        <w:spacing w:after="0" w:line="240" w:lineRule="auto"/>
        <w:rPr>
          <w:rFonts w:ascii="Times New Roman" w:eastAsia="Times New Roman" w:hAnsi="Times New Roman" w:cs="Times New Roman"/>
          <w:sz w:val="24"/>
          <w:szCs w:val="24"/>
          <w:lang w:val="uk-UA"/>
        </w:rPr>
      </w:pPr>
    </w:p>
    <w:p w:rsidR="00EA7A3F" w:rsidRPr="00C557D8" w:rsidRDefault="00EA7A3F" w:rsidP="00EA7A3F">
      <w:pPr>
        <w:pStyle w:val="ac"/>
        <w:rPr>
          <w:rFonts w:ascii="Times New Roman" w:hAnsi="Times New Roman" w:cs="Times New Roman"/>
          <w:b/>
          <w:sz w:val="28"/>
          <w:szCs w:val="28"/>
          <w:lang w:val="uk-UA"/>
        </w:rPr>
      </w:pPr>
      <w:r>
        <w:rPr>
          <w:rFonts w:ascii="Times New Roman" w:hAnsi="Times New Roman" w:cs="Times New Roman"/>
          <w:b/>
          <w:sz w:val="28"/>
          <w:szCs w:val="28"/>
          <w:lang w:val="uk-UA"/>
        </w:rPr>
        <w:t>Заступник к</w:t>
      </w:r>
      <w:r w:rsidRPr="00C557D8">
        <w:rPr>
          <w:rFonts w:ascii="Times New Roman" w:hAnsi="Times New Roman" w:cs="Times New Roman"/>
          <w:b/>
          <w:sz w:val="28"/>
          <w:szCs w:val="28"/>
          <w:lang w:val="uk-UA"/>
        </w:rPr>
        <w:t>ерівник</w:t>
      </w:r>
      <w:r>
        <w:rPr>
          <w:rFonts w:ascii="Times New Roman" w:hAnsi="Times New Roman" w:cs="Times New Roman"/>
          <w:b/>
          <w:sz w:val="28"/>
          <w:szCs w:val="28"/>
          <w:lang w:val="uk-UA"/>
        </w:rPr>
        <w:t>а</w:t>
      </w:r>
    </w:p>
    <w:p w:rsidR="00EA7A3F" w:rsidRPr="00C557D8" w:rsidRDefault="00EA7A3F" w:rsidP="00EA7A3F">
      <w:pPr>
        <w:pStyle w:val="ac"/>
        <w:rPr>
          <w:rFonts w:ascii="Times New Roman" w:hAnsi="Times New Roman" w:cs="Times New Roman"/>
          <w:b/>
          <w:sz w:val="28"/>
          <w:szCs w:val="28"/>
          <w:lang w:val="uk-UA"/>
        </w:rPr>
      </w:pPr>
      <w:r>
        <w:rPr>
          <w:rFonts w:ascii="Times New Roman" w:hAnsi="Times New Roman" w:cs="Times New Roman"/>
          <w:b/>
          <w:sz w:val="28"/>
          <w:szCs w:val="28"/>
          <w:lang w:val="uk-UA"/>
        </w:rPr>
        <w:t>Попас</w:t>
      </w:r>
      <w:r w:rsidRPr="00C557D8">
        <w:rPr>
          <w:rFonts w:ascii="Times New Roman" w:hAnsi="Times New Roman" w:cs="Times New Roman"/>
          <w:b/>
          <w:sz w:val="28"/>
          <w:szCs w:val="28"/>
          <w:lang w:val="uk-UA"/>
        </w:rPr>
        <w:t>н</w:t>
      </w:r>
      <w:r>
        <w:rPr>
          <w:rFonts w:ascii="Times New Roman" w:hAnsi="Times New Roman" w:cs="Times New Roman"/>
          <w:b/>
          <w:sz w:val="28"/>
          <w:szCs w:val="28"/>
          <w:lang w:val="uk-UA"/>
        </w:rPr>
        <w:t>ян</w:t>
      </w:r>
      <w:r w:rsidRPr="00C557D8">
        <w:rPr>
          <w:rFonts w:ascii="Times New Roman" w:hAnsi="Times New Roman" w:cs="Times New Roman"/>
          <w:b/>
          <w:sz w:val="28"/>
          <w:szCs w:val="28"/>
          <w:lang w:val="uk-UA"/>
        </w:rPr>
        <w:t>ської міської</w:t>
      </w:r>
    </w:p>
    <w:p w:rsidR="00E35BFB" w:rsidRPr="00EA7A3F" w:rsidRDefault="00EA7A3F" w:rsidP="00EA7A3F">
      <w:pPr>
        <w:pStyle w:val="ac"/>
        <w:rPr>
          <w:rFonts w:ascii="Times New Roman" w:hAnsi="Times New Roman" w:cs="Times New Roman"/>
          <w:b/>
          <w:sz w:val="28"/>
          <w:szCs w:val="28"/>
          <w:lang w:val="uk-UA"/>
        </w:rPr>
      </w:pPr>
      <w:r>
        <w:rPr>
          <w:rFonts w:ascii="Times New Roman" w:hAnsi="Times New Roman" w:cs="Times New Roman"/>
          <w:b/>
          <w:sz w:val="28"/>
          <w:szCs w:val="28"/>
          <w:lang w:val="uk-UA"/>
        </w:rPr>
        <w:t>в</w:t>
      </w:r>
      <w:r w:rsidRPr="00C557D8">
        <w:rPr>
          <w:rFonts w:ascii="Times New Roman" w:hAnsi="Times New Roman" w:cs="Times New Roman"/>
          <w:b/>
          <w:sz w:val="28"/>
          <w:szCs w:val="28"/>
          <w:lang w:val="uk-UA"/>
        </w:rPr>
        <w:t>ійськово-цивільної</w:t>
      </w:r>
      <w:r>
        <w:rPr>
          <w:rFonts w:ascii="Times New Roman" w:hAnsi="Times New Roman" w:cs="Times New Roman"/>
          <w:b/>
          <w:sz w:val="28"/>
          <w:szCs w:val="28"/>
          <w:lang w:val="uk-UA"/>
        </w:rPr>
        <w:t xml:space="preserve"> адміністрації</w:t>
      </w:r>
      <w:r w:rsidRPr="00C557D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Дмитро ХАЩЕНКО</w:t>
      </w:r>
    </w:p>
    <w:sectPr w:rsidR="00E35BFB" w:rsidRPr="00EA7A3F" w:rsidSect="008035A1">
      <w:pgSz w:w="11906" w:h="16838"/>
      <w:pgMar w:top="851" w:right="850"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82" w:rsidRDefault="00060482" w:rsidP="00F06681">
      <w:pPr>
        <w:spacing w:after="0" w:line="240" w:lineRule="auto"/>
      </w:pPr>
      <w:r>
        <w:separator/>
      </w:r>
    </w:p>
  </w:endnote>
  <w:endnote w:type="continuationSeparator" w:id="0">
    <w:p w:rsidR="00060482" w:rsidRDefault="00060482" w:rsidP="00F0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82" w:rsidRDefault="00060482" w:rsidP="00F06681">
      <w:pPr>
        <w:spacing w:after="0" w:line="240" w:lineRule="auto"/>
      </w:pPr>
      <w:r>
        <w:separator/>
      </w:r>
    </w:p>
  </w:footnote>
  <w:footnote w:type="continuationSeparator" w:id="0">
    <w:p w:rsidR="00060482" w:rsidRDefault="00060482" w:rsidP="00F06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C6D"/>
    <w:multiLevelType w:val="hybridMultilevel"/>
    <w:tmpl w:val="4A061D82"/>
    <w:lvl w:ilvl="0" w:tplc="5D283016">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E53736"/>
    <w:multiLevelType w:val="hybridMultilevel"/>
    <w:tmpl w:val="0226ECFC"/>
    <w:lvl w:ilvl="0" w:tplc="2F1EE912">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B7D2E87"/>
    <w:multiLevelType w:val="hybridMultilevel"/>
    <w:tmpl w:val="1DA0E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25B16"/>
    <w:multiLevelType w:val="hybridMultilevel"/>
    <w:tmpl w:val="A5729634"/>
    <w:lvl w:ilvl="0" w:tplc="34F0638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13232B4"/>
    <w:multiLevelType w:val="hybridMultilevel"/>
    <w:tmpl w:val="9FE6E354"/>
    <w:lvl w:ilvl="0" w:tplc="F3687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E0D58"/>
    <w:multiLevelType w:val="hybridMultilevel"/>
    <w:tmpl w:val="8460EEE4"/>
    <w:lvl w:ilvl="0" w:tplc="80AA9B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0D781E"/>
    <w:multiLevelType w:val="hybridMultilevel"/>
    <w:tmpl w:val="8D52ED54"/>
    <w:lvl w:ilvl="0" w:tplc="E418157C">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37A7A86"/>
    <w:multiLevelType w:val="multilevel"/>
    <w:tmpl w:val="79A0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5623F6"/>
    <w:multiLevelType w:val="hybridMultilevel"/>
    <w:tmpl w:val="0C14DF30"/>
    <w:lvl w:ilvl="0" w:tplc="CF3244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781904"/>
    <w:multiLevelType w:val="hybridMultilevel"/>
    <w:tmpl w:val="A4749026"/>
    <w:lvl w:ilvl="0" w:tplc="ACC0D462">
      <w:start w:val="1"/>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62658C"/>
    <w:multiLevelType w:val="hybridMultilevel"/>
    <w:tmpl w:val="1E564BD0"/>
    <w:lvl w:ilvl="0" w:tplc="B3543F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6"/>
  </w:num>
  <w:num w:numId="6">
    <w:abstractNumId w:val="5"/>
  </w:num>
  <w:num w:numId="7">
    <w:abstractNumId w:val="3"/>
  </w:num>
  <w:num w:numId="8">
    <w:abstractNumId w:val="10"/>
  </w:num>
  <w:num w:numId="9">
    <w:abstractNumId w:val="0"/>
  </w:num>
  <w:num w:numId="10">
    <w:abstractNumId w:val="2"/>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8B"/>
    <w:rsid w:val="00012C4B"/>
    <w:rsid w:val="000349CD"/>
    <w:rsid w:val="00034D6E"/>
    <w:rsid w:val="0003747C"/>
    <w:rsid w:val="000411BC"/>
    <w:rsid w:val="000476EC"/>
    <w:rsid w:val="00060482"/>
    <w:rsid w:val="00065380"/>
    <w:rsid w:val="00075853"/>
    <w:rsid w:val="000877C3"/>
    <w:rsid w:val="000C25C0"/>
    <w:rsid w:val="000C3977"/>
    <w:rsid w:val="000D3CAD"/>
    <w:rsid w:val="000D7265"/>
    <w:rsid w:val="000E4A10"/>
    <w:rsid w:val="000E7DD2"/>
    <w:rsid w:val="000F035A"/>
    <w:rsid w:val="000F1439"/>
    <w:rsid w:val="001068E2"/>
    <w:rsid w:val="00114DCE"/>
    <w:rsid w:val="0011504F"/>
    <w:rsid w:val="00115315"/>
    <w:rsid w:val="00153C1C"/>
    <w:rsid w:val="00157B7A"/>
    <w:rsid w:val="0016104A"/>
    <w:rsid w:val="00161543"/>
    <w:rsid w:val="00165DF2"/>
    <w:rsid w:val="00172527"/>
    <w:rsid w:val="0018678A"/>
    <w:rsid w:val="001A4E80"/>
    <w:rsid w:val="001A6865"/>
    <w:rsid w:val="001B74EA"/>
    <w:rsid w:val="001C1BD2"/>
    <w:rsid w:val="001C4813"/>
    <w:rsid w:val="001D6372"/>
    <w:rsid w:val="001E0F84"/>
    <w:rsid w:val="00222C77"/>
    <w:rsid w:val="002238F8"/>
    <w:rsid w:val="002275FE"/>
    <w:rsid w:val="00234DE6"/>
    <w:rsid w:val="00255E1F"/>
    <w:rsid w:val="00256D94"/>
    <w:rsid w:val="00266450"/>
    <w:rsid w:val="00266A7E"/>
    <w:rsid w:val="00281C4A"/>
    <w:rsid w:val="0028794F"/>
    <w:rsid w:val="002C4574"/>
    <w:rsid w:val="002E6B44"/>
    <w:rsid w:val="002F106B"/>
    <w:rsid w:val="00323A16"/>
    <w:rsid w:val="00323BE1"/>
    <w:rsid w:val="00327D21"/>
    <w:rsid w:val="003301D0"/>
    <w:rsid w:val="00346389"/>
    <w:rsid w:val="00357B77"/>
    <w:rsid w:val="00363F05"/>
    <w:rsid w:val="00374B4C"/>
    <w:rsid w:val="003828DC"/>
    <w:rsid w:val="0039474A"/>
    <w:rsid w:val="003A569D"/>
    <w:rsid w:val="003B44DC"/>
    <w:rsid w:val="003B485C"/>
    <w:rsid w:val="003C24FD"/>
    <w:rsid w:val="003C4189"/>
    <w:rsid w:val="003D4321"/>
    <w:rsid w:val="003F05ED"/>
    <w:rsid w:val="00411AE9"/>
    <w:rsid w:val="004143AA"/>
    <w:rsid w:val="00422278"/>
    <w:rsid w:val="00422BEA"/>
    <w:rsid w:val="004447FF"/>
    <w:rsid w:val="00445114"/>
    <w:rsid w:val="0046533B"/>
    <w:rsid w:val="00477D1E"/>
    <w:rsid w:val="00483DE2"/>
    <w:rsid w:val="004856A7"/>
    <w:rsid w:val="004941FD"/>
    <w:rsid w:val="004A5F38"/>
    <w:rsid w:val="004B77DC"/>
    <w:rsid w:val="004E0864"/>
    <w:rsid w:val="004E7A2C"/>
    <w:rsid w:val="004F0513"/>
    <w:rsid w:val="00504FF2"/>
    <w:rsid w:val="00506CA5"/>
    <w:rsid w:val="00516AB4"/>
    <w:rsid w:val="005313FE"/>
    <w:rsid w:val="00535C44"/>
    <w:rsid w:val="00540952"/>
    <w:rsid w:val="0057542C"/>
    <w:rsid w:val="00584EC1"/>
    <w:rsid w:val="00594B8E"/>
    <w:rsid w:val="005A72AB"/>
    <w:rsid w:val="005B036D"/>
    <w:rsid w:val="005B5663"/>
    <w:rsid w:val="005B5D3B"/>
    <w:rsid w:val="005C104F"/>
    <w:rsid w:val="005C734C"/>
    <w:rsid w:val="005D1E1C"/>
    <w:rsid w:val="005D46DA"/>
    <w:rsid w:val="005E02C6"/>
    <w:rsid w:val="005E451B"/>
    <w:rsid w:val="00625023"/>
    <w:rsid w:val="00626631"/>
    <w:rsid w:val="00646031"/>
    <w:rsid w:val="006655CA"/>
    <w:rsid w:val="00667588"/>
    <w:rsid w:val="00676BB2"/>
    <w:rsid w:val="00683FEC"/>
    <w:rsid w:val="0068596D"/>
    <w:rsid w:val="00692354"/>
    <w:rsid w:val="006A559C"/>
    <w:rsid w:val="006A7AEE"/>
    <w:rsid w:val="006F06CB"/>
    <w:rsid w:val="00702E4E"/>
    <w:rsid w:val="00711D97"/>
    <w:rsid w:val="0072140E"/>
    <w:rsid w:val="00721819"/>
    <w:rsid w:val="007318B3"/>
    <w:rsid w:val="00741DFD"/>
    <w:rsid w:val="00745A26"/>
    <w:rsid w:val="00747E24"/>
    <w:rsid w:val="00752E1C"/>
    <w:rsid w:val="00755054"/>
    <w:rsid w:val="0075572F"/>
    <w:rsid w:val="00755A99"/>
    <w:rsid w:val="00767703"/>
    <w:rsid w:val="00767842"/>
    <w:rsid w:val="00772D73"/>
    <w:rsid w:val="00776698"/>
    <w:rsid w:val="00795890"/>
    <w:rsid w:val="007A3C72"/>
    <w:rsid w:val="007A425D"/>
    <w:rsid w:val="007A4A26"/>
    <w:rsid w:val="007A5BA0"/>
    <w:rsid w:val="007A6448"/>
    <w:rsid w:val="007E2B25"/>
    <w:rsid w:val="007E4391"/>
    <w:rsid w:val="007E5B43"/>
    <w:rsid w:val="007F570C"/>
    <w:rsid w:val="008035A1"/>
    <w:rsid w:val="00835B98"/>
    <w:rsid w:val="00844D50"/>
    <w:rsid w:val="008777A3"/>
    <w:rsid w:val="008873D8"/>
    <w:rsid w:val="008B0A70"/>
    <w:rsid w:val="008B77BF"/>
    <w:rsid w:val="008B7963"/>
    <w:rsid w:val="008C716C"/>
    <w:rsid w:val="008E0D85"/>
    <w:rsid w:val="008E21A8"/>
    <w:rsid w:val="008E687B"/>
    <w:rsid w:val="008E7FF1"/>
    <w:rsid w:val="008F62F0"/>
    <w:rsid w:val="00913D67"/>
    <w:rsid w:val="00920625"/>
    <w:rsid w:val="009276A2"/>
    <w:rsid w:val="00934C2B"/>
    <w:rsid w:val="00984BA2"/>
    <w:rsid w:val="00995842"/>
    <w:rsid w:val="00996D79"/>
    <w:rsid w:val="009A1FC2"/>
    <w:rsid w:val="009A54EF"/>
    <w:rsid w:val="009A62AE"/>
    <w:rsid w:val="009A696A"/>
    <w:rsid w:val="009B43FE"/>
    <w:rsid w:val="009D1E6A"/>
    <w:rsid w:val="009F4469"/>
    <w:rsid w:val="009F6292"/>
    <w:rsid w:val="00A1132A"/>
    <w:rsid w:val="00A1609A"/>
    <w:rsid w:val="00A21C4F"/>
    <w:rsid w:val="00A21E3C"/>
    <w:rsid w:val="00A40A1C"/>
    <w:rsid w:val="00A46E1B"/>
    <w:rsid w:val="00A53347"/>
    <w:rsid w:val="00A558E2"/>
    <w:rsid w:val="00A66864"/>
    <w:rsid w:val="00A67B65"/>
    <w:rsid w:val="00A73972"/>
    <w:rsid w:val="00A80CB2"/>
    <w:rsid w:val="00A94A72"/>
    <w:rsid w:val="00AC6D19"/>
    <w:rsid w:val="00AE21BF"/>
    <w:rsid w:val="00AE30DE"/>
    <w:rsid w:val="00AF4B73"/>
    <w:rsid w:val="00AF71D7"/>
    <w:rsid w:val="00B044E8"/>
    <w:rsid w:val="00B05609"/>
    <w:rsid w:val="00B10039"/>
    <w:rsid w:val="00B15D99"/>
    <w:rsid w:val="00B4658E"/>
    <w:rsid w:val="00B72F09"/>
    <w:rsid w:val="00B848FF"/>
    <w:rsid w:val="00B86E8B"/>
    <w:rsid w:val="00B92F74"/>
    <w:rsid w:val="00BA375F"/>
    <w:rsid w:val="00BA7939"/>
    <w:rsid w:val="00BB3A00"/>
    <w:rsid w:val="00BD317C"/>
    <w:rsid w:val="00BD5520"/>
    <w:rsid w:val="00BD6FEE"/>
    <w:rsid w:val="00BF561C"/>
    <w:rsid w:val="00BF5713"/>
    <w:rsid w:val="00C10C62"/>
    <w:rsid w:val="00C164C0"/>
    <w:rsid w:val="00C16574"/>
    <w:rsid w:val="00C21651"/>
    <w:rsid w:val="00C27FD5"/>
    <w:rsid w:val="00C308BD"/>
    <w:rsid w:val="00C40BBD"/>
    <w:rsid w:val="00C4133D"/>
    <w:rsid w:val="00C415FB"/>
    <w:rsid w:val="00C427C1"/>
    <w:rsid w:val="00C557D8"/>
    <w:rsid w:val="00C55B12"/>
    <w:rsid w:val="00C5787D"/>
    <w:rsid w:val="00C772D9"/>
    <w:rsid w:val="00C82503"/>
    <w:rsid w:val="00C83B9E"/>
    <w:rsid w:val="00C93B35"/>
    <w:rsid w:val="00CA4090"/>
    <w:rsid w:val="00CB1EAE"/>
    <w:rsid w:val="00CD6DD6"/>
    <w:rsid w:val="00CE5C04"/>
    <w:rsid w:val="00CE7078"/>
    <w:rsid w:val="00CF1DB1"/>
    <w:rsid w:val="00D05A9F"/>
    <w:rsid w:val="00D12DAF"/>
    <w:rsid w:val="00D15769"/>
    <w:rsid w:val="00D40E33"/>
    <w:rsid w:val="00D8363D"/>
    <w:rsid w:val="00D93496"/>
    <w:rsid w:val="00DC3B75"/>
    <w:rsid w:val="00DE4EAF"/>
    <w:rsid w:val="00DE5459"/>
    <w:rsid w:val="00DF20F4"/>
    <w:rsid w:val="00E03B71"/>
    <w:rsid w:val="00E14721"/>
    <w:rsid w:val="00E16C81"/>
    <w:rsid w:val="00E253F2"/>
    <w:rsid w:val="00E262A8"/>
    <w:rsid w:val="00E26EFD"/>
    <w:rsid w:val="00E33675"/>
    <w:rsid w:val="00E35BFB"/>
    <w:rsid w:val="00E417A3"/>
    <w:rsid w:val="00E41C84"/>
    <w:rsid w:val="00E60CE5"/>
    <w:rsid w:val="00E67C91"/>
    <w:rsid w:val="00E747D8"/>
    <w:rsid w:val="00E77F42"/>
    <w:rsid w:val="00E9680C"/>
    <w:rsid w:val="00EA2CE9"/>
    <w:rsid w:val="00EA7A3F"/>
    <w:rsid w:val="00EB1942"/>
    <w:rsid w:val="00ED1CD1"/>
    <w:rsid w:val="00EE13C6"/>
    <w:rsid w:val="00EE4099"/>
    <w:rsid w:val="00EE42EB"/>
    <w:rsid w:val="00EF5CDE"/>
    <w:rsid w:val="00F06681"/>
    <w:rsid w:val="00F0690F"/>
    <w:rsid w:val="00F072AD"/>
    <w:rsid w:val="00F12032"/>
    <w:rsid w:val="00F34E63"/>
    <w:rsid w:val="00F35787"/>
    <w:rsid w:val="00F362E7"/>
    <w:rsid w:val="00F531EB"/>
    <w:rsid w:val="00F64738"/>
    <w:rsid w:val="00F74BF4"/>
    <w:rsid w:val="00F80C92"/>
    <w:rsid w:val="00FC51E8"/>
    <w:rsid w:val="00FD181F"/>
    <w:rsid w:val="00FD2E3A"/>
    <w:rsid w:val="00FD5D73"/>
    <w:rsid w:val="00FF01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5A"/>
  </w:style>
  <w:style w:type="paragraph" w:styleId="1">
    <w:name w:val="heading 1"/>
    <w:basedOn w:val="a"/>
    <w:next w:val="a"/>
    <w:link w:val="10"/>
    <w:qFormat/>
    <w:rsid w:val="00B10039"/>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B1003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B1003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B1003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B10039"/>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0D3CAD"/>
    <w:rPr>
      <w:rFonts w:ascii="Times New Roman" w:eastAsia="Times New Roman" w:hAnsi="Times New Roman" w:cs="Times New Roman"/>
      <w:sz w:val="26"/>
      <w:szCs w:val="26"/>
      <w:shd w:val="clear" w:color="auto" w:fill="FFFFFF"/>
    </w:rPr>
  </w:style>
  <w:style w:type="character" w:customStyle="1" w:styleId="11">
    <w:name w:val="Заголовок №1_"/>
    <w:link w:val="12"/>
    <w:rsid w:val="000D3CAD"/>
    <w:rPr>
      <w:rFonts w:ascii="Times New Roman" w:eastAsia="Times New Roman" w:hAnsi="Times New Roman" w:cs="Times New Roman"/>
      <w:b/>
      <w:bCs/>
      <w:sz w:val="26"/>
      <w:szCs w:val="26"/>
      <w:shd w:val="clear" w:color="auto" w:fill="FFFFFF"/>
    </w:rPr>
  </w:style>
  <w:style w:type="character" w:customStyle="1" w:styleId="21">
    <w:name w:val="Основной текст (2)_"/>
    <w:link w:val="22"/>
    <w:rsid w:val="000D3CAD"/>
    <w:rPr>
      <w:rFonts w:ascii="Times New Roman" w:eastAsia="Times New Roman" w:hAnsi="Times New Roman" w:cs="Times New Roman"/>
      <w:shd w:val="clear" w:color="auto" w:fill="FFFFFF"/>
    </w:rPr>
  </w:style>
  <w:style w:type="character" w:customStyle="1" w:styleId="41">
    <w:name w:val="Основной текст (4)_"/>
    <w:link w:val="42"/>
    <w:rsid w:val="000D3CAD"/>
    <w:rPr>
      <w:rFonts w:ascii="Times New Roman" w:eastAsia="Times New Roman" w:hAnsi="Times New Roman" w:cs="Times New Roman"/>
      <w:i/>
      <w:iCs/>
      <w:shd w:val="clear" w:color="auto" w:fill="FFFFFF"/>
    </w:rPr>
  </w:style>
  <w:style w:type="character" w:customStyle="1" w:styleId="420pt">
    <w:name w:val="Основной текст (4) + 20 pt;Полужирный;Не курсив"/>
    <w:rsid w:val="000D3CAD"/>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paragraph" w:customStyle="1" w:styleId="32">
    <w:name w:val="Основной текст (3)"/>
    <w:basedOn w:val="a"/>
    <w:link w:val="31"/>
    <w:rsid w:val="000D3CAD"/>
    <w:pPr>
      <w:widowControl w:val="0"/>
      <w:shd w:val="clear" w:color="auto" w:fill="FFFFFF"/>
      <w:spacing w:after="0" w:line="305" w:lineRule="exact"/>
      <w:jc w:val="center"/>
    </w:pPr>
    <w:rPr>
      <w:rFonts w:ascii="Times New Roman" w:eastAsia="Times New Roman" w:hAnsi="Times New Roman" w:cs="Times New Roman"/>
      <w:sz w:val="26"/>
      <w:szCs w:val="26"/>
    </w:rPr>
  </w:style>
  <w:style w:type="paragraph" w:customStyle="1" w:styleId="12">
    <w:name w:val="Заголовок №1"/>
    <w:basedOn w:val="a"/>
    <w:link w:val="11"/>
    <w:rsid w:val="000D3CAD"/>
    <w:pPr>
      <w:widowControl w:val="0"/>
      <w:shd w:val="clear" w:color="auto" w:fill="FFFFFF"/>
      <w:spacing w:before="300" w:after="360" w:line="0" w:lineRule="atLeast"/>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0D3CAD"/>
    <w:pPr>
      <w:widowControl w:val="0"/>
      <w:shd w:val="clear" w:color="auto" w:fill="FFFFFF"/>
      <w:spacing w:before="300" w:after="300" w:line="0" w:lineRule="atLeast"/>
    </w:pPr>
    <w:rPr>
      <w:rFonts w:ascii="Times New Roman" w:eastAsia="Times New Roman" w:hAnsi="Times New Roman" w:cs="Times New Roman"/>
    </w:rPr>
  </w:style>
  <w:style w:type="paragraph" w:customStyle="1" w:styleId="42">
    <w:name w:val="Основной текст (4)"/>
    <w:basedOn w:val="a"/>
    <w:link w:val="41"/>
    <w:rsid w:val="000D3CAD"/>
    <w:pPr>
      <w:widowControl w:val="0"/>
      <w:shd w:val="clear" w:color="auto" w:fill="FFFFFF"/>
      <w:spacing w:before="300" w:after="0" w:line="260" w:lineRule="exact"/>
      <w:jc w:val="both"/>
    </w:pPr>
    <w:rPr>
      <w:rFonts w:ascii="Times New Roman" w:eastAsia="Times New Roman" w:hAnsi="Times New Roman" w:cs="Times New Roman"/>
      <w:i/>
      <w:iCs/>
    </w:rPr>
  </w:style>
  <w:style w:type="character" w:customStyle="1" w:styleId="2LucidaSansUnicode105pt">
    <w:name w:val="Основной текст (2) + Lucida Sans Unicode;10;5 pt"/>
    <w:rsid w:val="000D3CAD"/>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uk-UA" w:eastAsia="uk-UA" w:bidi="uk-UA"/>
    </w:rPr>
  </w:style>
  <w:style w:type="character" w:customStyle="1" w:styleId="2CordiaUPC12pt">
    <w:name w:val="Основной текст (2) + CordiaUPC;12 pt;Полужирный"/>
    <w:rsid w:val="000D3CAD"/>
    <w:rPr>
      <w:rFonts w:ascii="CordiaUPC" w:eastAsia="CordiaUPC" w:hAnsi="CordiaUPC" w:cs="CordiaUPC"/>
      <w:b/>
      <w:bCs/>
      <w:i w:val="0"/>
      <w:iCs w:val="0"/>
      <w:smallCaps w:val="0"/>
      <w:strike w:val="0"/>
      <w:color w:val="000000"/>
      <w:spacing w:val="0"/>
      <w:w w:val="100"/>
      <w:position w:val="0"/>
      <w:sz w:val="24"/>
      <w:szCs w:val="24"/>
      <w:u w:val="none"/>
      <w:lang w:val="uk-UA" w:eastAsia="uk-UA" w:bidi="uk-UA"/>
    </w:rPr>
  </w:style>
  <w:style w:type="character" w:customStyle="1" w:styleId="a3">
    <w:name w:val="Оглавление_"/>
    <w:link w:val="a4"/>
    <w:rsid w:val="000D3CAD"/>
    <w:rPr>
      <w:rFonts w:ascii="Times New Roman" w:eastAsia="Times New Roman" w:hAnsi="Times New Roman" w:cs="Times New Roman"/>
      <w:shd w:val="clear" w:color="auto" w:fill="FFFFFF"/>
    </w:rPr>
  </w:style>
  <w:style w:type="paragraph" w:customStyle="1" w:styleId="a4">
    <w:name w:val="Оглавление"/>
    <w:basedOn w:val="a"/>
    <w:link w:val="a3"/>
    <w:rsid w:val="000D3CAD"/>
    <w:pPr>
      <w:widowControl w:val="0"/>
      <w:shd w:val="clear" w:color="auto" w:fill="FFFFFF"/>
      <w:spacing w:after="0" w:line="260" w:lineRule="exact"/>
      <w:jc w:val="both"/>
    </w:pPr>
    <w:rPr>
      <w:rFonts w:ascii="Times New Roman" w:eastAsia="Times New Roman" w:hAnsi="Times New Roman" w:cs="Times New Roman"/>
    </w:rPr>
  </w:style>
  <w:style w:type="paragraph" w:styleId="a5">
    <w:name w:val="header"/>
    <w:basedOn w:val="a"/>
    <w:link w:val="a6"/>
    <w:uiPriority w:val="99"/>
    <w:unhideWhenUsed/>
    <w:rsid w:val="00F066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681"/>
  </w:style>
  <w:style w:type="paragraph" w:styleId="a7">
    <w:name w:val="footer"/>
    <w:basedOn w:val="a"/>
    <w:link w:val="a8"/>
    <w:unhideWhenUsed/>
    <w:rsid w:val="00F06681"/>
    <w:pPr>
      <w:tabs>
        <w:tab w:val="center" w:pos="4677"/>
        <w:tab w:val="right" w:pos="9355"/>
      </w:tabs>
      <w:spacing w:after="0" w:line="240" w:lineRule="auto"/>
    </w:pPr>
  </w:style>
  <w:style w:type="character" w:customStyle="1" w:styleId="a8">
    <w:name w:val="Нижний колонтитул Знак"/>
    <w:basedOn w:val="a0"/>
    <w:link w:val="a7"/>
    <w:rsid w:val="00F06681"/>
  </w:style>
  <w:style w:type="paragraph" w:styleId="a9">
    <w:name w:val="Balloon Text"/>
    <w:basedOn w:val="a"/>
    <w:link w:val="aa"/>
    <w:unhideWhenUsed/>
    <w:rsid w:val="00F06681"/>
    <w:pPr>
      <w:spacing w:after="0" w:line="240" w:lineRule="auto"/>
    </w:pPr>
    <w:rPr>
      <w:rFonts w:ascii="Tahoma" w:hAnsi="Tahoma" w:cs="Tahoma"/>
      <w:sz w:val="16"/>
      <w:szCs w:val="16"/>
    </w:rPr>
  </w:style>
  <w:style w:type="character" w:customStyle="1" w:styleId="aa">
    <w:name w:val="Текст выноски Знак"/>
    <w:basedOn w:val="a0"/>
    <w:link w:val="a9"/>
    <w:rsid w:val="00F06681"/>
    <w:rPr>
      <w:rFonts w:ascii="Tahoma" w:hAnsi="Tahoma" w:cs="Tahoma"/>
      <w:sz w:val="16"/>
      <w:szCs w:val="16"/>
    </w:rPr>
  </w:style>
  <w:style w:type="paragraph" w:styleId="ab">
    <w:name w:val="List Paragraph"/>
    <w:basedOn w:val="a"/>
    <w:qFormat/>
    <w:rsid w:val="00776698"/>
    <w:pPr>
      <w:ind w:left="720"/>
      <w:contextualSpacing/>
    </w:pPr>
  </w:style>
  <w:style w:type="paragraph" w:styleId="ac">
    <w:name w:val="No Spacing"/>
    <w:uiPriority w:val="1"/>
    <w:qFormat/>
    <w:rsid w:val="009276A2"/>
    <w:pPr>
      <w:spacing w:after="0" w:line="240" w:lineRule="auto"/>
    </w:pPr>
  </w:style>
  <w:style w:type="paragraph" w:styleId="ad">
    <w:name w:val="Body Text"/>
    <w:basedOn w:val="a"/>
    <w:link w:val="ae"/>
    <w:unhideWhenUsed/>
    <w:rsid w:val="000E4A10"/>
    <w:pPr>
      <w:spacing w:after="120"/>
    </w:pPr>
  </w:style>
  <w:style w:type="character" w:customStyle="1" w:styleId="ae">
    <w:name w:val="Основной текст Знак"/>
    <w:basedOn w:val="a0"/>
    <w:link w:val="ad"/>
    <w:rsid w:val="000E4A10"/>
  </w:style>
  <w:style w:type="paragraph" w:customStyle="1" w:styleId="23">
    <w:name w:val="Обычный2"/>
    <w:rsid w:val="00E35BFB"/>
    <w:pPr>
      <w:widowControl w:val="0"/>
      <w:snapToGrid w:val="0"/>
      <w:spacing w:after="0" w:line="240" w:lineRule="auto"/>
      <w:jc w:val="both"/>
    </w:pPr>
    <w:rPr>
      <w:rFonts w:ascii="Times New Roman" w:eastAsia="Times New Roman" w:hAnsi="Times New Roman" w:cs="Times New Roman"/>
      <w:sz w:val="16"/>
      <w:szCs w:val="20"/>
      <w:lang w:val="uk-UA"/>
    </w:rPr>
  </w:style>
  <w:style w:type="character" w:customStyle="1" w:styleId="10">
    <w:name w:val="Заголовок 1 Знак"/>
    <w:basedOn w:val="a0"/>
    <w:link w:val="1"/>
    <w:rsid w:val="00B10039"/>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B10039"/>
    <w:rPr>
      <w:rFonts w:ascii="Cambria" w:eastAsia="Times New Roman" w:hAnsi="Cambria" w:cs="Times New Roman"/>
      <w:b/>
      <w:bCs/>
      <w:i/>
      <w:iCs/>
      <w:sz w:val="28"/>
      <w:szCs w:val="28"/>
    </w:rPr>
  </w:style>
  <w:style w:type="character" w:customStyle="1" w:styleId="30">
    <w:name w:val="Заголовок 3 Знак"/>
    <w:basedOn w:val="a0"/>
    <w:link w:val="3"/>
    <w:semiHidden/>
    <w:rsid w:val="00B10039"/>
    <w:rPr>
      <w:rFonts w:ascii="Cambria" w:eastAsia="Times New Roman" w:hAnsi="Cambria" w:cs="Times New Roman"/>
      <w:b/>
      <w:bCs/>
      <w:sz w:val="26"/>
      <w:szCs w:val="26"/>
    </w:rPr>
  </w:style>
  <w:style w:type="character" w:customStyle="1" w:styleId="40">
    <w:name w:val="Заголовок 4 Знак"/>
    <w:basedOn w:val="a0"/>
    <w:link w:val="4"/>
    <w:semiHidden/>
    <w:rsid w:val="00B10039"/>
    <w:rPr>
      <w:rFonts w:ascii="Calibri" w:eastAsia="Times New Roman" w:hAnsi="Calibri" w:cs="Times New Roman"/>
      <w:b/>
      <w:bCs/>
      <w:sz w:val="28"/>
      <w:szCs w:val="28"/>
    </w:rPr>
  </w:style>
  <w:style w:type="character" w:customStyle="1" w:styleId="50">
    <w:name w:val="Заголовок 5 Знак"/>
    <w:basedOn w:val="a0"/>
    <w:link w:val="5"/>
    <w:rsid w:val="00B10039"/>
    <w:rPr>
      <w:rFonts w:ascii="Times New Roman" w:eastAsia="Times New Roman" w:hAnsi="Times New Roman" w:cs="Times New Roman"/>
      <w:b/>
      <w:bCs/>
      <w:i/>
      <w:iCs/>
      <w:sz w:val="26"/>
      <w:szCs w:val="26"/>
      <w:lang w:val="uk-UA"/>
    </w:rPr>
  </w:style>
  <w:style w:type="numbering" w:customStyle="1" w:styleId="13">
    <w:name w:val="Нет списка1"/>
    <w:next w:val="a2"/>
    <w:uiPriority w:val="99"/>
    <w:semiHidden/>
    <w:unhideWhenUsed/>
    <w:rsid w:val="00B10039"/>
  </w:style>
  <w:style w:type="paragraph" w:styleId="af">
    <w:name w:val="Title"/>
    <w:basedOn w:val="a"/>
    <w:link w:val="af0"/>
    <w:qFormat/>
    <w:rsid w:val="00B10039"/>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B10039"/>
    <w:rPr>
      <w:rFonts w:ascii="Times New Roman" w:eastAsia="Times New Roman" w:hAnsi="Times New Roman" w:cs="Times New Roman"/>
      <w:sz w:val="28"/>
      <w:szCs w:val="24"/>
    </w:rPr>
  </w:style>
  <w:style w:type="table" w:styleId="af1">
    <w:name w:val="Table Grid"/>
    <w:basedOn w:val="a1"/>
    <w:rsid w:val="00B100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B1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10039"/>
  </w:style>
  <w:style w:type="paragraph" w:customStyle="1" w:styleId="af2">
    <w:name w:val="Знак"/>
    <w:basedOn w:val="a"/>
    <w:rsid w:val="00B10039"/>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0039"/>
    <w:pPr>
      <w:spacing w:after="0" w:line="240" w:lineRule="auto"/>
    </w:pPr>
    <w:rPr>
      <w:rFonts w:ascii="Verdana" w:eastAsia="Times New Roman" w:hAnsi="Verdana" w:cs="Verdana"/>
      <w:sz w:val="20"/>
      <w:szCs w:val="20"/>
      <w:lang w:val="en-US" w:eastAsia="en-US"/>
    </w:rPr>
  </w:style>
  <w:style w:type="character" w:styleId="af3">
    <w:name w:val="Hyperlink"/>
    <w:rsid w:val="00B10039"/>
    <w:rPr>
      <w:color w:val="0000FF"/>
      <w:u w:val="single"/>
    </w:rPr>
  </w:style>
  <w:style w:type="paragraph" w:styleId="af4">
    <w:name w:val="Body Text Indent"/>
    <w:basedOn w:val="a"/>
    <w:link w:val="af5"/>
    <w:rsid w:val="00B10039"/>
    <w:pPr>
      <w:spacing w:after="120" w:line="240" w:lineRule="auto"/>
      <w:ind w:left="283"/>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rsid w:val="00B10039"/>
    <w:rPr>
      <w:rFonts w:ascii="Times New Roman" w:eastAsia="Times New Roman" w:hAnsi="Times New Roman" w:cs="Times New Roman"/>
      <w:sz w:val="24"/>
      <w:szCs w:val="24"/>
      <w:lang w:val="uk-UA"/>
    </w:rPr>
  </w:style>
  <w:style w:type="character" w:styleId="af6">
    <w:name w:val="page number"/>
    <w:basedOn w:val="a0"/>
    <w:rsid w:val="00B10039"/>
  </w:style>
  <w:style w:type="paragraph" w:styleId="HTML">
    <w:name w:val="HTML Preformatted"/>
    <w:basedOn w:val="a"/>
    <w:link w:val="HTML0"/>
    <w:uiPriority w:val="99"/>
    <w:unhideWhenUsed/>
    <w:rsid w:val="00B1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039"/>
    <w:rPr>
      <w:rFonts w:ascii="Courier New" w:eastAsia="Times New Roman" w:hAnsi="Courier New" w:cs="Times New Roman"/>
      <w:sz w:val="20"/>
      <w:szCs w:val="20"/>
    </w:rPr>
  </w:style>
  <w:style w:type="paragraph" w:styleId="af7">
    <w:name w:val="Normal (Web)"/>
    <w:basedOn w:val="a"/>
    <w:uiPriority w:val="99"/>
    <w:unhideWhenUsed/>
    <w:rsid w:val="00B100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5">
    <w:name w:val="Font Style15"/>
    <w:rsid w:val="00B10039"/>
    <w:rPr>
      <w:rFonts w:ascii="Arial Narrow" w:hAnsi="Arial Narrow" w:cs="Arial Narrow"/>
      <w:b/>
      <w:bCs/>
      <w:sz w:val="20"/>
      <w:szCs w:val="20"/>
    </w:rPr>
  </w:style>
  <w:style w:type="paragraph" w:customStyle="1" w:styleId="Style4">
    <w:name w:val="Style4"/>
    <w:basedOn w:val="a"/>
    <w:rsid w:val="00B100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horttext">
    <w:name w:val="short_text"/>
    <w:basedOn w:val="a0"/>
    <w:rsid w:val="00B10039"/>
  </w:style>
  <w:style w:type="paragraph" w:styleId="24">
    <w:name w:val="Body Text 2"/>
    <w:basedOn w:val="a"/>
    <w:link w:val="25"/>
    <w:rsid w:val="00B10039"/>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B10039"/>
    <w:rPr>
      <w:rFonts w:ascii="Times New Roman" w:eastAsia="Times New Roman" w:hAnsi="Times New Roman" w:cs="Times New Roman"/>
      <w:sz w:val="20"/>
      <w:szCs w:val="20"/>
    </w:rPr>
  </w:style>
  <w:style w:type="table" w:customStyle="1" w:styleId="14">
    <w:name w:val="Сетка таблицы1"/>
    <w:basedOn w:val="a1"/>
    <w:next w:val="af1"/>
    <w:rsid w:val="00B1003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0"/>
    <w:rsid w:val="00B10039"/>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5A"/>
  </w:style>
  <w:style w:type="paragraph" w:styleId="1">
    <w:name w:val="heading 1"/>
    <w:basedOn w:val="a"/>
    <w:next w:val="a"/>
    <w:link w:val="10"/>
    <w:qFormat/>
    <w:rsid w:val="00B10039"/>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B1003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B1003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B1003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B10039"/>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0D3CAD"/>
    <w:rPr>
      <w:rFonts w:ascii="Times New Roman" w:eastAsia="Times New Roman" w:hAnsi="Times New Roman" w:cs="Times New Roman"/>
      <w:sz w:val="26"/>
      <w:szCs w:val="26"/>
      <w:shd w:val="clear" w:color="auto" w:fill="FFFFFF"/>
    </w:rPr>
  </w:style>
  <w:style w:type="character" w:customStyle="1" w:styleId="11">
    <w:name w:val="Заголовок №1_"/>
    <w:link w:val="12"/>
    <w:rsid w:val="000D3CAD"/>
    <w:rPr>
      <w:rFonts w:ascii="Times New Roman" w:eastAsia="Times New Roman" w:hAnsi="Times New Roman" w:cs="Times New Roman"/>
      <w:b/>
      <w:bCs/>
      <w:sz w:val="26"/>
      <w:szCs w:val="26"/>
      <w:shd w:val="clear" w:color="auto" w:fill="FFFFFF"/>
    </w:rPr>
  </w:style>
  <w:style w:type="character" w:customStyle="1" w:styleId="21">
    <w:name w:val="Основной текст (2)_"/>
    <w:link w:val="22"/>
    <w:rsid w:val="000D3CAD"/>
    <w:rPr>
      <w:rFonts w:ascii="Times New Roman" w:eastAsia="Times New Roman" w:hAnsi="Times New Roman" w:cs="Times New Roman"/>
      <w:shd w:val="clear" w:color="auto" w:fill="FFFFFF"/>
    </w:rPr>
  </w:style>
  <w:style w:type="character" w:customStyle="1" w:styleId="41">
    <w:name w:val="Основной текст (4)_"/>
    <w:link w:val="42"/>
    <w:rsid w:val="000D3CAD"/>
    <w:rPr>
      <w:rFonts w:ascii="Times New Roman" w:eastAsia="Times New Roman" w:hAnsi="Times New Roman" w:cs="Times New Roman"/>
      <w:i/>
      <w:iCs/>
      <w:shd w:val="clear" w:color="auto" w:fill="FFFFFF"/>
    </w:rPr>
  </w:style>
  <w:style w:type="character" w:customStyle="1" w:styleId="420pt">
    <w:name w:val="Основной текст (4) + 20 pt;Полужирный;Не курсив"/>
    <w:rsid w:val="000D3CAD"/>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paragraph" w:customStyle="1" w:styleId="32">
    <w:name w:val="Основной текст (3)"/>
    <w:basedOn w:val="a"/>
    <w:link w:val="31"/>
    <w:rsid w:val="000D3CAD"/>
    <w:pPr>
      <w:widowControl w:val="0"/>
      <w:shd w:val="clear" w:color="auto" w:fill="FFFFFF"/>
      <w:spacing w:after="0" w:line="305" w:lineRule="exact"/>
      <w:jc w:val="center"/>
    </w:pPr>
    <w:rPr>
      <w:rFonts w:ascii="Times New Roman" w:eastAsia="Times New Roman" w:hAnsi="Times New Roman" w:cs="Times New Roman"/>
      <w:sz w:val="26"/>
      <w:szCs w:val="26"/>
    </w:rPr>
  </w:style>
  <w:style w:type="paragraph" w:customStyle="1" w:styleId="12">
    <w:name w:val="Заголовок №1"/>
    <w:basedOn w:val="a"/>
    <w:link w:val="11"/>
    <w:rsid w:val="000D3CAD"/>
    <w:pPr>
      <w:widowControl w:val="0"/>
      <w:shd w:val="clear" w:color="auto" w:fill="FFFFFF"/>
      <w:spacing w:before="300" w:after="360" w:line="0" w:lineRule="atLeast"/>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0D3CAD"/>
    <w:pPr>
      <w:widowControl w:val="0"/>
      <w:shd w:val="clear" w:color="auto" w:fill="FFFFFF"/>
      <w:spacing w:before="300" w:after="300" w:line="0" w:lineRule="atLeast"/>
    </w:pPr>
    <w:rPr>
      <w:rFonts w:ascii="Times New Roman" w:eastAsia="Times New Roman" w:hAnsi="Times New Roman" w:cs="Times New Roman"/>
    </w:rPr>
  </w:style>
  <w:style w:type="paragraph" w:customStyle="1" w:styleId="42">
    <w:name w:val="Основной текст (4)"/>
    <w:basedOn w:val="a"/>
    <w:link w:val="41"/>
    <w:rsid w:val="000D3CAD"/>
    <w:pPr>
      <w:widowControl w:val="0"/>
      <w:shd w:val="clear" w:color="auto" w:fill="FFFFFF"/>
      <w:spacing w:before="300" w:after="0" w:line="260" w:lineRule="exact"/>
      <w:jc w:val="both"/>
    </w:pPr>
    <w:rPr>
      <w:rFonts w:ascii="Times New Roman" w:eastAsia="Times New Roman" w:hAnsi="Times New Roman" w:cs="Times New Roman"/>
      <w:i/>
      <w:iCs/>
    </w:rPr>
  </w:style>
  <w:style w:type="character" w:customStyle="1" w:styleId="2LucidaSansUnicode105pt">
    <w:name w:val="Основной текст (2) + Lucida Sans Unicode;10;5 pt"/>
    <w:rsid w:val="000D3CAD"/>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uk-UA" w:eastAsia="uk-UA" w:bidi="uk-UA"/>
    </w:rPr>
  </w:style>
  <w:style w:type="character" w:customStyle="1" w:styleId="2CordiaUPC12pt">
    <w:name w:val="Основной текст (2) + CordiaUPC;12 pt;Полужирный"/>
    <w:rsid w:val="000D3CAD"/>
    <w:rPr>
      <w:rFonts w:ascii="CordiaUPC" w:eastAsia="CordiaUPC" w:hAnsi="CordiaUPC" w:cs="CordiaUPC"/>
      <w:b/>
      <w:bCs/>
      <w:i w:val="0"/>
      <w:iCs w:val="0"/>
      <w:smallCaps w:val="0"/>
      <w:strike w:val="0"/>
      <w:color w:val="000000"/>
      <w:spacing w:val="0"/>
      <w:w w:val="100"/>
      <w:position w:val="0"/>
      <w:sz w:val="24"/>
      <w:szCs w:val="24"/>
      <w:u w:val="none"/>
      <w:lang w:val="uk-UA" w:eastAsia="uk-UA" w:bidi="uk-UA"/>
    </w:rPr>
  </w:style>
  <w:style w:type="character" w:customStyle="1" w:styleId="a3">
    <w:name w:val="Оглавление_"/>
    <w:link w:val="a4"/>
    <w:rsid w:val="000D3CAD"/>
    <w:rPr>
      <w:rFonts w:ascii="Times New Roman" w:eastAsia="Times New Roman" w:hAnsi="Times New Roman" w:cs="Times New Roman"/>
      <w:shd w:val="clear" w:color="auto" w:fill="FFFFFF"/>
    </w:rPr>
  </w:style>
  <w:style w:type="paragraph" w:customStyle="1" w:styleId="a4">
    <w:name w:val="Оглавление"/>
    <w:basedOn w:val="a"/>
    <w:link w:val="a3"/>
    <w:rsid w:val="000D3CAD"/>
    <w:pPr>
      <w:widowControl w:val="0"/>
      <w:shd w:val="clear" w:color="auto" w:fill="FFFFFF"/>
      <w:spacing w:after="0" w:line="260" w:lineRule="exact"/>
      <w:jc w:val="both"/>
    </w:pPr>
    <w:rPr>
      <w:rFonts w:ascii="Times New Roman" w:eastAsia="Times New Roman" w:hAnsi="Times New Roman" w:cs="Times New Roman"/>
    </w:rPr>
  </w:style>
  <w:style w:type="paragraph" w:styleId="a5">
    <w:name w:val="header"/>
    <w:basedOn w:val="a"/>
    <w:link w:val="a6"/>
    <w:uiPriority w:val="99"/>
    <w:unhideWhenUsed/>
    <w:rsid w:val="00F066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681"/>
  </w:style>
  <w:style w:type="paragraph" w:styleId="a7">
    <w:name w:val="footer"/>
    <w:basedOn w:val="a"/>
    <w:link w:val="a8"/>
    <w:unhideWhenUsed/>
    <w:rsid w:val="00F06681"/>
    <w:pPr>
      <w:tabs>
        <w:tab w:val="center" w:pos="4677"/>
        <w:tab w:val="right" w:pos="9355"/>
      </w:tabs>
      <w:spacing w:after="0" w:line="240" w:lineRule="auto"/>
    </w:pPr>
  </w:style>
  <w:style w:type="character" w:customStyle="1" w:styleId="a8">
    <w:name w:val="Нижний колонтитул Знак"/>
    <w:basedOn w:val="a0"/>
    <w:link w:val="a7"/>
    <w:rsid w:val="00F06681"/>
  </w:style>
  <w:style w:type="paragraph" w:styleId="a9">
    <w:name w:val="Balloon Text"/>
    <w:basedOn w:val="a"/>
    <w:link w:val="aa"/>
    <w:unhideWhenUsed/>
    <w:rsid w:val="00F06681"/>
    <w:pPr>
      <w:spacing w:after="0" w:line="240" w:lineRule="auto"/>
    </w:pPr>
    <w:rPr>
      <w:rFonts w:ascii="Tahoma" w:hAnsi="Tahoma" w:cs="Tahoma"/>
      <w:sz w:val="16"/>
      <w:szCs w:val="16"/>
    </w:rPr>
  </w:style>
  <w:style w:type="character" w:customStyle="1" w:styleId="aa">
    <w:name w:val="Текст выноски Знак"/>
    <w:basedOn w:val="a0"/>
    <w:link w:val="a9"/>
    <w:rsid w:val="00F06681"/>
    <w:rPr>
      <w:rFonts w:ascii="Tahoma" w:hAnsi="Tahoma" w:cs="Tahoma"/>
      <w:sz w:val="16"/>
      <w:szCs w:val="16"/>
    </w:rPr>
  </w:style>
  <w:style w:type="paragraph" w:styleId="ab">
    <w:name w:val="List Paragraph"/>
    <w:basedOn w:val="a"/>
    <w:qFormat/>
    <w:rsid w:val="00776698"/>
    <w:pPr>
      <w:ind w:left="720"/>
      <w:contextualSpacing/>
    </w:pPr>
  </w:style>
  <w:style w:type="paragraph" w:styleId="ac">
    <w:name w:val="No Spacing"/>
    <w:uiPriority w:val="1"/>
    <w:qFormat/>
    <w:rsid w:val="009276A2"/>
    <w:pPr>
      <w:spacing w:after="0" w:line="240" w:lineRule="auto"/>
    </w:pPr>
  </w:style>
  <w:style w:type="paragraph" w:styleId="ad">
    <w:name w:val="Body Text"/>
    <w:basedOn w:val="a"/>
    <w:link w:val="ae"/>
    <w:unhideWhenUsed/>
    <w:rsid w:val="000E4A10"/>
    <w:pPr>
      <w:spacing w:after="120"/>
    </w:pPr>
  </w:style>
  <w:style w:type="character" w:customStyle="1" w:styleId="ae">
    <w:name w:val="Основной текст Знак"/>
    <w:basedOn w:val="a0"/>
    <w:link w:val="ad"/>
    <w:rsid w:val="000E4A10"/>
  </w:style>
  <w:style w:type="paragraph" w:customStyle="1" w:styleId="23">
    <w:name w:val="Обычный2"/>
    <w:rsid w:val="00E35BFB"/>
    <w:pPr>
      <w:widowControl w:val="0"/>
      <w:snapToGrid w:val="0"/>
      <w:spacing w:after="0" w:line="240" w:lineRule="auto"/>
      <w:jc w:val="both"/>
    </w:pPr>
    <w:rPr>
      <w:rFonts w:ascii="Times New Roman" w:eastAsia="Times New Roman" w:hAnsi="Times New Roman" w:cs="Times New Roman"/>
      <w:sz w:val="16"/>
      <w:szCs w:val="20"/>
      <w:lang w:val="uk-UA"/>
    </w:rPr>
  </w:style>
  <w:style w:type="character" w:customStyle="1" w:styleId="10">
    <w:name w:val="Заголовок 1 Знак"/>
    <w:basedOn w:val="a0"/>
    <w:link w:val="1"/>
    <w:rsid w:val="00B10039"/>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B10039"/>
    <w:rPr>
      <w:rFonts w:ascii="Cambria" w:eastAsia="Times New Roman" w:hAnsi="Cambria" w:cs="Times New Roman"/>
      <w:b/>
      <w:bCs/>
      <w:i/>
      <w:iCs/>
      <w:sz w:val="28"/>
      <w:szCs w:val="28"/>
    </w:rPr>
  </w:style>
  <w:style w:type="character" w:customStyle="1" w:styleId="30">
    <w:name w:val="Заголовок 3 Знак"/>
    <w:basedOn w:val="a0"/>
    <w:link w:val="3"/>
    <w:semiHidden/>
    <w:rsid w:val="00B10039"/>
    <w:rPr>
      <w:rFonts w:ascii="Cambria" w:eastAsia="Times New Roman" w:hAnsi="Cambria" w:cs="Times New Roman"/>
      <w:b/>
      <w:bCs/>
      <w:sz w:val="26"/>
      <w:szCs w:val="26"/>
    </w:rPr>
  </w:style>
  <w:style w:type="character" w:customStyle="1" w:styleId="40">
    <w:name w:val="Заголовок 4 Знак"/>
    <w:basedOn w:val="a0"/>
    <w:link w:val="4"/>
    <w:semiHidden/>
    <w:rsid w:val="00B10039"/>
    <w:rPr>
      <w:rFonts w:ascii="Calibri" w:eastAsia="Times New Roman" w:hAnsi="Calibri" w:cs="Times New Roman"/>
      <w:b/>
      <w:bCs/>
      <w:sz w:val="28"/>
      <w:szCs w:val="28"/>
    </w:rPr>
  </w:style>
  <w:style w:type="character" w:customStyle="1" w:styleId="50">
    <w:name w:val="Заголовок 5 Знак"/>
    <w:basedOn w:val="a0"/>
    <w:link w:val="5"/>
    <w:rsid w:val="00B10039"/>
    <w:rPr>
      <w:rFonts w:ascii="Times New Roman" w:eastAsia="Times New Roman" w:hAnsi="Times New Roman" w:cs="Times New Roman"/>
      <w:b/>
      <w:bCs/>
      <w:i/>
      <w:iCs/>
      <w:sz w:val="26"/>
      <w:szCs w:val="26"/>
      <w:lang w:val="uk-UA"/>
    </w:rPr>
  </w:style>
  <w:style w:type="numbering" w:customStyle="1" w:styleId="13">
    <w:name w:val="Нет списка1"/>
    <w:next w:val="a2"/>
    <w:uiPriority w:val="99"/>
    <w:semiHidden/>
    <w:unhideWhenUsed/>
    <w:rsid w:val="00B10039"/>
  </w:style>
  <w:style w:type="paragraph" w:styleId="af">
    <w:name w:val="Title"/>
    <w:basedOn w:val="a"/>
    <w:link w:val="af0"/>
    <w:qFormat/>
    <w:rsid w:val="00B10039"/>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B10039"/>
    <w:rPr>
      <w:rFonts w:ascii="Times New Roman" w:eastAsia="Times New Roman" w:hAnsi="Times New Roman" w:cs="Times New Roman"/>
      <w:sz w:val="28"/>
      <w:szCs w:val="24"/>
    </w:rPr>
  </w:style>
  <w:style w:type="table" w:styleId="af1">
    <w:name w:val="Table Grid"/>
    <w:basedOn w:val="a1"/>
    <w:rsid w:val="00B100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B10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10039"/>
  </w:style>
  <w:style w:type="paragraph" w:customStyle="1" w:styleId="af2">
    <w:name w:val="Знак"/>
    <w:basedOn w:val="a"/>
    <w:rsid w:val="00B10039"/>
    <w:pPr>
      <w:spacing w:after="0" w:line="240" w:lineRule="auto"/>
    </w:pPr>
    <w:rPr>
      <w:rFonts w:ascii="Verdana" w:eastAsia="Times New Roman"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B10039"/>
    <w:pPr>
      <w:spacing w:after="0" w:line="240" w:lineRule="auto"/>
    </w:pPr>
    <w:rPr>
      <w:rFonts w:ascii="Verdana" w:eastAsia="Times New Roman" w:hAnsi="Verdana" w:cs="Verdana"/>
      <w:sz w:val="20"/>
      <w:szCs w:val="20"/>
      <w:lang w:val="en-US" w:eastAsia="en-US"/>
    </w:rPr>
  </w:style>
  <w:style w:type="character" w:styleId="af3">
    <w:name w:val="Hyperlink"/>
    <w:rsid w:val="00B10039"/>
    <w:rPr>
      <w:color w:val="0000FF"/>
      <w:u w:val="single"/>
    </w:rPr>
  </w:style>
  <w:style w:type="paragraph" w:styleId="af4">
    <w:name w:val="Body Text Indent"/>
    <w:basedOn w:val="a"/>
    <w:link w:val="af5"/>
    <w:rsid w:val="00B10039"/>
    <w:pPr>
      <w:spacing w:after="120" w:line="240" w:lineRule="auto"/>
      <w:ind w:left="283"/>
    </w:pPr>
    <w:rPr>
      <w:rFonts w:ascii="Times New Roman" w:eastAsia="Times New Roman" w:hAnsi="Times New Roman" w:cs="Times New Roman"/>
      <w:sz w:val="24"/>
      <w:szCs w:val="24"/>
      <w:lang w:val="uk-UA"/>
    </w:rPr>
  </w:style>
  <w:style w:type="character" w:customStyle="1" w:styleId="af5">
    <w:name w:val="Основной текст с отступом Знак"/>
    <w:basedOn w:val="a0"/>
    <w:link w:val="af4"/>
    <w:rsid w:val="00B10039"/>
    <w:rPr>
      <w:rFonts w:ascii="Times New Roman" w:eastAsia="Times New Roman" w:hAnsi="Times New Roman" w:cs="Times New Roman"/>
      <w:sz w:val="24"/>
      <w:szCs w:val="24"/>
      <w:lang w:val="uk-UA"/>
    </w:rPr>
  </w:style>
  <w:style w:type="character" w:styleId="af6">
    <w:name w:val="page number"/>
    <w:basedOn w:val="a0"/>
    <w:rsid w:val="00B10039"/>
  </w:style>
  <w:style w:type="paragraph" w:styleId="HTML">
    <w:name w:val="HTML Preformatted"/>
    <w:basedOn w:val="a"/>
    <w:link w:val="HTML0"/>
    <w:uiPriority w:val="99"/>
    <w:unhideWhenUsed/>
    <w:rsid w:val="00B1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039"/>
    <w:rPr>
      <w:rFonts w:ascii="Courier New" w:eastAsia="Times New Roman" w:hAnsi="Courier New" w:cs="Times New Roman"/>
      <w:sz w:val="20"/>
      <w:szCs w:val="20"/>
    </w:rPr>
  </w:style>
  <w:style w:type="paragraph" w:styleId="af7">
    <w:name w:val="Normal (Web)"/>
    <w:basedOn w:val="a"/>
    <w:uiPriority w:val="99"/>
    <w:unhideWhenUsed/>
    <w:rsid w:val="00B100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ontStyle15">
    <w:name w:val="Font Style15"/>
    <w:rsid w:val="00B10039"/>
    <w:rPr>
      <w:rFonts w:ascii="Arial Narrow" w:hAnsi="Arial Narrow" w:cs="Arial Narrow"/>
      <w:b/>
      <w:bCs/>
      <w:sz w:val="20"/>
      <w:szCs w:val="20"/>
    </w:rPr>
  </w:style>
  <w:style w:type="paragraph" w:customStyle="1" w:styleId="Style4">
    <w:name w:val="Style4"/>
    <w:basedOn w:val="a"/>
    <w:rsid w:val="00B100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horttext">
    <w:name w:val="short_text"/>
    <w:basedOn w:val="a0"/>
    <w:rsid w:val="00B10039"/>
  </w:style>
  <w:style w:type="paragraph" w:styleId="24">
    <w:name w:val="Body Text 2"/>
    <w:basedOn w:val="a"/>
    <w:link w:val="25"/>
    <w:rsid w:val="00B10039"/>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B10039"/>
    <w:rPr>
      <w:rFonts w:ascii="Times New Roman" w:eastAsia="Times New Roman" w:hAnsi="Times New Roman" w:cs="Times New Roman"/>
      <w:sz w:val="20"/>
      <w:szCs w:val="20"/>
    </w:rPr>
  </w:style>
  <w:style w:type="table" w:customStyle="1" w:styleId="14">
    <w:name w:val="Сетка таблицы1"/>
    <w:basedOn w:val="a1"/>
    <w:next w:val="af1"/>
    <w:rsid w:val="00B1003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0"/>
    <w:rsid w:val="00B1003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50B9-B7AD-45BE-AFC5-C84EA045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2021-12-22T06:04:00Z</cp:lastPrinted>
  <dcterms:created xsi:type="dcterms:W3CDTF">2021-12-22T06:05:00Z</dcterms:created>
  <dcterms:modified xsi:type="dcterms:W3CDTF">2021-12-28T09:38:00Z</dcterms:modified>
</cp:coreProperties>
</file>