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3" w:rsidRDefault="00B13B83" w:rsidP="009E2D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ЗАТВЕРДЖЕНО</w:t>
      </w:r>
    </w:p>
    <w:p w:rsidR="00B13B83" w:rsidRPr="00B92FD0" w:rsidRDefault="007E0389" w:rsidP="00B92FD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розпорядження</w:t>
      </w:r>
      <w:r w:rsidR="00B13B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="00AB7D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керівника </w:t>
      </w:r>
      <w:r w:rsidR="00B13B83" w:rsidRPr="00B13B83">
        <w:rPr>
          <w:rFonts w:ascii="Times New Roman" w:hAnsi="Times New Roman" w:cs="Times New Roman"/>
          <w:sz w:val="28"/>
          <w:szCs w:val="28"/>
          <w:lang w:val="uk-UA"/>
        </w:rPr>
        <w:t>Попаснянської міської військово-цивільної адміністрації</w:t>
      </w:r>
    </w:p>
    <w:p w:rsidR="00B13B83" w:rsidRPr="00B13B83" w:rsidRDefault="00B13B83" w:rsidP="009E2D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від _________________  </w:t>
      </w:r>
      <w:r w:rsidRPr="00B13B83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_____</w:t>
      </w:r>
    </w:p>
    <w:p w:rsidR="00B13B83" w:rsidRDefault="00B13B83" w:rsidP="00CA6307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3B83" w:rsidRPr="007E0389" w:rsidRDefault="00B13B83" w:rsidP="00B13B83">
      <w:pPr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:rsidR="00B13B83" w:rsidRDefault="00B13B83" w:rsidP="00CA6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13B83" w:rsidRDefault="00B13B83" w:rsidP="00CA6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A6307" w:rsidRPr="00E81C76" w:rsidRDefault="00CA6307" w:rsidP="00C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О Л О Ж Е Н </w:t>
      </w:r>
      <w:proofErr w:type="spellStart"/>
      <w:r w:rsidRPr="00E81C7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E81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6307" w:rsidRPr="009C3E5A" w:rsidRDefault="00CA6307" w:rsidP="00C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64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цивільного захисту та мобілізаційної роботи</w:t>
      </w:r>
      <w:r w:rsidRPr="00E81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Попаснянської міської військово-цивільної </w:t>
      </w:r>
      <w:r w:rsidRPr="009C3E5A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 Сєвєродонецького району Луганської області</w:t>
      </w:r>
    </w:p>
    <w:p w:rsidR="00CA6307" w:rsidRPr="009C3E5A" w:rsidRDefault="00CA6307" w:rsidP="00CA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307" w:rsidRPr="009C3E5A" w:rsidRDefault="00CA6307" w:rsidP="00DC2DE0">
      <w:pPr>
        <w:widowControl w:val="0"/>
        <w:autoSpaceDE w:val="0"/>
        <w:autoSpaceDN w:val="0"/>
        <w:adjustRightInd w:val="0"/>
        <w:spacing w:after="20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CA7" w:rsidRDefault="00BD21F5" w:rsidP="0002504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DC2DE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І. ЗАГАЛЬНІ  ПОЛОЖЕННЯ</w:t>
      </w:r>
    </w:p>
    <w:p w:rsidR="00025044" w:rsidRPr="00BD21F5" w:rsidRDefault="00025044" w:rsidP="0002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</w:p>
    <w:p w:rsidR="0038159C" w:rsidRDefault="00F646CF" w:rsidP="00A55C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1.1. Відділ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цивільного </w:t>
      </w:r>
      <w:r w:rsidR="000D14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захисту та </w:t>
      </w:r>
      <w:r w:rsidR="0038159C" w:rsidRPr="0038159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мобілізаційної роботи</w:t>
      </w:r>
      <w:r w:rsidR="0038159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(далі -</w:t>
      </w:r>
      <w:r w:rsidR="00F85D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 є </w:t>
      </w:r>
      <w:r w:rsidR="000D14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структурним 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підрозділом</w:t>
      </w:r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Попаснянської</w:t>
      </w:r>
      <w:r w:rsid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</w:t>
      </w:r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військо</w:t>
      </w:r>
      <w:r w:rsidR="00DF7BE8" w:rsidRPr="00CA63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</w:t>
      </w:r>
      <w:proofErr w:type="spellEnd"/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цивільної 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 Луганської області</w:t>
      </w:r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8159C" w:rsidRDefault="00F646CF" w:rsidP="00A55C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1.2. Відділ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своїй діяльності керується Конституцією України, </w:t>
      </w:r>
      <w:r w:rsidR="00BD21F5" w:rsidRP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Кодексом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цивільного захисту України, Законами України</w:t>
      </w:r>
      <w:r w:rsidR="00F85D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85DCC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"</w:t>
      </w:r>
      <w:r w:rsidR="00F85D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військово-цивільні адміністрації</w:t>
      </w:r>
      <w:r w:rsidR="00F85DCC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"</w:t>
      </w:r>
      <w:r w:rsidR="00F85D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"Про місцеве самоврядування в Україні",</w:t>
      </w:r>
      <w:r w:rsidR="00F85D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E0389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"</w:t>
      </w:r>
      <w:r w:rsidR="00FC3A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військовий обов’язок і військову службу</w:t>
      </w:r>
      <w:r w:rsidR="00FC3A1D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"</w:t>
      </w:r>
      <w:r w:rsidR="00FC3A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</w:t>
      </w:r>
      <w:r w:rsidR="00FC3A1D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"</w:t>
      </w:r>
      <w:r w:rsidR="00FC3A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мобілізаційну підготовку та мобілізацію</w:t>
      </w:r>
      <w:r w:rsidR="00FC3A1D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"</w:t>
      </w:r>
      <w:r w:rsidR="00FC3A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"Про службу в органах місцевого самоврядування", іншими законами України, актами Президента України та Кабінету Міністрів України, іншими нормативними актами, </w:t>
      </w:r>
      <w:r w:rsidR="009E2D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розпорядженнями</w:t>
      </w:r>
      <w:r w:rsid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керівника</w:t>
      </w:r>
      <w:r w:rsidR="009E2D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8159C" w:rsidRP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Попаснянської </w:t>
      </w:r>
      <w:r w:rsidR="00C56D7A" w:rsidRP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міської </w:t>
      </w:r>
      <w:proofErr w:type="spellStart"/>
      <w:r w:rsidR="0038159C" w:rsidRP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військо</w:t>
      </w:r>
      <w:r w:rsidR="00DF7BE8" w:rsidRP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</w:t>
      </w:r>
      <w:r w:rsidR="00C56D7A" w:rsidRP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38159C" w:rsidRP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цивільної</w:t>
      </w:r>
      <w:proofErr w:type="spellEnd"/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адміністрації.</w:t>
      </w:r>
    </w:p>
    <w:p w:rsidR="00BD21F5" w:rsidRPr="00BD21F5" w:rsidRDefault="00F646CF" w:rsidP="00A55C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1.3. Відділ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підпорядковується</w:t>
      </w:r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55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керівнику</w:t>
      </w:r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8159C" w:rsidRP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Попаснянської</w:t>
      </w:r>
      <w:r w:rsidR="00C56D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військово-цивільної адміністрації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заступнику</w:t>
      </w:r>
      <w:r w:rsid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керівника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Попаснянської</w:t>
      </w:r>
      <w:r w:rsidR="00C56D7A" w:rsidRPr="00C56D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56D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військово-цивільної адміністрації</w:t>
      </w:r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D21F5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 розподілу обов'язків .</w:t>
      </w:r>
    </w:p>
    <w:p w:rsidR="00A55CA7" w:rsidRPr="00BD21F5" w:rsidRDefault="00BD21F5" w:rsidP="00A55C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1.4. Положення </w:t>
      </w:r>
      <w:r w:rsidR="00F646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відділ</w:t>
      </w: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затверджується</w:t>
      </w:r>
      <w:r w:rsid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розпорядженням керівника Попаснянської</w:t>
      </w:r>
      <w:r w:rsidR="00C56D7A" w:rsidRPr="00C56D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E03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військово-цивільної адміністрації</w:t>
      </w:r>
      <w:r w:rsidR="009E2D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55CA7" w:rsidRPr="00BD21F5" w:rsidRDefault="00F646CF" w:rsidP="00A55CA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II. ОСНОВНІ ЗАВДАННЯ ВІДДІЛУ</w:t>
      </w:r>
    </w:p>
    <w:p w:rsidR="00BD21F5" w:rsidRPr="00BD21F5" w:rsidRDefault="00BD21F5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2. </w:t>
      </w:r>
      <w:r w:rsidRPr="00B02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646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Основними завданнями відділу</w:t>
      </w: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є:</w:t>
      </w:r>
    </w:p>
    <w:p w:rsidR="00BD21F5" w:rsidRPr="00BD21F5" w:rsidRDefault="00BD21F5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2.1</w:t>
      </w:r>
      <w:r w:rsidRPr="00B02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Створення і забезпечення стабільного функціонування підсистеми місцевого та об'єктового рівнів Єдиної державної системи </w:t>
      </w:r>
      <w:r w:rsidR="0038159C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запобігання</w:t>
      </w: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реагування на надзвичайні ситуації техногенного і природного характеру.</w:t>
      </w:r>
    </w:p>
    <w:p w:rsidR="00BD21F5" w:rsidRPr="00BD21F5" w:rsidRDefault="00BD21F5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2.2. Розроблення і реалізація заходів щодо підвищення готовності сил цивільного захисту населення і територій від надзвичайних ситуацій.</w:t>
      </w:r>
    </w:p>
    <w:p w:rsidR="00BD21F5" w:rsidRPr="00BD21F5" w:rsidRDefault="00BD21F5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2.3. Визначення основних </w:t>
      </w:r>
      <w:r w:rsidR="0038159C"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напрямків</w:t>
      </w: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роботи у сфері цивільного захисту населення і територій від надзвичайних ситуацій та ліквідації їх наслідків.</w:t>
      </w:r>
    </w:p>
    <w:p w:rsidR="00A55CA7" w:rsidRDefault="00BD21F5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2.4. Виконання завдань з мобілізаційної підготовки та мобілізаційної готовності, </w:t>
      </w:r>
      <w:proofErr w:type="spellStart"/>
      <w:r w:rsidR="00C56D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режимно</w:t>
      </w:r>
      <w:proofErr w:type="spellEnd"/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 секретного забезпечення робіт</w:t>
      </w:r>
      <w:r w:rsidR="00FC3A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BD21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пов'язаних з державною таємницею в межах повноважень, визначених законодавством</w:t>
      </w:r>
      <w:r w:rsidR="003815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C3A1D" w:rsidRPr="00BD21F5" w:rsidRDefault="00FC3A1D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2.5. Забезпечення чіткої організації  і ведення військового персонально-первинного обліку військовозобов’язаних і призовників.</w:t>
      </w:r>
    </w:p>
    <w:p w:rsidR="00BB49BF" w:rsidRPr="00BB49BF" w:rsidRDefault="00A55CA7" w:rsidP="00025044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ІІІ. </w:t>
      </w:r>
      <w:r w:rsidR="00BB49BF" w:rsidRPr="00BB4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ПРАВА </w:t>
      </w:r>
      <w:r w:rsidR="00F646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ВІДДІЛУ</w:t>
      </w:r>
    </w:p>
    <w:p w:rsidR="00BB49BF" w:rsidRPr="00A55CA7" w:rsidRDefault="00A55CA7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F64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="00BB49BF" w:rsidRPr="00A55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право:</w:t>
      </w:r>
    </w:p>
    <w:p w:rsidR="00BB49BF" w:rsidRPr="00BB49BF" w:rsidRDefault="00A55CA7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Своєчасно одержувати, 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встановленому порядку, від органів державної влади, органів місцевого самоврядування, підприємств,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установ, організацій незалежно від підпорядкування та форм власності інформацію, необхідну для</w:t>
      </w:r>
      <w:r w:rsidR="00F64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покладених на відділ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повноважень.</w:t>
      </w:r>
    </w:p>
    <w:p w:rsidR="00BB49BF" w:rsidRPr="00BB49BF" w:rsidRDefault="00A55CA7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своєчасного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 завдань,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 оперативного вжиття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64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відповідних заходів,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C3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відділи та структурні підрозділи 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 міської військово-цивільної адміністрації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посадові особи</w:t>
      </w:r>
      <w:r w:rsid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зобов'язані невідкладно подавати необхідні документи, довідки, розрахунки, </w:t>
      </w:r>
      <w:r w:rsidR="00F64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матеріали на вимогу відділу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49BF" w:rsidRPr="00BB49BF" w:rsidRDefault="00A55CA7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D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В установленому порядку залучати до проведення заходів, пов'язаних із забезпеченням запобіганню виникнення надзвичайних ситуацій та у разі </w:t>
      </w:r>
      <w:r w:rsidR="00FC3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виникнення, сили і засоби підприємств, установ та організацій незалежно від форм власності і підпорядкування.</w:t>
      </w:r>
    </w:p>
    <w:p w:rsidR="00BB49BF" w:rsidRPr="00BB49BF" w:rsidRDefault="00A55CA7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0D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Залучати для проведення заходів, пов'язаних із забезпеченням запобігання виникненню надзвичайних ситуацій, спеціалізовані служби цивільного захисту.</w:t>
      </w:r>
    </w:p>
    <w:p w:rsidR="00BB49BF" w:rsidRPr="00BB49BF" w:rsidRDefault="00A55CA7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D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Контролювати здійснення заходів щодо мобілізаційної підготовки та мобілізації, стан мобілізаційної готовності.</w:t>
      </w:r>
    </w:p>
    <w:p w:rsidR="00BB49BF" w:rsidRPr="00BB49BF" w:rsidRDefault="00A55CA7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D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.6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Залучати в установленому порядку експертів та консультантів для опрацювання окремих питань з мобілізаційної підготовки та мобілізації, а також спеціалістів інших структурних підрозділів для розгляду питань, що належать до його компетенції.</w:t>
      </w:r>
    </w:p>
    <w:p w:rsidR="00A55CA7" w:rsidRDefault="00A55CA7" w:rsidP="00F85D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D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Перевіряти і визначати ефективність здійснення іншими структурними підрозділами </w:t>
      </w:r>
      <w:r w:rsidR="009E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 міської територіальної громади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підприємств</w:t>
      </w:r>
      <w:r w:rsidR="00616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ами, організаціями громади</w:t>
      </w:r>
      <w:r w:rsidR="00BB49BF"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з мобілізаційної підготовки та мобілізації.</w:t>
      </w:r>
    </w:p>
    <w:p w:rsidR="00F85DCC" w:rsidRPr="00BB49BF" w:rsidRDefault="00F85DCC" w:rsidP="00F85D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9BF" w:rsidRPr="00BB49BF" w:rsidRDefault="002B3225" w:rsidP="00AF5A1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lastRenderedPageBreak/>
        <w:t>I</w:t>
      </w:r>
      <w:r w:rsidR="00F42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="00BB49BF" w:rsidRPr="00BB4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. </w:t>
      </w:r>
      <w:r w:rsidR="00F646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ВІДДІЛ</w:t>
      </w:r>
      <w:r w:rsidR="00025044" w:rsidRPr="000250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ВІДПОВІДНО ДО ПОКЛАДЕНИХ НА НЬОГО</w:t>
      </w:r>
      <w:r w:rsidR="009E2D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ЗАВДАНЬ</w:t>
      </w:r>
      <w:r w:rsidR="00BB49BF" w:rsidRPr="00BB4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:</w:t>
      </w:r>
    </w:p>
    <w:p w:rsidR="00BB49BF" w:rsidRPr="00BB49BF" w:rsidRDefault="00BB49BF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B49BF" w:rsidRPr="00BB49BF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F5A1D" w:rsidRPr="00F42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BB49BF" w:rsidRPr="00BB49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питань цивільного захисту:</w:t>
      </w:r>
    </w:p>
    <w:p w:rsidR="005E3B00" w:rsidRPr="00B02771" w:rsidRDefault="00F646CF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покладених на нього завдань:</w:t>
      </w:r>
    </w:p>
    <w:p w:rsidR="00AF5A1D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Подає</w:t>
      </w:r>
      <w:r w:rsidR="00616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керівнику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Попаснянській</w:t>
      </w:r>
      <w:proofErr w:type="spellEnd"/>
      <w:r w:rsidR="00616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</w:t>
      </w:r>
      <w:r w:rsidR="00DF7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proofErr w:type="spellEnd"/>
      <w:r w:rsidR="00616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цивільної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до проектів регіональних програм і прогнозів щодо вдосконалення системи цивільного захисту, </w:t>
      </w:r>
      <w:r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виникненню надзвичайних ситуацій та ліквідації їх наслідків, цивільного захисту громадян, які від них постраждали, контролює виконання затверджених програм;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Забезпечує розроблення і здійснення заходів щодо удосконалення організації цивільного захисту населення на території </w:t>
      </w:r>
      <w:r w:rsidR="009E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 міської територіальної громади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надзвичайних ситуацій, </w:t>
      </w:r>
      <w:r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виникненню і реагування на ни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х;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встановленому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уповноваженим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r w:rsidR="00DC6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</w:t>
      </w:r>
      <w:r w:rsidR="00DF7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proofErr w:type="spellEnd"/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цивільної адміністрації,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бюджету </w:t>
      </w:r>
      <w:r w:rsidR="009E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 міської територіальної громади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витрат на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функціонування системи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населення і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територій від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ситуацій, ліквідації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наслідків.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8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Керує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роботами, пов'язаними з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ліквідацією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ситуацій,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контролює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готовність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відповідних сил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дій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призначенням.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8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 Організовує в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установленому порядку надання допомоги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населенню, яке потерпіло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надзвичайної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ситуації.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42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і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погоджує плани дій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цивільного захисту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 та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щодо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виникненню і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ліквідації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можливих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ситуацій та їх наслідків, які є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обов'язковими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підприємствами, установами та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організаціями усіх форм власності.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8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428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Контролює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місті проведення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навчань, тренувань із цивільного захисту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населення.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8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.8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роботу, пов'язану з визначенням можливості задоволення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 Збройних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військових формувань, національної економіки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життєдіяльності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особливий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період.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8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.9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Забезпечує додержання режиму секретності під час здійснення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з мобілізаційної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підготовки.</w:t>
      </w:r>
    </w:p>
    <w:p w:rsidR="005E3B00" w:rsidRPr="00B02771" w:rsidRDefault="00F428B0" w:rsidP="00AF5A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F8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Взаємодіє з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підрозділами ДСНС України в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E2D79" w:rsidRPr="00616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Сєвєродонецькому</w:t>
      </w:r>
      <w:proofErr w:type="spellEnd"/>
      <w:r w:rsidR="009E2D79" w:rsidRPr="00616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районі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25044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F8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інші функції, що</w:t>
      </w:r>
      <w:r w:rsidR="00AF5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B00" w:rsidRPr="00B02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випливають з покладених на нього завдань.</w:t>
      </w:r>
    </w:p>
    <w:p w:rsidR="00025044" w:rsidRPr="00BB49BF" w:rsidRDefault="00025044" w:rsidP="00F428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9BF" w:rsidRPr="00BB49BF" w:rsidRDefault="00BB49BF" w:rsidP="00BB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B49BF" w:rsidRDefault="00DC696D" w:rsidP="00F42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4.2</w:t>
      </w:r>
      <w:r w:rsidR="00F428B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 xml:space="preserve"> </w:t>
      </w:r>
      <w:r w:rsidR="00BB49BF" w:rsidRPr="00BB49B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З питань військового обліку та бронювання військовозобов’язаних і призовників</w:t>
      </w:r>
      <w:r w:rsidR="00BB49BF" w:rsidRPr="00BB49BF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ru-RU"/>
        </w:rPr>
        <w:t>:</w:t>
      </w:r>
    </w:p>
    <w:p w:rsidR="00F428B0" w:rsidRPr="00BB49BF" w:rsidRDefault="00F428B0" w:rsidP="00F42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 Проводить перевірку у військовозобов’язаних і призовників військово-облікових документів при прийнятті на роботу (у військовозобов’язаних – військових квитків або тимчасових посвідчень, виданих замість військових квитків, у призовників – посвідчень про приписку до призовних дільниць) і встановлення</w:t>
      </w:r>
      <w:r w:rsidR="00616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щодо їх перебування 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військовому обліку за місцем проживання</w:t>
      </w:r>
      <w:r w:rsidR="00616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(перебуванням)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 Заповнює особисті картки на військовозобов’язаних і призовників, прийнятих на роботу;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 Вносить зміни до особових карток працюючих військовозобов’язаних і призовників, які стосуються сімейного стану, адреси та місця проживання (переб</w:t>
      </w:r>
      <w:r w:rsidR="00616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ування), освіти, місця роботи,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посади</w:t>
      </w:r>
      <w:r w:rsidR="00616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 всі зміни щомісячно повідомляє у військовий комісаріат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.4. Проводить звірки особових карток військовозобов’язаних і призовників з військовими квитками, посвідченнями про приписку до призовної дільниці, паспортами;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.5.  Приймає під розписку від призовників та військовозобов’язаних їх військово-облікові документи</w:t>
      </w:r>
      <w:r w:rsidR="00676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.6. Проводить звірку карток</w:t>
      </w:r>
      <w:r w:rsidR="00676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первинного обліку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військовозобов’язаних і призовників з обл</w:t>
      </w:r>
      <w:r w:rsidR="00676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іковими даними ТЦК та СП, в якому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вони перебувають на військовому обліку;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.7. Забезпечує ведення журналу обліку результатів перевірок стану військового обліку призовників і військовозобов’язаних та звіряння їх облікових даних з даними ТЦК та СП та журналу результатів оповіщення військовозобов’язаних про їх виклик до ТЦК та СП;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.8.  Вилучає з картотеки картки на військовозобов’язаних, які досягли 65-річного віку;</w:t>
      </w:r>
    </w:p>
    <w:p w:rsidR="00BB49BF" w:rsidRPr="00BB49BF" w:rsidRDefault="00EA26F7" w:rsidP="00EA26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F42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.9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Проводить оформлення посвідчень (повідомлень) про відстрочку від призову у ЗСУ на період мобілізації та на воєнний час, готує та подає до ТЦК та СП списки </w:t>
      </w:r>
      <w:r w:rsidR="005E3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військовозобов’язаних працівників, на яких оформлюються відстрочки від призову у воєнний час відповідно до переліку посад і професій;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.10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Складає плани заміни працівників, які вибувають у разі мобілізації та у воєнний час;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.11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Проводить індивідуальні бесіди з військовозобов’язаними з правил військового обліку, вимог Закону України «Про військовий обов’язок і військову службу»;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.12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Надає повідомлення про зміну облікових даних військовозобов’язаних і призовників, які стосуються сімейного стану, адреси та місця проживання (перебування), освіти, місця роботи і посади;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.13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 Повідомляє ТЦК та СП про всіх військовозобов’язаних і призовників, прийнятих на роботу чи звільнених з роботи;</w:t>
      </w:r>
    </w:p>
    <w:p w:rsidR="00BB49BF" w:rsidRPr="00BB49BF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Направляє військовозобов’язаних і призовників у ТЦК та СП за місцем 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реєстрації 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прийомі та звільненні з роботи;</w:t>
      </w:r>
    </w:p>
    <w:p w:rsidR="005E3B00" w:rsidRDefault="00F428B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.15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Забезпечує оповіщення військовозобов’язаних і призовників на вимогу ТЦК т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СП і сприяє вчасному прибуттю </w:t>
      </w:r>
      <w:r w:rsidR="00BB49BF" w:rsidRPr="00BB49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за цим викликом.</w:t>
      </w:r>
    </w:p>
    <w:p w:rsidR="00025044" w:rsidRDefault="00025044" w:rsidP="00163B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B82" w:rsidRDefault="00163B82" w:rsidP="00163B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bdr w:val="none" w:sz="0" w:space="0" w:color="auto" w:frame="1"/>
          <w:shd w:val="clear" w:color="auto" w:fill="FFFFFF"/>
        </w:rPr>
      </w:pPr>
      <w:r w:rsidRPr="00163B82">
        <w:rPr>
          <w:rFonts w:ascii="Times New Roman" w:hAnsi="Times New Roman" w:cs="Times New Roman"/>
          <w:b/>
          <w:bCs/>
          <w:color w:val="000000"/>
          <w:sz w:val="32"/>
          <w:bdr w:val="none" w:sz="0" w:space="0" w:color="auto" w:frame="1"/>
          <w:shd w:val="clear" w:color="auto" w:fill="FFFFFF"/>
        </w:rPr>
        <w:t xml:space="preserve">V. </w:t>
      </w:r>
      <w:proofErr w:type="spellStart"/>
      <w:r w:rsidRPr="00163B82">
        <w:rPr>
          <w:rFonts w:ascii="Times New Roman" w:hAnsi="Times New Roman" w:cs="Times New Roman"/>
          <w:b/>
          <w:bCs/>
          <w:color w:val="000000"/>
          <w:sz w:val="32"/>
          <w:bdr w:val="none" w:sz="0" w:space="0" w:color="auto" w:frame="1"/>
          <w:shd w:val="clear" w:color="auto" w:fill="FFFFFF"/>
        </w:rPr>
        <w:t>Відповідальність</w:t>
      </w:r>
      <w:proofErr w:type="spellEnd"/>
    </w:p>
    <w:p w:rsidR="00163B82" w:rsidRPr="00163B82" w:rsidRDefault="00163B82" w:rsidP="00163B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bdr w:val="none" w:sz="0" w:space="0" w:color="auto" w:frame="1"/>
          <w:shd w:val="clear" w:color="auto" w:fill="FFFFFF"/>
        </w:rPr>
      </w:pPr>
    </w:p>
    <w:p w:rsidR="005E3B00" w:rsidRPr="005E3B00" w:rsidRDefault="00F646CF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 Начальник відділу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або спеціаліст, який виконує його обов’язки, несе персональну відповідальність за:</w:t>
      </w:r>
    </w:p>
    <w:p w:rsidR="005E3B00" w:rsidRPr="005E3B00" w:rsidRDefault="005E3B00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5.1.1</w:t>
      </w:r>
      <w:r w:rsidR="00F85DC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. В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иконання </w:t>
      </w:r>
      <w:r w:rsidR="00F646C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покладених на відділ</w:t>
      </w:r>
      <w:r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завдань і здійснення ним своїх функціональних обов’язків відповідно до цього Положення;</w:t>
      </w:r>
    </w:p>
    <w:p w:rsidR="005E3B00" w:rsidRPr="005E3B00" w:rsidRDefault="00F85DCC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5.1.2. В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ідповідність прийнятих ним рішень вимогам чинного законодавства;</w:t>
      </w:r>
    </w:p>
    <w:p w:rsidR="005E3B00" w:rsidRPr="005E3B00" w:rsidRDefault="00F85DCC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5.1.3. В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иконання розпоряджень керівника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Попаснянської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міської військово-цивільної адміністрації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і 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доручень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;</w:t>
      </w:r>
    </w:p>
    <w:p w:rsidR="005E3B00" w:rsidRPr="005E3B00" w:rsidRDefault="00F85DCC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5.1.4. С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воєчасну і достовірну подачу інформацій та звітів, щ</w:t>
      </w:r>
      <w:r w:rsidR="00F646C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о входять до компетенції відділу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, стан діловодства;</w:t>
      </w:r>
    </w:p>
    <w:p w:rsidR="005E3B00" w:rsidRPr="005E3B00" w:rsidRDefault="00F85DCC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5.1.5. Н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а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лежне оформлення проектів розпоряджень керівника</w:t>
      </w:r>
      <w:r w:rsidR="00DC696D" w:rsidRPr="00DC696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DC696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Попаснянської міської військово-цивільної адміністрації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="00FA607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A26F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з питань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, які відносяться до його компетенції;</w:t>
      </w:r>
    </w:p>
    <w:p w:rsidR="005E3B00" w:rsidRPr="005E3B00" w:rsidRDefault="00F85DCC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5.1.6. Р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озгляд звернень громадян, фізичних та юридичних осіб у терміни, встановлені чинним законодавством.</w:t>
      </w:r>
    </w:p>
    <w:p w:rsidR="005E3B00" w:rsidRPr="005E3B00" w:rsidRDefault="00F85DCC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5.1.7. З</w:t>
      </w:r>
      <w:r w:rsidR="005E3B00" w:rsidRPr="005E3B0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а неналежне виконання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інших чинних нормативних актів;</w:t>
      </w:r>
    </w:p>
    <w:p w:rsidR="005E3B00" w:rsidRPr="005E3B00" w:rsidRDefault="00F85DCC" w:rsidP="000250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5.1.8. Н</w:t>
      </w:r>
      <w:r w:rsidR="005E3B00" w:rsidRPr="005E3B0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есе відповідальність за збереження докумен</w:t>
      </w:r>
      <w:r w:rsidR="00EA26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тів, які над</w:t>
      </w:r>
      <w:r w:rsidR="00F646C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ійшли у відділ</w:t>
      </w:r>
      <w:r w:rsidR="005E3B00" w:rsidRPr="005E3B0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837CCE" w:rsidRPr="00F85DCC" w:rsidRDefault="00837CCE" w:rsidP="00F85D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VII</w:t>
      </w:r>
      <w:r w:rsidRPr="00F64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. ВІДПОВІДАЛЬНІСТЬ </w:t>
      </w:r>
      <w:r w:rsidR="00F64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ВІДДІЛУ</w:t>
      </w:r>
    </w:p>
    <w:p w:rsidR="00837CCE" w:rsidRPr="00837CCE" w:rsidRDefault="00F646CF" w:rsidP="00837C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7.2. Працівники відділу</w:t>
      </w:r>
      <w:r w:rsidR="00837CCE" w:rsidRPr="00837C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несуть</w:t>
      </w:r>
      <w:r w:rsidR="00F85D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персональну</w:t>
      </w:r>
      <w:r w:rsidR="00837CCE" w:rsidRPr="00837C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відповідальність за своєчасне та належне виконання обов'язків, передбачених даним Положенням і посадовими інструкціями, в порядку, визначеним чинним законодавством.</w:t>
      </w:r>
    </w:p>
    <w:p w:rsidR="005E3B00" w:rsidRDefault="005E3B00">
      <w:pPr>
        <w:rPr>
          <w:lang w:val="uk-UA"/>
        </w:rPr>
      </w:pPr>
    </w:p>
    <w:p w:rsidR="00F646CF" w:rsidRDefault="00F646CF">
      <w:pPr>
        <w:rPr>
          <w:lang w:val="uk-UA"/>
        </w:rPr>
      </w:pPr>
    </w:p>
    <w:p w:rsidR="000D14D8" w:rsidRPr="000D14D8" w:rsidRDefault="000D14D8" w:rsidP="000D14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керівника</w:t>
      </w:r>
      <w:r w:rsidR="00F64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Дмитро ХАЩЕНКО</w:t>
      </w:r>
    </w:p>
    <w:sectPr w:rsidR="000D14D8" w:rsidRPr="000D14D8" w:rsidSect="0019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5A6"/>
    <w:multiLevelType w:val="hybridMultilevel"/>
    <w:tmpl w:val="F1DC1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41A"/>
    <w:multiLevelType w:val="hybridMultilevel"/>
    <w:tmpl w:val="FB929976"/>
    <w:lvl w:ilvl="0" w:tplc="BC4AD2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612EF"/>
    <w:multiLevelType w:val="hybridMultilevel"/>
    <w:tmpl w:val="E78E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01AE"/>
    <w:multiLevelType w:val="hybridMultilevel"/>
    <w:tmpl w:val="2A8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2581"/>
    <w:multiLevelType w:val="multilevel"/>
    <w:tmpl w:val="E57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A5D8A"/>
    <w:multiLevelType w:val="hybridMultilevel"/>
    <w:tmpl w:val="242020B8"/>
    <w:lvl w:ilvl="0" w:tplc="880A8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3DE8"/>
    <w:rsid w:val="00025044"/>
    <w:rsid w:val="000878C0"/>
    <w:rsid w:val="000B1C6D"/>
    <w:rsid w:val="000D14D8"/>
    <w:rsid w:val="000D3AA2"/>
    <w:rsid w:val="00163B82"/>
    <w:rsid w:val="0019375F"/>
    <w:rsid w:val="002B3225"/>
    <w:rsid w:val="002F6126"/>
    <w:rsid w:val="0038159C"/>
    <w:rsid w:val="003B49DC"/>
    <w:rsid w:val="00417039"/>
    <w:rsid w:val="00511601"/>
    <w:rsid w:val="005E3B00"/>
    <w:rsid w:val="00616EA1"/>
    <w:rsid w:val="00676C58"/>
    <w:rsid w:val="0075085E"/>
    <w:rsid w:val="007A5193"/>
    <w:rsid w:val="007E0389"/>
    <w:rsid w:val="00837CCE"/>
    <w:rsid w:val="00904C8F"/>
    <w:rsid w:val="00916DA2"/>
    <w:rsid w:val="009E2D79"/>
    <w:rsid w:val="00A55CA7"/>
    <w:rsid w:val="00AB7DDA"/>
    <w:rsid w:val="00AE2A66"/>
    <w:rsid w:val="00AF5A1D"/>
    <w:rsid w:val="00B02771"/>
    <w:rsid w:val="00B13B83"/>
    <w:rsid w:val="00B14968"/>
    <w:rsid w:val="00B92FD0"/>
    <w:rsid w:val="00BB49BF"/>
    <w:rsid w:val="00BD21F5"/>
    <w:rsid w:val="00C56D7A"/>
    <w:rsid w:val="00CA6307"/>
    <w:rsid w:val="00CE5801"/>
    <w:rsid w:val="00CF337B"/>
    <w:rsid w:val="00DC2DE0"/>
    <w:rsid w:val="00DC696D"/>
    <w:rsid w:val="00DF7BE8"/>
    <w:rsid w:val="00E03DE8"/>
    <w:rsid w:val="00EA26F7"/>
    <w:rsid w:val="00F428B0"/>
    <w:rsid w:val="00F646CF"/>
    <w:rsid w:val="00F85DCC"/>
    <w:rsid w:val="00FA6074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3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3DE8"/>
    <w:pPr>
      <w:ind w:left="720"/>
      <w:contextualSpacing/>
    </w:pPr>
  </w:style>
  <w:style w:type="character" w:styleId="a7">
    <w:name w:val="Strong"/>
    <w:basedOn w:val="a0"/>
    <w:uiPriority w:val="22"/>
    <w:qFormat/>
    <w:rsid w:val="00BD21F5"/>
    <w:rPr>
      <w:b/>
      <w:bCs/>
    </w:rPr>
  </w:style>
  <w:style w:type="paragraph" w:customStyle="1" w:styleId="1">
    <w:name w:val="1"/>
    <w:basedOn w:val="a"/>
    <w:rsid w:val="00BB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BB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3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3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3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3DE8"/>
    <w:pPr>
      <w:ind w:left="720"/>
      <w:contextualSpacing/>
    </w:pPr>
  </w:style>
  <w:style w:type="character" w:styleId="a7">
    <w:name w:val="Strong"/>
    <w:basedOn w:val="a0"/>
    <w:uiPriority w:val="22"/>
    <w:qFormat/>
    <w:rsid w:val="00BD21F5"/>
    <w:rPr>
      <w:b/>
      <w:bCs/>
    </w:rPr>
  </w:style>
  <w:style w:type="paragraph" w:customStyle="1" w:styleId="1">
    <w:name w:val="1"/>
    <w:basedOn w:val="a"/>
    <w:rsid w:val="00BB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BB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6562</Words>
  <Characters>3741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dcterms:created xsi:type="dcterms:W3CDTF">2021-08-19T07:14:00Z</dcterms:created>
  <dcterms:modified xsi:type="dcterms:W3CDTF">2021-11-29T08:03:00Z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1941841178</vt:i4>
  </property>
</Properties>
</file>