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36" w:rsidRDefault="00B04936" w:rsidP="008F6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bookmark1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B04936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B04936" w:rsidRDefault="00B04936" w:rsidP="008F6270">
      <w:pPr>
        <w:tabs>
          <w:tab w:val="left" w:pos="74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рішення виконкому </w:t>
      </w:r>
    </w:p>
    <w:p w:rsidR="00B04936" w:rsidRDefault="00B04936" w:rsidP="008F6270">
      <w:pPr>
        <w:tabs>
          <w:tab w:val="left" w:pos="74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міської ради </w:t>
      </w:r>
    </w:p>
    <w:p w:rsidR="00B04936" w:rsidRPr="00B04936" w:rsidRDefault="00B04936" w:rsidP="008F6270">
      <w:pPr>
        <w:tabs>
          <w:tab w:val="left" w:pos="74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25.10.2019 №102</w:t>
      </w:r>
    </w:p>
    <w:p w:rsidR="00B04936" w:rsidRDefault="00B04936" w:rsidP="003C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33DF" w:rsidRPr="003C33DF" w:rsidRDefault="003C33DF" w:rsidP="003C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3C33DF" w:rsidRDefault="003C33DF" w:rsidP="003C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</w:t>
      </w:r>
      <w:bookmarkStart w:id="1" w:name="bookmark2"/>
      <w:bookmarkEnd w:id="0"/>
    </w:p>
    <w:p w:rsidR="00590F37" w:rsidRPr="003C33DF" w:rsidRDefault="00590F37" w:rsidP="003C3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33DF" w:rsidRPr="003C33DF" w:rsidRDefault="003C33DF" w:rsidP="003C33DF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 та терміни</w:t>
      </w:r>
      <w:bookmarkEnd w:id="1"/>
    </w:p>
    <w:p w:rsidR="003C33DF" w:rsidRPr="003C33DF" w:rsidRDefault="003C33DF" w:rsidP="00837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Положення визначає випадки надання/ненадання дозволу на перепланування та/або переобладнання житлових та нежитлов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приміщень та у разі потреби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процедуру надання такого дозволу, а саме: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житлових приміщень у житлових будинках, у тому числі з прибудовою балконів, лоджій, влаштуванням мансардних поверхів за рахунок горищ будинків чи технічних поверхів та влаштуванням окремих входів: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приміщень, що переводяться з категорії нежитлових у житлові, чи з житлових у нежитлові, з влаштуванням окремих входів;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вбудованих та вбудовано-прибудованих нежитлових приміщень у житлових будинках, у тому числі зі зміною функціонального та цільового призначення:</w:t>
      </w:r>
    </w:p>
    <w:p w:rsid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приміщень у будинках і спорудах громадського, промислового та іншого призначення.</w:t>
      </w:r>
    </w:p>
    <w:p w:rsidR="003C33DF" w:rsidRPr="003C33DF" w:rsidRDefault="003C33DF" w:rsidP="00837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Роботи з переобладнання та перепланування житлового будинку і житлового приміщення, а також нежитлового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будинку або споруди та приміщень у них (виконання яких не передбачає втручання в огороджувальні і несучі конструкції та інженерні системи загального користування), що належать до об’єктів за класами наслідків СС1 (незначні наслідки), СС2 (середні) та ССЗ (значні), доз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волу виконавчого комітету Попаснянської міської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ради не потребують.</w:t>
      </w:r>
    </w:p>
    <w:p w:rsidR="003C33DF" w:rsidRPr="003C33DF" w:rsidRDefault="003C33DF" w:rsidP="00F837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Положення розроблено відповідно до Житлового кодексу Української PCP, Кодексу України про адміністративні правопорушення, Закону України від 21.05.1997 № 280/97-ВР «Про місцеве самоврядування в Україні», Закону України від 16.11.1992 № 2780-ХІІ «Про основи містобудування», Закону України від 20.05.1999 № 687-XIV «Про архітектурну діяльність», Закону України від 17.02.2011 № 3038-VI «Про регулювання містобудівної діяльності»,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 76, Правил користування приміщеннями житлових будинків і гуртожитків, затверджених постановою КМУ від 08.10.1992 № 572, постановою КМУ «Про внесення змін до Правил користування приміщеннями житлових будинків і гуртожитків» від 28.12.2016 № 1024, 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експлуатацію, затвердженого постановою КМУ від 07.06.2017 № 406.</w:t>
      </w:r>
    </w:p>
    <w:p w:rsidR="003C33DF" w:rsidRPr="003C33DF" w:rsidRDefault="003C33DF" w:rsidP="00F837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Термінологія у Положенні: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3.1. </w:t>
      </w: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будівля капітального типу, споруджена з дотриманням вимог, установлених законом, іншими нормативно-правовими актами, і призначена для постійного в ній проживання.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3.2. </w:t>
      </w: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Квартира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комплекс взаємопов’язаних приміщень, використовуваних для проживання однієї сім’ї різного чисельного складу або однієї людини, який включає (щонайменше): житлову (житлові) кімнату, кухню, ванну кімнату (душову), вбиральню (або суміщений санвузол), передпокій, комору чи вбудовану шафу.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3.3. Житлове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опалюване приміщення, розташоване у надземному поверсі, призначене для цілорічного проживання і яке відповідає санітарно-епідеміологічним вимогам щодо мікроклімату і повітряного середовища, природного освітлення, допустимих рівнів нормованих параметрів щодо шуму, вібрації, ультразвуку та інфразвуку, електричних та електромагнітних полів та іонізуючого випромінювання.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3.4. Балкон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виступаюча з площини стіни фасаду огороджена площадка, що служить для відпочинку влітку.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3.5. Лоджія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перекрите й обгороджене у плані з трьох боків приміщення, відкрите до зовнішнього простору або засклене, що служить для відпочинку влітку. Засклена лоджія не є верандою.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3.6. Підсобні (допоміжні) приміщення багатоквартирного житлового будинку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приміщення, призначені для забезпечення експлуатації будинку та побутового обслуговування його мешканців (сходові клітки, вестибюлі, перехідні шлюзи, </w:t>
      </w:r>
      <w:proofErr w:type="spellStart"/>
      <w:r w:rsidRPr="003C33DF">
        <w:rPr>
          <w:rFonts w:ascii="Times New Roman" w:hAnsi="Times New Roman" w:cs="Times New Roman"/>
          <w:sz w:val="24"/>
          <w:szCs w:val="24"/>
          <w:lang w:val="uk-UA"/>
        </w:rPr>
        <w:t>позаквартирні</w:t>
      </w:r>
      <w:proofErr w:type="spellEnd"/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коридори, комори, горища, підвали, шахти тощо).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3.7. </w:t>
      </w: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Технічні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приміщення для розміщення обладнання, бойлерних, щитових, вентиляційних камер, холодильних установок тощо.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3.8. Вбудоване або вбудовано-прибудоване нежитлове приміщення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приміщення в структурі житлового будинку, що не належить до житлового фонду і є самостійним об’єктом цивільно-правових відносин.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3.9. Перепланування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до елементів перепланування житлових приміщень належать: перенесення і розбирання перегородок, перенесення і влаштування дверних прорізів, улаштування і переустаткування тамбурів, прибудова балконів та лоджій.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3.10. Переобладнання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улаштування в окремих квартирах багатоквартирних будинків індивідуального опалення та іншого інженерного обладнання, перенесення нагрівальних, сантехнічних і газових приладів; влаштування і переустаткування туалетів, ванних кімнат, вентиляційних каналів.</w:t>
      </w:r>
    </w:p>
    <w:p w:rsidR="003C33DF" w:rsidRPr="003C33DF" w:rsidRDefault="003C33DF" w:rsidP="003C3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b/>
          <w:sz w:val="24"/>
          <w:szCs w:val="24"/>
          <w:lang w:val="uk-UA"/>
        </w:rPr>
        <w:t>3.11. Замовник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фізична або юридична особа, що має наміри здійснити перепланування та/або переобладнання приміщення. Замовником може бути: власник (співвласники) приміщення, наймач або орендар приміщення за наявності письмової згоди власника приміщення, уповноважена особа.</w:t>
      </w:r>
    </w:p>
    <w:p w:rsidR="003C33DF" w:rsidRPr="003C33DF" w:rsidRDefault="003C33DF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3.12.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Проведення перепланування та/або переобладнання приміщень, за винятком п. 1.1 цього розділу, дозволяється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проводити лише після отриман</w:t>
      </w:r>
      <w:r w:rsidR="008A1679">
        <w:rPr>
          <w:rFonts w:ascii="Times New Roman" w:hAnsi="Times New Roman" w:cs="Times New Roman"/>
          <w:sz w:val="24"/>
          <w:szCs w:val="24"/>
          <w:lang w:val="uk-UA"/>
        </w:rPr>
        <w:t xml:space="preserve">ня дозволу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міської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Проведення перепланування та/або переобладнання приміщень, за винятком п. 1.1 цього розділу, без дозволу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вважається самовільним. Фізичні чи юридичні особи, що здійснили самовільне перепланування приміщень, несуть відповідальність, передбачену законодавством.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у житлових будинках, що призводять до порушення тривкості або руйнації несучих конструкцій будинку, умов експлуатації інженерного обладнання житлового будинку в цілому, погіршення цілісності і зовнішнього вигляду фасадів, порушення вимог протипожежної безпеки та засобів протипожежного захисту, не допускається.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3.15.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у житлових будинках не повинно погіршувати умови проживання всіх або окремих громадян у будинку.</w:t>
      </w:r>
    </w:p>
    <w:p w:rsidR="003C33DF" w:rsidRPr="003C33DF" w:rsidRDefault="008A1679" w:rsidP="001A0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у будинках, що є пам’ятками архітектури, дозволяється проводити лише за наявності письмового дозволу центрального органу виконавчої влади у сфері охорони культурної спадщини на підставі погодженої з ним проектної документації.</w:t>
      </w:r>
    </w:p>
    <w:p w:rsidR="008A1679" w:rsidRPr="008A1679" w:rsidRDefault="000E1FF7" w:rsidP="008A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ookmark5"/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C33DF" w:rsidRPr="008A1679">
        <w:rPr>
          <w:rFonts w:ascii="Times New Roman" w:hAnsi="Times New Roman" w:cs="Times New Roman"/>
          <w:b/>
          <w:sz w:val="24"/>
          <w:szCs w:val="24"/>
          <w:lang w:val="uk-UA"/>
        </w:rPr>
        <w:t>. Порядок отримання дозволу</w:t>
      </w:r>
      <w:bookmarkEnd w:id="2"/>
      <w:r w:rsidR="008A1679" w:rsidRPr="008A1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C33DF" w:rsidRDefault="003C33DF" w:rsidP="008A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679">
        <w:rPr>
          <w:rFonts w:ascii="Times New Roman" w:hAnsi="Times New Roman" w:cs="Times New Roman"/>
          <w:b/>
          <w:sz w:val="24"/>
          <w:szCs w:val="24"/>
          <w:lang w:val="uk-UA"/>
        </w:rPr>
        <w:t>на перепланування та/або переобладнання приміщення у випадку, якщо роботи передбачають втручання в огороджувальні та несучі конструкції та/або інженерні системи загального користування</w:t>
      </w:r>
    </w:p>
    <w:p w:rsidR="00590F37" w:rsidRPr="008A1679" w:rsidRDefault="00590F37" w:rsidP="008A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33DF" w:rsidRPr="003C33DF" w:rsidRDefault="008A1679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Для одержання дозволу на перепланування та/або переобладнання приміщення, крім випадків, зазначених у п. 1.1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розділу І цього Положення, замовник подає до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заяву про надання дозволу на перепланування та/або переобладнання (додаток 1).</w:t>
      </w:r>
    </w:p>
    <w:p w:rsidR="003C33DF" w:rsidRPr="003C33DF" w:rsidRDefault="008A1679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Дозвіл на перепланування та/або переобладнання приміщення виконавчим комітетом надається виключно у випадку, коли роботи передбачають втручання в огороджувальні та несучі конструкції та/або інженерні системи загального користування.</w:t>
      </w:r>
    </w:p>
    <w:p w:rsidR="003C33DF" w:rsidRPr="003C33DF" w:rsidRDefault="006B44F6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на отримання дозволу додаються такі документи:</w:t>
      </w:r>
    </w:p>
    <w:p w:rsidR="003C33DF" w:rsidRPr="003C33DF" w:rsidRDefault="006B44F6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Копія свідоцтва на право власності або дог</w:t>
      </w:r>
      <w:r w:rsidR="00E24531">
        <w:rPr>
          <w:rFonts w:ascii="Times New Roman" w:hAnsi="Times New Roman" w:cs="Times New Roman"/>
          <w:sz w:val="24"/>
          <w:szCs w:val="24"/>
          <w:lang w:val="uk-UA"/>
        </w:rPr>
        <w:t>овору найму (оренди) приміщення;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поповерхових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планів, засвідчених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порядку;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Проект переобладнання або перепланування житлових будинків, житлових і нежитлових у житлових будинках приміщень, пог</w:t>
      </w:r>
      <w:r>
        <w:rPr>
          <w:rFonts w:ascii="Times New Roman" w:hAnsi="Times New Roman" w:cs="Times New Roman"/>
          <w:sz w:val="24"/>
          <w:szCs w:val="24"/>
          <w:lang w:val="uk-UA"/>
        </w:rPr>
        <w:t>оджений в установленому порядку;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Згода власників, співвласників (наймачів) або уповноважених ними осіб на переобладнання та перепланування приміщень, що перебувають у їх спільній власності.</w:t>
      </w:r>
    </w:p>
    <w:p w:rsidR="003C33DF" w:rsidRPr="003C33DF" w:rsidRDefault="00E24531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Документи, зазначені у п. 1.1 розділу II Положення, подаються на розгляд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ади для вирішення питання щодо можливості перепланування та/або переобладнання приміщення.</w:t>
      </w:r>
    </w:p>
    <w:p w:rsidR="003C33DF" w:rsidRPr="003C33DF" w:rsidRDefault="00E24531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розглядає матеріали та надає висновок про можливість перепланування та/або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переобладнання приміщення чи надає мотивовану відмову.</w:t>
      </w:r>
    </w:p>
    <w:p w:rsidR="003C33DF" w:rsidRPr="003C33DF" w:rsidRDefault="00E24531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Членами виконкому визначаються обов’язкові до виконання вимоги та обмеження щодо проведення робіт з перепланування та/або переобладнання приміщення: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Робочий проект повинен бути розроблений для подальшого проведення перепланування та/або переобладнання та необхідність їх погодження з контролюючими службами.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виконання будівельних робіт з підприємствами організаціями чи особами, що мають відповідні ліцензії.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здійснення технічного нагляду за виконанням будівельних робіт.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вивезення будівельного сміття.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 з перепланування та/або переобладнання приміщення.</w:t>
      </w:r>
    </w:p>
    <w:p w:rsidR="003C33DF" w:rsidRPr="003C33DF" w:rsidRDefault="00E24531" w:rsidP="00E24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Узгодження з підприємством з обслуговування житлового фонду, що обслуговує такий житловий будинок, на період проведення робіт з перепланування та/або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переобладнання приміщення, питань відключення/підключення мереж водопостачання та водовідведення, газопостачання, тимчасового підключення електроінструменту, у тому числі зварювальних приладів, та інших питань, що можуть вплинути на якість житлово-комунальних послуг та експлуатацію житлового будинку в цілому.</w:t>
      </w:r>
    </w:p>
    <w:p w:rsidR="003C33DF" w:rsidRPr="003C33DF" w:rsidRDefault="00E43594" w:rsidP="00E43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Інші умови та обмеження, передбачені нормативно-правовими актами.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Для нежитлових приміщень додатково визначається: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Врахування потреби безперешкодного доступу осіб з обмеженими фізичними можливостями.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опорядження фасаду та благоустрою прилеглої території.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 разі надання висновку про можливість перепланування та/або переобладнання приміщення готується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30F6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про надання дозволу на перепланування та/або переобладнання квартир (житлових приміщень), нежитлових приміщень.</w:t>
      </w:r>
    </w:p>
    <w:p w:rsidR="003C33DF" w:rsidRPr="003C33DF" w:rsidRDefault="00E43594" w:rsidP="002C1F1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 рішенні виконкому визначаються обов’язкові для виконання умови згідно з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. 3.1 і 4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Положення.</w:t>
      </w:r>
    </w:p>
    <w:p w:rsidR="003C33DF" w:rsidRPr="003C33DF" w:rsidRDefault="00E43594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Подальша процедура проведення будівельних робіт та прийняття об’єкта в експлуатацію здійснюється відповідно до законодавства у сфері архітектури та будівництва.</w:t>
      </w:r>
    </w:p>
    <w:p w:rsidR="003C33DF" w:rsidRPr="00E43594" w:rsidRDefault="000E1FF7" w:rsidP="00E435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C33DF" w:rsidRPr="00E43594">
        <w:rPr>
          <w:rFonts w:ascii="Times New Roman" w:hAnsi="Times New Roman" w:cs="Times New Roman"/>
          <w:b/>
          <w:sz w:val="24"/>
          <w:szCs w:val="24"/>
          <w:lang w:val="uk-UA"/>
        </w:rPr>
        <w:t>. Дозвіл на проведення робіт з перепланування та/або переобладнання приміщення, його реєстрація та здійснення контролю за проведенням робіт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Перепланування та/або переобладнання приміщень без дозволу на проведення робіт, за винятком п. 1.1 розділу І цього Положення, забороняється. Дозвіл оформляється згідно з додатком 2.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Видачу дозволів на проведення робіт з перепланування та/або переобладнання житлових приміщень (квартир)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нежитлових приміщень, їх реєстрацію та контроль за проведенням зазначених робіт здійснює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Для отримання дозволу на проведення робіт з перепланування та/або переобладнання приміщення відповідно до рішення виконкому замовник подає до виконавчого комітету додатково такі документи: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Робочий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30F6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, погоджений з відповідними компетентними органами, органами санітарного і пожежного нагляду та затверджений у встановленому порядку.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Довідку про узгодження з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повідними підприємствами питань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відключення/підключення мереж водопостачання та водовідведення, газопостачання, тимчасового підключення електроінструменту, у тому числі зварювальних приладів, на період проведення робіт з перепланування та/або переобладнання: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Інші документи, що були передбачені для нежитлових приміщень відповідно до п. 4 розділу II Положення.</w:t>
      </w:r>
    </w:p>
    <w:p w:rsidR="003C33DF" w:rsidRPr="003C33DF" w:rsidRDefault="000E1FF7" w:rsidP="002C1F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 разі надання всіх, передбачених п. З цього розділу,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виконавчий комітет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в 10-денний строк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видає дозвіл на проведення робіт з перепланування та/або переобладнання приміщення, про що робиться запис у журналі реєстрації дозволів.</w:t>
      </w:r>
    </w:p>
    <w:p w:rsidR="003C33DF" w:rsidRPr="000E1FF7" w:rsidRDefault="000E1FF7" w:rsidP="000E1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FF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C33DF" w:rsidRPr="000E1FF7">
        <w:rPr>
          <w:rFonts w:ascii="Times New Roman" w:hAnsi="Times New Roman" w:cs="Times New Roman"/>
          <w:b/>
          <w:sz w:val="24"/>
          <w:szCs w:val="24"/>
          <w:lang w:val="uk-UA"/>
        </w:rPr>
        <w:t>. Порядок визначення готовності до експлуатації житлових та нежитлових приміщень після проведення перепланування та/або переобладнання та оформлення правовстановлюючих документів</w:t>
      </w:r>
    </w:p>
    <w:p w:rsidR="003C33DF" w:rsidRPr="003C33DF" w:rsidRDefault="003C33DF" w:rsidP="002D6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lastRenderedPageBreak/>
        <w:t>1.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630F6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якщо роботи з переобладнання та перепланування житлового будинку і житлового п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>риміщення, а також нежит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лового будинку, будівлі, споруди, приміщення в них, виконання яких не передбачає втручання в огороджувальні та несучі конструкції та/або інженерні системи загального користування, — щодо об’єктів, які за класом наслідків (відповідальності) належать до об’єктів з незначними (СС1), середніми (СС2) та значн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>ими (ССЗ) наслідками, — такі об’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єкти не підлягають прийняттю в експлуатацію.</w:t>
      </w:r>
    </w:p>
    <w:p w:rsidR="003C33DF" w:rsidRPr="003C33DF" w:rsidRDefault="003C33DF" w:rsidP="002D6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>1.1. Після проведення робіт з перепланування та/або переобладнання житлових та нежитлових приміщень, які передбачають втручання в огороджувальні та несучі конструкції та/або інженерні сис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 xml:space="preserve">теми загального користування, -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замовник звертається до виконавчого комітету</w:t>
      </w:r>
      <w:r w:rsidR="000E1FF7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ради із заявою про готовність перепланованого та/або переобладнаного приміщення до експлуатації.</w:t>
      </w:r>
    </w:p>
    <w:p w:rsidR="003C33DF" w:rsidRPr="003C33DF" w:rsidRDefault="002D633B" w:rsidP="002D63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додається акт готовності житлового приміщення до експлуатації після проведення перепланування та/або переобладнання за формою згідно з додатком 3, підписаний: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замовником;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генпро</w:t>
      </w:r>
      <w:r w:rsidR="00630F6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ктувальною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генпідрядною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організаціями;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балансоутримувачем житлового будинку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(якщо такий є)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C33DF" w:rsidRPr="003C33DF" w:rsidRDefault="002D633B" w:rsidP="002D6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підприємством з обслуговування житлового фонду, що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обслуговує цей житловий будинок (управителем).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додається акт готовності нежитлового приміщення до експлуатації після проведення перепланування та/ або переобладнання формою згідно з додатком 4, підписаний: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замовником;</w:t>
      </w:r>
    </w:p>
    <w:p w:rsidR="003C33DF" w:rsidRPr="003C33DF" w:rsidRDefault="002D633B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генпро</w:t>
      </w:r>
      <w:r w:rsidR="00630F6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ктувальною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генпідрядною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організаціями.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нежитлове приміщення вбудоване чи вбудовано-прибудоване до житлового будинку, акт підписується власником (балансоутримувачем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 разі його наявності)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) житлового будинку та підприємством з обслуговування житлового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(управителем)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, що обслуговує такий житловий будинок.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Підписаний акт є фактом підтвердження відповідності виконаних робіт, прийнятим архітектурним та інженерним рішенням, державним будівельним нормам і правилам, вимогам пожежної та техногенної безпеки, санітарним нормам.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Підписаний акт підтверджує можливість експлуатації житлового приміщення та нежитлового приміщення без порушення умов експлуатації житлового будинку в цілому.</w:t>
      </w:r>
    </w:p>
    <w:p w:rsidR="003C33DF" w:rsidRPr="003C33DF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04936">
        <w:rPr>
          <w:rFonts w:ascii="Times New Roman" w:hAnsi="Times New Roman" w:cs="Times New Roman"/>
          <w:sz w:val="24"/>
          <w:szCs w:val="24"/>
          <w:lang w:val="uk-UA"/>
        </w:rPr>
        <w:t>До акту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 висновок організації, що здійснювала технічний нагляд за проведенням робіт.</w:t>
      </w:r>
    </w:p>
    <w:p w:rsidR="00590F37" w:rsidRDefault="002D633B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Акт погоджується виконавчим комітетом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ради, органами пожежного та санітарного нагляду.</w:t>
      </w:r>
      <w:r w:rsidR="00590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33DF" w:rsidRPr="003C33DF" w:rsidRDefault="00394150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повноту та якість виконаних будівельно-монтажних робіт та їх відповідність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30F6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ктним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несуть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генпро</w:t>
      </w:r>
      <w:r w:rsidR="00630F6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ктувальник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та генпідрядник, відповідно до вимог законодавства у сфері архітектури та будівництва.</w:t>
      </w:r>
    </w:p>
    <w:p w:rsidR="003C33DF" w:rsidRPr="003C33DF" w:rsidRDefault="00394150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ради готує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 затвердження акт</w:t>
      </w:r>
      <w:r w:rsidR="00B0493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житлового приміщення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 до експлуатації після проведення перепланування та/або переобладнання.</w:t>
      </w:r>
    </w:p>
    <w:p w:rsidR="003C33DF" w:rsidRPr="003C33DF" w:rsidRDefault="00A964A6" w:rsidP="007F65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Ухвалене рішення виконавчого комітету про затвердження акт</w:t>
      </w:r>
      <w:r w:rsidR="00B0493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готовності приміщення до експлуатації після проведення перепланування та/або переобладнання є підставою для звернення до </w:t>
      </w:r>
      <w:r w:rsidR="005D219F">
        <w:rPr>
          <w:rFonts w:ascii="Times New Roman" w:hAnsi="Times New Roman" w:cs="Times New Roman"/>
          <w:sz w:val="24"/>
          <w:szCs w:val="24"/>
          <w:lang w:val="uk-UA"/>
        </w:rPr>
        <w:t>суб’єкта господарювання, що здійснює роботи із технічної інвентаризації об’єктів нерухомого майна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для внесення змін до технічного паспорта на </w:t>
      </w:r>
      <w:r w:rsidR="000626CD">
        <w:rPr>
          <w:rFonts w:ascii="Times New Roman" w:hAnsi="Times New Roman" w:cs="Times New Roman"/>
          <w:sz w:val="24"/>
          <w:szCs w:val="24"/>
          <w:lang w:val="uk-UA"/>
        </w:rPr>
        <w:t>житлове/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нежитлове приміщення та правовстановлюючих документів, включення даних про такий об’єкт до містобудівного кадастру, укладення нових договорів на постачання необхідних для функціонування об’єкта ресурсів (води, газу, електроенергії).</w:t>
      </w:r>
    </w:p>
    <w:p w:rsidR="003C33DF" w:rsidRPr="00A964A6" w:rsidRDefault="00935BB3" w:rsidP="00A96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bookmark8"/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C33DF" w:rsidRPr="00A964A6">
        <w:rPr>
          <w:rFonts w:ascii="Times New Roman" w:hAnsi="Times New Roman" w:cs="Times New Roman"/>
          <w:b/>
          <w:sz w:val="24"/>
          <w:szCs w:val="24"/>
          <w:lang w:val="uk-UA"/>
        </w:rPr>
        <w:t>. Вирішення питань, пов’язаних зі збереженням та оформленням приміщень, що самовільно переплановані та/або переобладнані, для яких потрібен був дозвіл</w:t>
      </w:r>
      <w:bookmarkEnd w:id="3"/>
    </w:p>
    <w:p w:rsidR="003C33DF" w:rsidRPr="003C33DF" w:rsidRDefault="007F6505" w:rsidP="00B76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особа вже здійснила самовільне перепланування та/або переобладнання житлового приміщення, у тому числі</w:t>
      </w:r>
      <w:r w:rsidR="00B769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зі зміною функціонального та цільового призначення приміщення, із втручанням в огороджувальні та несучі конструкції та/ або інженерні системи загального користування, то після притягнення його до адміністративної відповідальності власник чи користувач має право зве</w:t>
      </w:r>
      <w:r w:rsidR="00B76955">
        <w:rPr>
          <w:rFonts w:ascii="Times New Roman" w:hAnsi="Times New Roman" w:cs="Times New Roman"/>
          <w:sz w:val="24"/>
          <w:szCs w:val="24"/>
          <w:lang w:val="uk-UA"/>
        </w:rPr>
        <w:t xml:space="preserve">рнутися до виконавчого комітету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із заявою про збереження та оформлення виконаного перепланування та/або переобладнання приміщення.</w:t>
      </w:r>
    </w:p>
    <w:p w:rsidR="003C33DF" w:rsidRPr="003C33DF" w:rsidRDefault="00B76955" w:rsidP="00B76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Справи про адміністративні правопорушення, передбачені ст. 150 Кодексу України про адміністративні правопорушення, розглядає адміністративна комісія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ради.</w:t>
      </w:r>
    </w:p>
    <w:p w:rsidR="003C33DF" w:rsidRPr="003C33DF" w:rsidRDefault="00B76955" w:rsidP="00B76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До заяви про збереження виконаного перепланування та/або переобладнання житлового приміщення додаються документи, передбачені п. 1.1 розділу І цього Положення, у яких усі висновки та погодження оформляються для фактично виконаного перепланування та/або переобладнання.</w:t>
      </w:r>
    </w:p>
    <w:p w:rsidR="003C33DF" w:rsidRPr="003C33DF" w:rsidRDefault="00086B8F" w:rsidP="00086B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Замість про</w:t>
      </w:r>
      <w:r w:rsidR="008F627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кту переобладнання або перепланування та висновку спеціалізованого підприємства про можливість або неможливість виконання перепланування та/або переобладнання приміщення заявник надає висновок спеціалізованого підприємства, що має відповідну ліцензію на проведення детального інженерно-технічного обстеження, у якому обов’язково визначається:</w:t>
      </w:r>
    </w:p>
    <w:p w:rsidR="003C33DF" w:rsidRPr="003C33DF" w:rsidRDefault="00086B8F" w:rsidP="0008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Відповідність (невідповідність) виконаного перепланування державним будівельним нормам у частині планувальних вимог.</w:t>
      </w:r>
    </w:p>
    <w:p w:rsidR="003C33DF" w:rsidRPr="003C33DF" w:rsidRDefault="00086B8F" w:rsidP="0008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Технічний стан будівельних конструкцій приміщення, у якому виконано перепланування та/або переобладнання, та житлового будинку в цілому.</w:t>
      </w:r>
    </w:p>
    <w:p w:rsidR="003C33DF" w:rsidRPr="003C33DF" w:rsidRDefault="00086B8F" w:rsidP="00086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розроблення про</w:t>
      </w:r>
      <w:r w:rsidR="008F627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кту підсилення конструкцій житлового будинку.</w:t>
      </w:r>
    </w:p>
    <w:p w:rsidR="00590F37" w:rsidRDefault="003C33D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>3.2. Якщо висновком спеціалізованого підприємства визначено необхідність виконання будівельних робіт з підсилення конструкцій, у заяві про збереження виконаного перепланування та/або переобладнання приміщення зазначається згода заявника на проведення даних робіт за власний рахунок.</w:t>
      </w:r>
      <w:r w:rsidR="008F6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33DF" w:rsidRPr="003C33DF" w:rsidRDefault="00086B8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Документи, зазначені у п. 3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цього розділу Положення,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даються до виконавчого комітету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для вирішення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питання щодо можливості збереження перепланування та/або переобладнання приміщення.</w:t>
      </w:r>
    </w:p>
    <w:p w:rsidR="003C33DF" w:rsidRPr="003C33DF" w:rsidRDefault="00086B8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розглядає матеріали та надає висновок про можливість збереження перепланування та/або переобладнання житлового приміщення. Або надає мотивовану відмову, у якій визначаються обов’язкові до виконання вимоги та обмеження щодо збереження перепланування та/або переобладнання приміщення.</w:t>
      </w:r>
    </w:p>
    <w:p w:rsidR="003C33DF" w:rsidRPr="003C33DF" w:rsidRDefault="00086B8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Так, у відповідних матеріалах особа повинна виконати такі вимоги: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робочого про</w:t>
      </w:r>
      <w:r w:rsidR="008F627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кту щодо підсилення конструкцій будинку, які слід розробити для збереження перепланування та/або переобладнання згідно з висновком спеціалізованого підприємства, та необхідність їх погодження з контролюючими службами.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отримання дозволу на виконання будівельних робіт з підсилення конструкцій (згідно з висновком ДАБІ, передбаченим п. 1.1 розділу II Положення).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6.3.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виконання будівельних робіт з підприємствами, організаціями чи особами, що мають відповідні ліцензії.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6.4.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здійснення технічного нагляду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виконанням робіт з підсилення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конструкцій.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6.5.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Необхідність укладення договору на вивезення будівельного сміття.</w:t>
      </w:r>
    </w:p>
    <w:p w:rsidR="003C33DF" w:rsidRPr="003C33DF" w:rsidRDefault="00246BDD" w:rsidP="00246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6.6.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 з перепланування та/або переобладнання приміщення.</w:t>
      </w:r>
    </w:p>
    <w:p w:rsidR="003C33DF" w:rsidRPr="003C33DF" w:rsidRDefault="00804A18" w:rsidP="00804A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Узгодження з підприємством з обслуговування житлового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(управителем/ОСББ)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, що обслуговує такий житловий будинок, на період проведення робіт з перепланування та/або переобладнання приміщення, питань відключення/підключення мереж водопостачання та водовідведення, газопостачання, тимчасового підключення електроінструменту, у тому числі зварювальних приладів, та інших питань, що можуть вплинути на якість житлово-комунальних послуг та експлуатацію житлового будинку в цілому.</w:t>
      </w:r>
    </w:p>
    <w:p w:rsidR="003C33DF" w:rsidRPr="003C33DF" w:rsidRDefault="00804A18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6.8.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Інші умови та обмеження, передбачені нормативно-правовими актами.</w:t>
      </w:r>
    </w:p>
    <w:p w:rsidR="003C33DF" w:rsidRPr="003C33DF" w:rsidRDefault="00C65EA1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Подальша процедура отримання дозволу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на:</w:t>
      </w:r>
    </w:p>
    <w:p w:rsidR="003C33DF" w:rsidRPr="003C33DF" w:rsidRDefault="00C65EA1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збереження виконаного перепланування та/або переобладнання житлового приміщення;</w:t>
      </w:r>
    </w:p>
    <w:p w:rsidR="003C33DF" w:rsidRPr="003C33DF" w:rsidRDefault="00C65EA1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проведення робіт;</w:t>
      </w:r>
    </w:p>
    <w:p w:rsidR="003C33DF" w:rsidRPr="003C33DF" w:rsidRDefault="00C65EA1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визначення готовності до експлуатації приміщення</w:t>
      </w:r>
    </w:p>
    <w:p w:rsidR="003C33DF" w:rsidRPr="003C33DF" w:rsidRDefault="003C33D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65EA1">
        <w:rPr>
          <w:rFonts w:ascii="Times New Roman" w:hAnsi="Times New Roman" w:cs="Times New Roman"/>
          <w:sz w:val="24"/>
          <w:szCs w:val="24"/>
          <w:lang w:val="uk-UA"/>
        </w:rPr>
        <w:t>роводиться згідно з розділами 2 – 4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Положення.</w:t>
      </w:r>
    </w:p>
    <w:p w:rsidR="003C33DF" w:rsidRPr="003C33DF" w:rsidRDefault="003320EF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висновком спеціалізованого підприємства визначена відповідність виконаного перепланування та/або переобладнання житлового приміщення державним будівельним нормам у частині:</w:t>
      </w:r>
    </w:p>
    <w:p w:rsidR="003C33DF" w:rsidRPr="003C33DF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планувальних вимог;</w:t>
      </w:r>
    </w:p>
    <w:p w:rsidR="008F6270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умов експлуатації інженерного обладнання (систем опалення, газопостачання, водопостачання та водовідведення) житлового будинку в цілому;</w:t>
      </w:r>
      <w:r w:rsidR="008F6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C33DF" w:rsidRPr="003C33DF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визначеної можливості подальшої експлуатації без додаткового проведення будівельних робіт з підсилення конструкцій за наявності позитивних висновків органів пожежного та санітарного нагляду;</w:t>
      </w:r>
    </w:p>
    <w:p w:rsidR="003C33DF" w:rsidRPr="003C33DF" w:rsidRDefault="003320EF" w:rsidP="00332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можливості збереження існуючого архітектурного рішення фасаду будинку (для прибудов до житлових приміщень),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готується </w:t>
      </w:r>
      <w:proofErr w:type="spellStart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F6270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ради про збереження виконаного перепланування та/або переобладнання житлового приміщення.</w:t>
      </w:r>
    </w:p>
    <w:p w:rsidR="003C33DF" w:rsidRPr="003C33DF" w:rsidRDefault="00981CD5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Ухвалене рішення виконавчого комітету про збереження виконаного перепланування та/або переобладнання житлового приміщення є підставою для 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суб’єкта господарювання, що здійснює роботи із технічної інвентаризації об’єктів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нерухомого майна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для внесення змін до технічного паспорта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та до правовстановлюючих документів.</w:t>
      </w:r>
    </w:p>
    <w:p w:rsidR="003C33DF" w:rsidRP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На підставі внесених змін власник житлового приміщення повинен у місячний строк звернутися до підприємства з обслуговування житлового фонду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(управителя/ОСББ)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для проведення перерахунку оплати експлуатаційних витрат та комунальних послуг, які пов’язані з поточним утриманням приміщення.</w:t>
      </w:r>
    </w:p>
    <w:p w:rsidR="003C33DF" w:rsidRP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висновком спеціалізованого підприємства визначена відповідність виконаного перепланування та/або переобладнання нежитлового приміщення державним будівельним нормам у частині:</w:t>
      </w:r>
    </w:p>
    <w:p w:rsidR="003C33DF" w:rsidRPr="003C33DF" w:rsidRDefault="00524288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планувальних вимог;</w:t>
      </w:r>
    </w:p>
    <w:p w:rsidR="003C33DF" w:rsidRPr="003C33DF" w:rsidRDefault="00524288" w:rsidP="0052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умов експлуатації інженерного обладнання (систем опалення, газопостачання, водопостачання та водовідведення, вентиляції);</w:t>
      </w:r>
    </w:p>
    <w:p w:rsidR="003C33DF" w:rsidRPr="003C33DF" w:rsidRDefault="00524288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житлового будинку в цілому, —</w:t>
      </w:r>
    </w:p>
    <w:p w:rsidR="003C33DF" w:rsidRPr="003C33DF" w:rsidRDefault="003C33DF" w:rsidP="0052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33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24288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Попаснянської міської ради готує </w:t>
      </w:r>
      <w:proofErr w:type="spellStart"/>
      <w:r w:rsidR="00524288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про збереження виконаного перепланування та/або переобладнання нежитлового приміщення.</w:t>
      </w:r>
    </w:p>
    <w:p w:rsidR="003C33DF" w:rsidRP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Якщо нежитлове приміщення вбудоване або вбудовано-прибудоване та визначена можливість подальшої експлуатації без додаткового проведення будівельних робіт з підсилення конструкцій за наявності позитивних висновків органів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пож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ежного та санітарного нагляду, -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то виконавчий комітет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розглядає існуючу архітектурно-художню якість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фасаду та відповідність архітектурним і містобудівним вимогам благоустрою прилеглої території.</w:t>
      </w:r>
    </w:p>
    <w:p w:rsidR="003C33DF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11.2.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У разі можливості збереження існуючого фасаду та благоустрою, після складання архітектурно-технічного паспор</w:t>
      </w:r>
      <w:r>
        <w:rPr>
          <w:rFonts w:ascii="Times New Roman" w:hAnsi="Times New Roman" w:cs="Times New Roman"/>
          <w:sz w:val="24"/>
          <w:szCs w:val="24"/>
          <w:lang w:val="uk-UA"/>
        </w:rPr>
        <w:t>та об’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єкта та паспорта опорядження фасаду та благоустрою 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леглої території, готується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міської </w:t>
      </w:r>
      <w:r w:rsidR="003C33DF" w:rsidRPr="003C33DF">
        <w:rPr>
          <w:rFonts w:ascii="Times New Roman" w:hAnsi="Times New Roman" w:cs="Times New Roman"/>
          <w:sz w:val="24"/>
          <w:szCs w:val="24"/>
          <w:lang w:val="uk-UA"/>
        </w:rPr>
        <w:t>ради про збереження виконаного перепланування та/або переобладнання нежитлового приміщення.</w:t>
      </w:r>
    </w:p>
    <w:p w:rsidR="00524288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Якщо на підставі поданих матеріалів надано відмову у збереженні виконаного самовільного перепланування та/або переобладнання житлового приміщення, власник чи наймач (орендар) приміщення, який здійснив самовільне перепланування та/або переобладнання, зобов’язаний за свій рахунок привести приміщення у попередній стан.</w:t>
      </w:r>
    </w:p>
    <w:p w:rsidR="00524288" w:rsidRDefault="00524288" w:rsidP="000A51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12.1. Якщо власник чи наймач (орендар) житлового приміщення відмовляється приводити приміщення у попередній стан та проводити роботи з підсилення конструкцій, виконавчий комітет Попаснянської міської ради звертається з відповідною позовною заявою</w:t>
      </w:r>
      <w:r w:rsidR="008F6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суду.</w:t>
      </w:r>
    </w:p>
    <w:p w:rsidR="00524288" w:rsidRPr="003C33DF" w:rsidRDefault="00524288" w:rsidP="00524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33DF" w:rsidRDefault="00B10E17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Керуючий справами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Л.А.Кулік</w:t>
      </w:r>
      <w:proofErr w:type="spellEnd"/>
    </w:p>
    <w:p w:rsidR="00590F37" w:rsidRDefault="00590F37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F37" w:rsidRDefault="00590F37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F37" w:rsidRDefault="00590F37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0F37" w:rsidRPr="003C33DF" w:rsidRDefault="00590F37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3C33D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C553CF" w:rsidRDefault="00C553CF" w:rsidP="00C553CF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перепланування та/або переобладнання</w:t>
      </w:r>
    </w:p>
    <w:p w:rsidR="00C553CF" w:rsidRDefault="00C553CF" w:rsidP="00C553CF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Прошу видати: 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                                                                                      </w:t>
      </w:r>
      <w:r w:rsidRPr="00C553CF">
        <w:rPr>
          <w:rFonts w:ascii="Times New Roman" w:hAnsi="Times New Roman" w:cs="Times New Roman"/>
          <w:sz w:val="16"/>
          <w:szCs w:val="24"/>
          <w:lang w:val="uk-UA"/>
        </w:rPr>
        <w:t>(назва документа дозвільного характеру)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об’єкт, на який видається документ, 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(адреса) об’єкта, на який видається документ,_____________________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давальному відмінку ім’я, по батькові та прізвище фізичної особи 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РНОКПП фізичної особи________________________________________________________</w:t>
      </w:r>
    </w:p>
    <w:p w:rsid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проживання фізичної особи________________________________________________</w:t>
      </w:r>
    </w:p>
    <w:p w:rsidR="00C553CF" w:rsidRPr="00C553CF" w:rsidRDefault="00C553CF" w:rsidP="00C553CF">
      <w:pPr>
        <w:tabs>
          <w:tab w:val="left" w:pos="11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553CF" w:rsidRDefault="00C553CF" w:rsidP="00C553CF">
      <w:pPr>
        <w:tabs>
          <w:tab w:val="left" w:pos="11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Шляхом підписання тексту цієї заяви надаю згоду на обробку своїх персональних даних.</w:t>
      </w: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«___»____________20___р.                    _____________________________ (підпис)</w:t>
      </w: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C553CF" w:rsidP="00C553CF">
      <w:pPr>
        <w:tabs>
          <w:tab w:val="left" w:pos="119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C553CF" w:rsidRDefault="00C553CF" w:rsidP="00C553CF">
      <w:pPr>
        <w:tabs>
          <w:tab w:val="left" w:pos="11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ДОЗВІЛ</w:t>
      </w: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№_____________ від______________</w:t>
      </w:r>
    </w:p>
    <w:p w:rsidR="00C553CF" w:rsidRP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на проведення робіт з перепланування та/або переобладнання</w:t>
      </w:r>
    </w:p>
    <w:p w:rsidR="00C553CF" w:rsidRDefault="00C553CF" w:rsidP="00C553CF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3CF">
        <w:rPr>
          <w:rFonts w:ascii="Times New Roman" w:hAnsi="Times New Roman" w:cs="Times New Roman"/>
          <w:b/>
          <w:sz w:val="24"/>
          <w:szCs w:val="24"/>
          <w:lang w:val="uk-UA"/>
        </w:rPr>
        <w:t>згідно з рішенням виконавчого комітету Попаснянської міської ради</w:t>
      </w:r>
    </w:p>
    <w:p w:rsidR="00C553CF" w:rsidRDefault="00C553CF" w:rsidP="00C553CF">
      <w:pPr>
        <w:pBdr>
          <w:bottom w:val="single" w:sz="12" w:space="1" w:color="auto"/>
        </w:pBd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53CF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(№, дата видачі рішення виконкому)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4097">
        <w:rPr>
          <w:rFonts w:ascii="Times New Roman" w:hAnsi="Times New Roman" w:cs="Times New Roman"/>
          <w:sz w:val="24"/>
          <w:szCs w:val="24"/>
          <w:lang w:val="uk-UA"/>
        </w:rPr>
        <w:t>Видано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органу, що видав дозвіл)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об’єкта__________________________________________________________________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об’єкта_________________________________________________________________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(згідно зі свідоцтвом на право власності)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(власник, наймач, орендар: П.І.Б., назва підприємства, установи, організації)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>__________________________________________________________________________________________________________________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 робіт______________________________________________________________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>____________________________________________________________________________________________________________________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4097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робіт, на які видається дозвіл_____________________________________________</w:t>
      </w:r>
    </w:p>
    <w:p w:rsidR="00E94097" w:rsidRP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(визначається згідно з рішенням викон</w:t>
      </w:r>
      <w:r w:rsidR="00CD26A6">
        <w:rPr>
          <w:rFonts w:ascii="Times New Roman" w:hAnsi="Times New Roman" w:cs="Times New Roman"/>
          <w:sz w:val="16"/>
          <w:szCs w:val="24"/>
          <w:lang w:val="uk-UA"/>
        </w:rPr>
        <w:t>авчого комітету та робочого проє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кту)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робіт_________________________________________________________</w:t>
      </w:r>
    </w:p>
    <w:p w:rsidR="00E94097" w:rsidRDefault="00E94097" w:rsidP="00E94097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(визначається залежно від переліку робіт)</w:t>
      </w:r>
    </w:p>
    <w:p w:rsidR="00E94097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особа_____________________(прізвище, ініціали)______________________</w:t>
      </w:r>
    </w:p>
    <w:p w:rsidR="00B607E3" w:rsidRDefault="00E94097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(підпис, печатка)</w:t>
      </w: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</w:p>
    <w:p w:rsidR="00B607E3" w:rsidRDefault="00B607E3" w:rsidP="00B607E3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Я, ______________________(власник, наймач, орендар, відповідальна особа: П.І.Б.) _______, з порядком проведення робіт з перепланування та переобладнання приміщення, умовами та обмеженнями щодо проведення робіт, відповідальністю та порядком прийняття в експлуатацію об’єкта після завершення робіт ознайомлений.</w:t>
      </w: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«___»________________20___р.                                                                  /підпис/</w:t>
      </w: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07E3" w:rsidRDefault="00B607E3" w:rsidP="00E94097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проведення робіт подовжено ________________(визначається підстава)___________</w:t>
      </w:r>
    </w:p>
    <w:p w:rsidR="00E05B23" w:rsidRDefault="00B607E3" w:rsidP="00B607E3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 ____________________________</w:t>
      </w:r>
    </w:p>
    <w:p w:rsidR="00CA3D92" w:rsidRDefault="00B607E3" w:rsidP="00B607E3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(прізвище, ініціали) (підпис, печатка) __________________</w:t>
      </w: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P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Default="00CA3D92" w:rsidP="00CA3D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07E3" w:rsidRDefault="00CA3D92" w:rsidP="00CA3D92">
      <w:pPr>
        <w:tabs>
          <w:tab w:val="left" w:pos="279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A3D92" w:rsidRDefault="00CA3D92" w:rsidP="00CA3D92">
      <w:pPr>
        <w:tabs>
          <w:tab w:val="left" w:pos="2792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CA3D92" w:rsidRDefault="00CA3D92" w:rsidP="00CA3D92">
      <w:pPr>
        <w:tabs>
          <w:tab w:val="left" w:pos="279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A3D92" w:rsidRDefault="00CA3D92" w:rsidP="00CA3D92">
      <w:pPr>
        <w:tabs>
          <w:tab w:val="left" w:pos="279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«___»_________20___р. </w:t>
      </w:r>
    </w:p>
    <w:p w:rsidR="00CA3D92" w:rsidRPr="00CD26A6" w:rsidRDefault="00CA3D92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3D92" w:rsidRPr="00CD26A6" w:rsidRDefault="00CA3D92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CA3D92" w:rsidRP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CA3D92" w:rsidRPr="00CD26A6">
        <w:rPr>
          <w:rFonts w:ascii="Times New Roman" w:hAnsi="Times New Roman" w:cs="Times New Roman"/>
          <w:b/>
          <w:sz w:val="24"/>
          <w:szCs w:val="24"/>
          <w:lang w:val="uk-UA"/>
        </w:rPr>
        <w:t>отовності житлового приміщення до експлуатації</w:t>
      </w:r>
    </w:p>
    <w:p w:rsidR="00CA3D92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CA3D92" w:rsidRPr="00CD26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ісля проведення перепланування та/або </w:t>
      </w:r>
      <w:r w:rsidRPr="00CD26A6">
        <w:rPr>
          <w:rFonts w:ascii="Times New Roman" w:hAnsi="Times New Roman" w:cs="Times New Roman"/>
          <w:b/>
          <w:sz w:val="24"/>
          <w:szCs w:val="24"/>
          <w:lang w:val="uk-UA"/>
        </w:rPr>
        <w:t>переобладнання</w:t>
      </w:r>
    </w:p>
    <w:p w:rsidR="00FB1AED" w:rsidRDefault="00FB1AED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об’єкта _________________________________________________________________</w:t>
      </w:r>
    </w:p>
    <w:p w:rsid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 проектом із зазначенням шифру)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Адреса об’єкта_____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зі свідоцтвом про право власності)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Замовник_____________________________________________________________________</w:t>
      </w:r>
    </w:p>
    <w:p w:rsidR="00CD26A6" w:rsidRDefault="00CD26A6" w:rsidP="00CD26A6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(власник, наймач, орендар: П.І.Б.)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виконано на підставі рішення виконавчого комітету Попаснянської міської ради №______ від _______________ згідно з дозволом на проведення робіт _________________ №______ від_______________.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розроблено_____________________________________________________________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CD26A6" w:rsidRDefault="00CD26A6" w:rsidP="00CD26A6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робіт, що виконані на об’єкті_____________________________________________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</w:t>
      </w:r>
      <w:r>
        <w:rPr>
          <w:rFonts w:ascii="Times New Roman" w:hAnsi="Times New Roman" w:cs="Times New Roman"/>
          <w:sz w:val="16"/>
          <w:szCs w:val="24"/>
          <w:lang w:val="uk-UA"/>
        </w:rPr>
        <w:t>перелік виконаних робіт згідно з дозволом; окремо визначаються роботи, на які не видавався дозвіл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)</w:t>
      </w:r>
    </w:p>
    <w:p w:rsidR="00CD26A6" w:rsidRP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D26A6" w:rsidRDefault="00CD26A6" w:rsidP="00CD26A6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D26A6" w:rsidRDefault="00A700E2" w:rsidP="00A700E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Усі роботи з перепланування та/або переобладнання житлового приміщення виконано відповідно до державних будівельних норм і правил, відповідають проектній документації, не порушують умов експлуатації інженерного обладнання та несучих конструкцій житлового будинку в цілому. Виконані роботи не впливають на якість надання житлово-комунальних послуг власникам інших приміщень такого будинку.</w:t>
      </w:r>
    </w:p>
    <w:p w:rsidR="00A700E2" w:rsidRDefault="00A700E2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Вважати житлове приміщення _________________________________________</w:t>
      </w:r>
    </w:p>
    <w:p w:rsidR="00A700E2" w:rsidRDefault="000A4584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745C1">
        <w:rPr>
          <w:rFonts w:ascii="Times New Roman" w:hAnsi="Times New Roman" w:cs="Times New Roman"/>
          <w:sz w:val="24"/>
          <w:szCs w:val="24"/>
          <w:lang w:val="uk-UA"/>
        </w:rPr>
        <w:t>ісля проведення перепланування та/або переобладнання готовим до експлуатації.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 (підпис,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Генпроектувальник_________________________________________(пілпис,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Генпідрядник______________________________________________(пілпис,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Балансоутримувач__________________________________________(підпис,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Підприємство з обслуговування житлового фонду (управитель/ОСББ) _________________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 (підпис, П.І.Б.)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5745C1" w:rsidRDefault="005745C1" w:rsidP="00A700E2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5745C1" w:rsidRPr="005745C1" w:rsidRDefault="005745C1" w:rsidP="005745C1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CD26A6" w:rsidRDefault="005745C1" w:rsidP="005745C1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5745C1" w:rsidRDefault="005745C1" w:rsidP="005745C1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5745C1" w:rsidRPr="005745C1" w:rsidRDefault="005745C1" w:rsidP="005745C1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5745C1" w:rsidRPr="00CD26A6" w:rsidRDefault="005745C1" w:rsidP="005745C1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5745C1" w:rsidRDefault="005745C1" w:rsidP="005745C1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5745C1" w:rsidRPr="005745C1" w:rsidRDefault="005745C1" w:rsidP="005745C1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5745C1" w:rsidRPr="00CD26A6" w:rsidRDefault="005745C1" w:rsidP="005745C1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FB1AED" w:rsidRDefault="00FB1AED" w:rsidP="00DD309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90F37" w:rsidRDefault="00590F37" w:rsidP="00DD309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Default="00DD3094" w:rsidP="00DD309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7D131D" w:rsidRDefault="007D131D" w:rsidP="00DD3094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Default="00DD3094" w:rsidP="00DD309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7D131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«___»___________20___р.</w:t>
      </w:r>
    </w:p>
    <w:p w:rsidR="00DD3094" w:rsidRDefault="00DD3094" w:rsidP="00DD309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Default="00DD3094" w:rsidP="00DD309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DD3094" w:rsidRDefault="00DD3094" w:rsidP="00DD309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готовності нежитлового приміщення до експлуатації після проведення перепланування та/або переобладнання</w:t>
      </w:r>
    </w:p>
    <w:p w:rsidR="00FB1AED" w:rsidRDefault="00FB1AED" w:rsidP="00DD3094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об’єкта _________________________________________________________________</w:t>
      </w:r>
    </w:p>
    <w:p w:rsidR="000A4584" w:rsidRDefault="000A4584" w:rsidP="000A4584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 проектом із зазначенням шифру)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Адреса об’єкта_____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0A4584" w:rsidRDefault="000A4584" w:rsidP="000A4584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(згідно зі свідоцтвом про право власності)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Замовник_____________________________________________________________________</w:t>
      </w:r>
    </w:p>
    <w:p w:rsidR="000A4584" w:rsidRDefault="000A4584" w:rsidP="000A4584">
      <w:pPr>
        <w:tabs>
          <w:tab w:val="left" w:pos="279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CD26A6">
        <w:rPr>
          <w:rFonts w:ascii="Times New Roman" w:hAnsi="Times New Roman" w:cs="Times New Roman"/>
          <w:sz w:val="16"/>
          <w:szCs w:val="24"/>
          <w:lang w:val="uk-UA"/>
        </w:rPr>
        <w:t>(власник, наймач, орендар: П.І.Б.)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виконано на підставі рішення виконавчого комітету Попаснянської міської ради №______ від _______________ згідно з дозволом на проведення робіт _________________ №______ від_______________.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розроблено_____________________________________________________________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Роботи виконував______________________________________________________________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(назва проектної організації, № ліцензії, адреса, телефон)</w:t>
      </w:r>
    </w:p>
    <w:p w:rsidR="000A4584" w:rsidRDefault="000A4584" w:rsidP="000A4584">
      <w:pPr>
        <w:tabs>
          <w:tab w:val="left" w:pos="27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робіт, що виконані на об’єкті_____________________________________________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E94097">
        <w:rPr>
          <w:rFonts w:ascii="Times New Roman" w:hAnsi="Times New Roman" w:cs="Times New Roman"/>
          <w:sz w:val="16"/>
          <w:szCs w:val="24"/>
          <w:lang w:val="uk-UA"/>
        </w:rPr>
        <w:t>(</w:t>
      </w:r>
      <w:r>
        <w:rPr>
          <w:rFonts w:ascii="Times New Roman" w:hAnsi="Times New Roman" w:cs="Times New Roman"/>
          <w:sz w:val="16"/>
          <w:szCs w:val="24"/>
          <w:lang w:val="uk-UA"/>
        </w:rPr>
        <w:t>перелік виконаних робіт згідно з дозволом; окремо визначаються роботи, на які не видавався дозвіл</w:t>
      </w:r>
      <w:r w:rsidRPr="00E94097">
        <w:rPr>
          <w:rFonts w:ascii="Times New Roman" w:hAnsi="Times New Roman" w:cs="Times New Roman"/>
          <w:sz w:val="16"/>
          <w:szCs w:val="24"/>
          <w:lang w:val="uk-UA"/>
        </w:rPr>
        <w:t>)</w:t>
      </w:r>
    </w:p>
    <w:p w:rsidR="000A4584" w:rsidRPr="00CD26A6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26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Усі роботи з перепланування та/або переобладнання нежитлового приміщення виконано відповідно до державних будівельних норм і правил, відповідають проектній документації, не порушують умов експлуатації інженерного обладнання та несучих конструкцій житлового будинку в цілому. Виконані роботи не впливають на якість надання житлово-комунальних послуг власникам інших приміщень такого будинку.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Вважати нежитлове приміщення _______________________________________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проведення перепланування та/або переобладнання готовим до експлуатації.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Замовник__________________________________________________ (підпис,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Генпроектувальник_________________________________________(пілпис,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Генпідрядник______________________________________________(пілпис,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Балансоутримувач__________________________________________(підпис,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Підприємство з обслуговування житлового фонду (управитель/ОСББ) _________________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 (підпис, П.І.Б.)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0A4584" w:rsidRPr="005745C1" w:rsidRDefault="000A4584" w:rsidP="000A4584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0A4584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0A4584" w:rsidRPr="005745C1" w:rsidRDefault="000A4584" w:rsidP="000A4584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0A4584" w:rsidRPr="00CD26A6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0A4584" w:rsidRDefault="000A4584" w:rsidP="000A4584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              __________            ___________      __________________</w:t>
      </w:r>
    </w:p>
    <w:p w:rsidR="000A4584" w:rsidRPr="005745C1" w:rsidRDefault="000A4584" w:rsidP="000A4584">
      <w:pPr>
        <w:tabs>
          <w:tab w:val="left" w:pos="1190"/>
          <w:tab w:val="left" w:pos="3606"/>
          <w:tab w:val="left" w:pos="5685"/>
        </w:tabs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24"/>
          <w:lang w:val="uk-UA"/>
        </w:rPr>
        <w:t xml:space="preserve">                   </w:t>
      </w:r>
      <w:r w:rsidRPr="005745C1">
        <w:rPr>
          <w:rFonts w:ascii="Times New Roman" w:hAnsi="Times New Roman" w:cs="Times New Roman"/>
          <w:sz w:val="16"/>
          <w:szCs w:val="24"/>
          <w:lang w:val="uk-UA"/>
        </w:rPr>
        <w:t>(назва органу)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     (дата)</w:t>
      </w:r>
      <w:r>
        <w:rPr>
          <w:rFonts w:ascii="Times New Roman" w:hAnsi="Times New Roman" w:cs="Times New Roman"/>
          <w:sz w:val="16"/>
          <w:szCs w:val="24"/>
          <w:lang w:val="uk-UA"/>
        </w:rPr>
        <w:tab/>
        <w:t xml:space="preserve">  (підпис)                    (прізвище, ім’я, по батькові)</w:t>
      </w:r>
    </w:p>
    <w:p w:rsidR="000A4584" w:rsidRPr="00CD26A6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5745C1">
        <w:rPr>
          <w:rFonts w:ascii="Times New Roman" w:hAnsi="Times New Roman" w:cs="Times New Roman"/>
          <w:sz w:val="20"/>
          <w:szCs w:val="24"/>
          <w:lang w:val="uk-UA"/>
        </w:rPr>
        <w:t>м.п</w:t>
      </w:r>
      <w:proofErr w:type="spellEnd"/>
      <w:r w:rsidRPr="005745C1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0A4584" w:rsidRDefault="000A4584" w:rsidP="000A458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094" w:rsidRPr="00DD3094" w:rsidRDefault="00DD3094" w:rsidP="00DD3094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D3094" w:rsidRPr="00DD3094" w:rsidSect="00590F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37E"/>
    <w:multiLevelType w:val="hybridMultilevel"/>
    <w:tmpl w:val="49A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489"/>
    <w:multiLevelType w:val="multilevel"/>
    <w:tmpl w:val="37A87EBC"/>
    <w:lvl w:ilvl="0">
      <w:start w:val="5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77B66"/>
    <w:multiLevelType w:val="multilevel"/>
    <w:tmpl w:val="9ADEB1B0"/>
    <w:lvl w:ilvl="0">
      <w:start w:val="1"/>
      <w:numFmt w:val="decimal"/>
      <w:lvlText w:val="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1534F"/>
    <w:multiLevelType w:val="multilevel"/>
    <w:tmpl w:val="6DD052B6"/>
    <w:lvl w:ilvl="0">
      <w:start w:val="1"/>
      <w:numFmt w:val="decimal"/>
      <w:lvlText w:val="2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414A2"/>
    <w:multiLevelType w:val="multilevel"/>
    <w:tmpl w:val="9294D004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5180C"/>
    <w:multiLevelType w:val="multilevel"/>
    <w:tmpl w:val="5532B486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60D67"/>
    <w:multiLevelType w:val="multilevel"/>
    <w:tmpl w:val="C926303E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85A0B"/>
    <w:multiLevelType w:val="multilevel"/>
    <w:tmpl w:val="36E0807C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B023F8"/>
    <w:multiLevelType w:val="multilevel"/>
    <w:tmpl w:val="52A8694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C2045"/>
    <w:multiLevelType w:val="multilevel"/>
    <w:tmpl w:val="3BE882E0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0A6B49"/>
    <w:multiLevelType w:val="multilevel"/>
    <w:tmpl w:val="4EDCA3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43F67"/>
    <w:multiLevelType w:val="multilevel"/>
    <w:tmpl w:val="1214FF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01F85"/>
    <w:multiLevelType w:val="multilevel"/>
    <w:tmpl w:val="AFAE38E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8380B"/>
    <w:multiLevelType w:val="multilevel"/>
    <w:tmpl w:val="77E86F28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602B5"/>
    <w:multiLevelType w:val="multilevel"/>
    <w:tmpl w:val="1B9441BA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E965A4"/>
    <w:multiLevelType w:val="hybridMultilevel"/>
    <w:tmpl w:val="6BC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E3CBA"/>
    <w:multiLevelType w:val="multilevel"/>
    <w:tmpl w:val="EE12BD38"/>
    <w:lvl w:ilvl="0">
      <w:start w:val="6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74149A"/>
    <w:multiLevelType w:val="multilevel"/>
    <w:tmpl w:val="070A4E18"/>
    <w:lvl w:ilvl="0">
      <w:start w:val="1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0D6EF5"/>
    <w:multiLevelType w:val="multilevel"/>
    <w:tmpl w:val="D5E41BFC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4"/>
  </w:num>
  <w:num w:numId="7">
    <w:abstractNumId w:val="17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  <w:num w:numId="15">
    <w:abstractNumId w:val="1"/>
  </w:num>
  <w:num w:numId="16">
    <w:abstractNumId w:val="5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DF"/>
    <w:rsid w:val="000626CD"/>
    <w:rsid w:val="00086B8F"/>
    <w:rsid w:val="000A4584"/>
    <w:rsid w:val="000A51A1"/>
    <w:rsid w:val="000E1FF7"/>
    <w:rsid w:val="001A0CD2"/>
    <w:rsid w:val="00246BDD"/>
    <w:rsid w:val="002C1F18"/>
    <w:rsid w:val="002D633B"/>
    <w:rsid w:val="003320EF"/>
    <w:rsid w:val="00394150"/>
    <w:rsid w:val="003C33DF"/>
    <w:rsid w:val="00445F4D"/>
    <w:rsid w:val="00524288"/>
    <w:rsid w:val="005745C1"/>
    <w:rsid w:val="00590F37"/>
    <w:rsid w:val="005D219F"/>
    <w:rsid w:val="00630F6A"/>
    <w:rsid w:val="006B44F6"/>
    <w:rsid w:val="007D131D"/>
    <w:rsid w:val="007F6505"/>
    <w:rsid w:val="00804A18"/>
    <w:rsid w:val="00837897"/>
    <w:rsid w:val="008A1679"/>
    <w:rsid w:val="008F6270"/>
    <w:rsid w:val="00935BB3"/>
    <w:rsid w:val="00981CD5"/>
    <w:rsid w:val="00A700E2"/>
    <w:rsid w:val="00A964A6"/>
    <w:rsid w:val="00B04936"/>
    <w:rsid w:val="00B10E17"/>
    <w:rsid w:val="00B607E3"/>
    <w:rsid w:val="00B76955"/>
    <w:rsid w:val="00C553CF"/>
    <w:rsid w:val="00C65EA1"/>
    <w:rsid w:val="00CA3D92"/>
    <w:rsid w:val="00CD26A6"/>
    <w:rsid w:val="00DD3094"/>
    <w:rsid w:val="00E05B23"/>
    <w:rsid w:val="00E24531"/>
    <w:rsid w:val="00E43594"/>
    <w:rsid w:val="00E94097"/>
    <w:rsid w:val="00F83741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D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3C33DF"/>
    <w:pPr>
      <w:widowControl w:val="0"/>
      <w:shd w:val="clear" w:color="auto" w:fill="FFFFFF"/>
      <w:spacing w:after="180" w:line="220" w:lineRule="exact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C33DF"/>
    <w:pPr>
      <w:widowControl w:val="0"/>
      <w:shd w:val="clear" w:color="auto" w:fill="FFFFFF"/>
      <w:spacing w:after="0" w:line="220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5">
    <w:name w:val="Основной текст (5)_"/>
    <w:basedOn w:val="a0"/>
    <w:link w:val="5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3C33D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3C33DF"/>
    <w:pPr>
      <w:widowControl w:val="0"/>
      <w:shd w:val="clear" w:color="auto" w:fill="FFFFFF"/>
      <w:spacing w:after="0" w:line="220" w:lineRule="exact"/>
      <w:ind w:hanging="440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3C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D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3C33DF"/>
    <w:pPr>
      <w:widowControl w:val="0"/>
      <w:shd w:val="clear" w:color="auto" w:fill="FFFFFF"/>
      <w:spacing w:after="180" w:line="220" w:lineRule="exact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C33DF"/>
    <w:pPr>
      <w:widowControl w:val="0"/>
      <w:shd w:val="clear" w:color="auto" w:fill="FFFFFF"/>
      <w:spacing w:after="0" w:line="220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5">
    <w:name w:val="Основной текст (5)_"/>
    <w:basedOn w:val="a0"/>
    <w:link w:val="50"/>
    <w:rsid w:val="003C33D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3C33D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3C33DF"/>
    <w:pPr>
      <w:widowControl w:val="0"/>
      <w:shd w:val="clear" w:color="auto" w:fill="FFFFFF"/>
      <w:spacing w:after="0" w:line="220" w:lineRule="exact"/>
      <w:ind w:hanging="440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3C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213-127F-4C52-8A21-8BFE3AC6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Коваленко</dc:creator>
  <cp:keywords/>
  <dc:description/>
  <cp:lastModifiedBy>Пользователь Windows</cp:lastModifiedBy>
  <cp:revision>35</cp:revision>
  <dcterms:created xsi:type="dcterms:W3CDTF">2019-09-03T06:06:00Z</dcterms:created>
  <dcterms:modified xsi:type="dcterms:W3CDTF">2019-10-28T13:10:00Z</dcterms:modified>
</cp:coreProperties>
</file>