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40" w:rsidRPr="00985C92" w:rsidRDefault="00FB3590" w:rsidP="00723640">
      <w:pPr>
        <w:pStyle w:val="2"/>
        <w:ind w:right="-32"/>
        <w:jc w:val="right"/>
        <w:rPr>
          <w:b/>
          <w:sz w:val="24"/>
          <w:szCs w:val="24"/>
        </w:rPr>
      </w:pPr>
      <w:r>
        <w:rPr>
          <w:b/>
          <w:sz w:val="24"/>
          <w:szCs w:val="24"/>
        </w:rPr>
        <w:t xml:space="preserve"> </w:t>
      </w:r>
    </w:p>
    <w:p w:rsidR="00723640" w:rsidRDefault="00723640" w:rsidP="00723640">
      <w:pPr>
        <w:pStyle w:val="2"/>
        <w:ind w:right="-32"/>
        <w:jc w:val="center"/>
        <w:rPr>
          <w:sz w:val="8"/>
          <w:szCs w:val="8"/>
        </w:rPr>
      </w:pPr>
    </w:p>
    <w:p w:rsidR="00723640" w:rsidRDefault="00723640" w:rsidP="00723640">
      <w:pPr>
        <w:pStyle w:val="2"/>
        <w:ind w:right="-32"/>
        <w:jc w:val="center"/>
        <w:rPr>
          <w:sz w:val="8"/>
          <w:szCs w:val="8"/>
        </w:rPr>
      </w:pPr>
      <w:r>
        <w:rPr>
          <w:noProof/>
          <w:sz w:val="15"/>
          <w:szCs w:val="15"/>
          <w:lang w:val="ru-RU"/>
        </w:rPr>
        <w:drawing>
          <wp:inline distT="0" distB="0" distL="0" distR="0" wp14:anchorId="2D8217DB" wp14:editId="72DA0126">
            <wp:extent cx="428625" cy="600075"/>
            <wp:effectExtent l="19050" t="0" r="9525" b="0"/>
            <wp:docPr id="2"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9"/>
                    <a:srcRect/>
                    <a:stretch>
                      <a:fillRect/>
                    </a:stretch>
                  </pic:blipFill>
                  <pic:spPr bwMode="auto">
                    <a:xfrm>
                      <a:off x="0" y="0"/>
                      <a:ext cx="428625" cy="600075"/>
                    </a:xfrm>
                    <a:prstGeom prst="rect">
                      <a:avLst/>
                    </a:prstGeom>
                    <a:noFill/>
                    <a:ln w="9525">
                      <a:noFill/>
                      <a:miter lim="800000"/>
                      <a:headEnd/>
                      <a:tailEnd/>
                    </a:ln>
                  </pic:spPr>
                </pic:pic>
              </a:graphicData>
            </a:graphic>
          </wp:inline>
        </w:drawing>
      </w:r>
    </w:p>
    <w:p w:rsidR="00723640" w:rsidRDefault="00723640" w:rsidP="00723640">
      <w:pPr>
        <w:pStyle w:val="1"/>
        <w:rPr>
          <w:b/>
        </w:rPr>
      </w:pPr>
      <w:r>
        <w:rPr>
          <w:b/>
        </w:rPr>
        <w:t xml:space="preserve"> УКРАЇНА</w:t>
      </w:r>
    </w:p>
    <w:p w:rsidR="00723640" w:rsidRDefault="00723640" w:rsidP="00723640">
      <w:pPr>
        <w:pStyle w:val="1"/>
        <w:rPr>
          <w:b/>
        </w:rPr>
      </w:pPr>
      <w:r>
        <w:rPr>
          <w:b/>
        </w:rPr>
        <w:t>ЛУГАНСЬКА  ОБЛАСТЬ</w:t>
      </w:r>
    </w:p>
    <w:p w:rsidR="00723640" w:rsidRDefault="00723640" w:rsidP="00723640">
      <w:pPr>
        <w:pStyle w:val="1"/>
        <w:rPr>
          <w:b/>
        </w:rPr>
      </w:pPr>
      <w:r>
        <w:rPr>
          <w:b/>
        </w:rPr>
        <w:t>ПОПАСНЯНСЬКИЙ  РАЙОН</w:t>
      </w:r>
      <w:r>
        <w:rPr>
          <w:b/>
        </w:rPr>
        <w:br/>
        <w:t>ПОПАСНЯНСЬКА  МІСЬКА  РАДА</w:t>
      </w:r>
    </w:p>
    <w:p w:rsidR="00723640" w:rsidRDefault="00723640" w:rsidP="00723640">
      <w:pPr>
        <w:pStyle w:val="1"/>
        <w:rPr>
          <w:szCs w:val="28"/>
        </w:rPr>
      </w:pPr>
      <w:r>
        <w:rPr>
          <w:b/>
        </w:rPr>
        <w:t>ШОСТОГО  СКЛИКАННЯ</w:t>
      </w:r>
    </w:p>
    <w:p w:rsidR="00723640" w:rsidRPr="009819DD" w:rsidRDefault="008101AE" w:rsidP="00723640">
      <w:pPr>
        <w:pStyle w:val="a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СТО </w:t>
      </w:r>
      <w:r w:rsidR="00B35ADB">
        <w:rPr>
          <w:rFonts w:ascii="Times New Roman" w:hAnsi="Times New Roman" w:cs="Times New Roman"/>
          <w:b/>
          <w:sz w:val="28"/>
          <w:szCs w:val="28"/>
          <w:lang w:val="uk-UA"/>
        </w:rPr>
        <w:t>ТРЕТЯ</w:t>
      </w:r>
      <w:r w:rsidR="00723640" w:rsidRPr="009819DD">
        <w:rPr>
          <w:rFonts w:ascii="Times New Roman" w:hAnsi="Times New Roman" w:cs="Times New Roman"/>
          <w:b/>
          <w:sz w:val="28"/>
          <w:szCs w:val="28"/>
          <w:lang w:val="uk-UA"/>
        </w:rPr>
        <w:t xml:space="preserve"> СЕСІЯ</w:t>
      </w:r>
    </w:p>
    <w:p w:rsidR="00723640" w:rsidRPr="009819DD" w:rsidRDefault="00723640" w:rsidP="00723640">
      <w:pPr>
        <w:pStyle w:val="a9"/>
        <w:jc w:val="center"/>
        <w:rPr>
          <w:rFonts w:ascii="Times New Roman" w:hAnsi="Times New Roman" w:cs="Times New Roman"/>
          <w:b/>
          <w:sz w:val="28"/>
          <w:szCs w:val="28"/>
          <w:lang w:val="uk-UA"/>
        </w:rPr>
      </w:pPr>
    </w:p>
    <w:p w:rsidR="00723640" w:rsidRDefault="00723640" w:rsidP="00723640">
      <w:pPr>
        <w:pStyle w:val="a9"/>
        <w:jc w:val="center"/>
        <w:rPr>
          <w:rFonts w:ascii="Times New Roman" w:hAnsi="Times New Roman" w:cs="Times New Roman"/>
          <w:b/>
          <w:sz w:val="28"/>
          <w:szCs w:val="28"/>
          <w:lang w:val="uk-UA"/>
        </w:rPr>
      </w:pPr>
      <w:r w:rsidRPr="009819DD">
        <w:rPr>
          <w:rFonts w:ascii="Times New Roman" w:hAnsi="Times New Roman" w:cs="Times New Roman"/>
          <w:b/>
          <w:sz w:val="28"/>
          <w:szCs w:val="28"/>
          <w:lang w:val="uk-UA"/>
        </w:rPr>
        <w:t>РІШЕННЯ</w:t>
      </w:r>
    </w:p>
    <w:p w:rsidR="00723640" w:rsidRDefault="00723640" w:rsidP="00723640">
      <w:pPr>
        <w:pStyle w:val="a9"/>
        <w:jc w:val="center"/>
        <w:rPr>
          <w:rFonts w:ascii="Times New Roman" w:hAnsi="Times New Roman" w:cs="Times New Roman"/>
          <w:b/>
          <w:sz w:val="28"/>
          <w:szCs w:val="28"/>
          <w:lang w:val="uk-UA"/>
        </w:rPr>
      </w:pPr>
    </w:p>
    <w:p w:rsidR="00723640" w:rsidRPr="006E04FD" w:rsidRDefault="00FB3590" w:rsidP="00723640">
      <w:pPr>
        <w:rPr>
          <w:sz w:val="28"/>
          <w:lang w:val="uk-UA"/>
        </w:rPr>
      </w:pPr>
      <w:r>
        <w:rPr>
          <w:sz w:val="28"/>
          <w:lang w:val="uk-UA"/>
        </w:rPr>
        <w:t>22</w:t>
      </w:r>
      <w:r w:rsidR="00B35ADB" w:rsidRPr="006E04FD">
        <w:rPr>
          <w:sz w:val="28"/>
          <w:lang w:val="uk-UA"/>
        </w:rPr>
        <w:t xml:space="preserve"> березня</w:t>
      </w:r>
      <w:r w:rsidR="008101AE" w:rsidRPr="006E04FD">
        <w:rPr>
          <w:sz w:val="28"/>
          <w:lang w:val="uk-UA"/>
        </w:rPr>
        <w:t xml:space="preserve"> 2019</w:t>
      </w:r>
      <w:r w:rsidR="00723640" w:rsidRPr="006E04FD">
        <w:rPr>
          <w:sz w:val="28"/>
          <w:lang w:val="uk-UA"/>
        </w:rPr>
        <w:t xml:space="preserve"> </w:t>
      </w:r>
      <w:r w:rsidR="006E04FD">
        <w:rPr>
          <w:sz w:val="28"/>
          <w:lang w:val="uk-UA"/>
        </w:rPr>
        <w:t xml:space="preserve">р.                     </w:t>
      </w:r>
      <w:r>
        <w:rPr>
          <w:sz w:val="28"/>
          <w:lang w:val="uk-UA"/>
        </w:rPr>
        <w:t xml:space="preserve">     </w:t>
      </w:r>
      <w:r w:rsidR="00723640" w:rsidRPr="006E04FD">
        <w:rPr>
          <w:sz w:val="28"/>
          <w:lang w:val="uk-UA"/>
        </w:rPr>
        <w:t>м. Попасна</w:t>
      </w:r>
      <w:r w:rsidR="00723640" w:rsidRPr="006E04FD">
        <w:rPr>
          <w:sz w:val="28"/>
          <w:lang w:val="uk-UA"/>
        </w:rPr>
        <w:tab/>
        <w:t xml:space="preserve">                                </w:t>
      </w:r>
      <w:r w:rsidR="006E04FD">
        <w:rPr>
          <w:sz w:val="28"/>
          <w:lang w:val="uk-UA"/>
        </w:rPr>
        <w:t xml:space="preserve">      </w:t>
      </w:r>
      <w:r w:rsidR="00723640" w:rsidRPr="006E04FD">
        <w:rPr>
          <w:sz w:val="28"/>
          <w:lang w:val="uk-UA"/>
        </w:rPr>
        <w:t>№</w:t>
      </w:r>
      <w:r w:rsidR="00723640" w:rsidRPr="006E04FD">
        <w:rPr>
          <w:b/>
          <w:sz w:val="28"/>
          <w:lang w:val="uk-UA"/>
        </w:rPr>
        <w:t xml:space="preserve"> </w:t>
      </w:r>
      <w:r w:rsidRPr="00FB3590">
        <w:rPr>
          <w:sz w:val="28"/>
          <w:lang w:val="uk-UA"/>
        </w:rPr>
        <w:t>103/8</w:t>
      </w:r>
    </w:p>
    <w:p w:rsidR="0052624B" w:rsidRDefault="0052624B" w:rsidP="0052624B">
      <w:pPr>
        <w:rPr>
          <w:sz w:val="28"/>
          <w:szCs w:val="28"/>
          <w:lang w:val="uk-UA"/>
        </w:rPr>
      </w:pPr>
    </w:p>
    <w:p w:rsidR="00B35ADB" w:rsidRPr="00B35ADB" w:rsidRDefault="00B35ADB" w:rsidP="00B35ADB">
      <w:pPr>
        <w:ind w:right="3969"/>
        <w:jc w:val="both"/>
        <w:rPr>
          <w:b/>
          <w:lang w:val="uk-UA"/>
        </w:rPr>
      </w:pPr>
      <w:r w:rsidRPr="00B35ADB">
        <w:rPr>
          <w:b/>
          <w:color w:val="000000"/>
          <w:spacing w:val="3"/>
          <w:sz w:val="28"/>
          <w:szCs w:val="28"/>
          <w:lang w:val="uk-UA"/>
        </w:rPr>
        <w:t xml:space="preserve">Про визначення зберігача інвентаризаційних справ об’єктів нерухомого майна, розташованого на території </w:t>
      </w:r>
      <w:r>
        <w:rPr>
          <w:b/>
          <w:color w:val="000000"/>
          <w:spacing w:val="3"/>
          <w:sz w:val="28"/>
          <w:szCs w:val="28"/>
          <w:lang w:val="uk-UA"/>
        </w:rPr>
        <w:t>Попаснянської</w:t>
      </w:r>
      <w:r w:rsidRPr="00B35ADB">
        <w:rPr>
          <w:b/>
          <w:color w:val="000000"/>
          <w:spacing w:val="3"/>
          <w:sz w:val="28"/>
          <w:szCs w:val="28"/>
          <w:lang w:val="uk-UA"/>
        </w:rPr>
        <w:t xml:space="preserve"> міської ради </w:t>
      </w:r>
    </w:p>
    <w:p w:rsidR="00B35ADB" w:rsidRDefault="00B35ADB" w:rsidP="00B35ADB">
      <w:pPr>
        <w:pStyle w:val="1"/>
        <w:widowControl w:val="0"/>
        <w:numPr>
          <w:ilvl w:val="0"/>
          <w:numId w:val="5"/>
        </w:numPr>
        <w:suppressAutoHyphens/>
        <w:autoSpaceDE w:val="0"/>
        <w:spacing w:before="240" w:after="60"/>
        <w:ind w:firstLine="709"/>
        <w:jc w:val="both"/>
      </w:pPr>
      <w:r>
        <w:rPr>
          <w:szCs w:val="28"/>
        </w:rPr>
        <w:t xml:space="preserve">З метою забезпечення реалізації повноважень органів місцевого самоврядування щодо обліку об’єктів нерухомого майна, розташованих на території Попаснянської міської ради, та вимог законодавства про надання інформації щодо цього майна, керуючись Законами України «Про державну реєстрацію речових прав на нерухоме майно та їх обтяжень», «Про доступ до публічної інформації», «Про інформацію», «Про звернення громадян», «Про захист персональних даних», Інструкцією про порядок проведення технічної інвентаризації об’єктів нерухомого майна, затвердженої наказом Державного комітету архітектури та житлової політики України від 24.05.2001 № 127 із змінами, внесеними наказом Міністерства регіонального розвитку, будівництва та житлово-комунального господарства України від </w:t>
      </w:r>
      <w:r w:rsidRPr="00B35ADB">
        <w:rPr>
          <w:bCs/>
          <w:color w:val="000000"/>
          <w:shd w:val="clear" w:color="auto" w:fill="FFFFFF"/>
        </w:rPr>
        <w:t>26.07.2018  № 186</w:t>
      </w:r>
      <w:r>
        <w:rPr>
          <w:szCs w:val="28"/>
        </w:rPr>
        <w:t>, розпорядженням Кабінету Міністрів України від 04.02.2013 № 47-р «Деякі питання належного функціонування системи органів державної реєстрації речових прав на нерухоме майно», постановою Кабінету Міністрів України від 06.06.2018 № 484 «Деякі питання функціонування Державного реєстру речових прав на нерухоме майно», ст. ст. 25, 60, 73 Закону України  «Про місцеве самоврядування в Україні», Попаснянська міська рада</w:t>
      </w:r>
    </w:p>
    <w:p w:rsidR="00B35ADB" w:rsidRDefault="00B35ADB" w:rsidP="00B35ADB">
      <w:pPr>
        <w:jc w:val="center"/>
        <w:rPr>
          <w:b/>
          <w:spacing w:val="-1"/>
          <w:sz w:val="28"/>
          <w:szCs w:val="28"/>
          <w:lang w:val="uk-UA"/>
        </w:rPr>
      </w:pPr>
    </w:p>
    <w:p w:rsidR="00B35ADB" w:rsidRPr="00B35ADB" w:rsidRDefault="00B35ADB" w:rsidP="00B35ADB">
      <w:pPr>
        <w:rPr>
          <w:lang w:val="uk-UA"/>
        </w:rPr>
      </w:pPr>
      <w:r>
        <w:rPr>
          <w:b/>
          <w:spacing w:val="-1"/>
          <w:sz w:val="28"/>
          <w:szCs w:val="28"/>
          <w:lang w:val="uk-UA"/>
        </w:rPr>
        <w:t>ВИРІШИЛА:</w:t>
      </w:r>
    </w:p>
    <w:p w:rsidR="00B35ADB" w:rsidRDefault="00B35ADB" w:rsidP="00B35ADB">
      <w:pPr>
        <w:rPr>
          <w:b/>
          <w:color w:val="FF0000"/>
          <w:spacing w:val="-1"/>
          <w:sz w:val="28"/>
          <w:szCs w:val="28"/>
          <w:lang w:val="uk-UA"/>
        </w:rPr>
      </w:pPr>
    </w:p>
    <w:p w:rsidR="00B35ADB" w:rsidRPr="00B35ADB" w:rsidRDefault="00B35ADB" w:rsidP="00B35ADB">
      <w:pPr>
        <w:ind w:firstLine="567"/>
        <w:jc w:val="both"/>
        <w:rPr>
          <w:lang w:val="uk-UA"/>
        </w:rPr>
      </w:pPr>
      <w:r>
        <w:rPr>
          <w:sz w:val="28"/>
          <w:szCs w:val="28"/>
          <w:lang w:val="uk-UA"/>
        </w:rPr>
        <w:t>1. Визначити зберігачем інвентаризаційних справ об’єктів нерухомого майна, розташованого на території Попаснянської міської ради</w:t>
      </w:r>
      <w:r w:rsidR="006C0CBA">
        <w:rPr>
          <w:sz w:val="28"/>
          <w:szCs w:val="28"/>
          <w:lang w:val="uk-UA"/>
        </w:rPr>
        <w:t>,</w:t>
      </w:r>
      <w:r>
        <w:rPr>
          <w:sz w:val="28"/>
          <w:szCs w:val="28"/>
          <w:lang w:val="uk-UA"/>
        </w:rPr>
        <w:t xml:space="preserve"> </w:t>
      </w:r>
      <w:r>
        <w:rPr>
          <w:sz w:val="28"/>
          <w:szCs w:val="28"/>
          <w:lang w:val="uk-UA"/>
        </w:rPr>
        <w:lastRenderedPageBreak/>
        <w:t>ВИКОНАВЧИЙ КОМІТЕТ ПОПАСНЯНСЬКОЇ МІСЬКОЇ РАДИ (код ЄДРПОУ 04051744).</w:t>
      </w:r>
    </w:p>
    <w:p w:rsidR="00B35ADB" w:rsidRDefault="00B35ADB" w:rsidP="00B35ADB">
      <w:pPr>
        <w:jc w:val="both"/>
        <w:rPr>
          <w:sz w:val="28"/>
          <w:szCs w:val="28"/>
          <w:lang w:val="uk-UA"/>
        </w:rPr>
      </w:pPr>
      <w:r>
        <w:rPr>
          <w:sz w:val="28"/>
          <w:szCs w:val="28"/>
          <w:lang w:val="uk-UA"/>
        </w:rPr>
        <w:tab/>
        <w:t>2. Зобов’язати ВИКОНАВЧИЙ КОМІТЕТ ПОПАСНЯНСЬКОЇ МІСЬКОЇ РАДИ під час виконання заходів зберігання та доступу до інвентаризаційних справ об’єктів нерухомого майна, розташованого на території Попаснянської міської ради, керуватись Інструкцією про порядок проведення технічної інвентаризації об'єктів нерухомого майна, затвердженою наказом Міністерства регіонального розвитку, будівництва та житлово-комунального господарства від 26.07.2018 № 186.</w:t>
      </w:r>
    </w:p>
    <w:p w:rsidR="006E04FD" w:rsidRDefault="006E04FD" w:rsidP="006E04FD">
      <w:pPr>
        <w:ind w:firstLine="708"/>
        <w:jc w:val="both"/>
        <w:rPr>
          <w:sz w:val="28"/>
          <w:szCs w:val="28"/>
          <w:lang w:val="uk-UA"/>
        </w:rPr>
      </w:pPr>
      <w:r>
        <w:rPr>
          <w:sz w:val="28"/>
          <w:szCs w:val="28"/>
          <w:lang w:val="uk-UA"/>
        </w:rPr>
        <w:t xml:space="preserve">3. Зобов’язати ПОПАСНЯНСЬКЕ КОМУНАЛЬНЕ ПІДПРИЄМТСВО «СКП» передати всі інвентаризаційні справи об’єктів нерухомого майна, розташованого на території Попаснянської міської ради до ВИКОНАВЧОГО КОМІТЕТУ ПОПАСНЯНСЬКОЇ МІСЬКОЇ РАДИ </w:t>
      </w:r>
      <w:r w:rsidRPr="006E04FD">
        <w:rPr>
          <w:b/>
          <w:sz w:val="28"/>
          <w:szCs w:val="28"/>
          <w:lang w:val="uk-UA"/>
        </w:rPr>
        <w:t>в термін до 01.07.2019.</w:t>
      </w:r>
    </w:p>
    <w:p w:rsidR="00B35ADB" w:rsidRPr="00B35ADB" w:rsidRDefault="006E04FD" w:rsidP="00B35ADB">
      <w:pPr>
        <w:jc w:val="both"/>
        <w:rPr>
          <w:lang w:val="uk-UA"/>
        </w:rPr>
      </w:pPr>
      <w:r>
        <w:rPr>
          <w:sz w:val="28"/>
          <w:szCs w:val="28"/>
          <w:lang w:val="uk-UA"/>
        </w:rPr>
        <w:tab/>
        <w:t>4</w:t>
      </w:r>
      <w:r w:rsidR="00B35ADB">
        <w:rPr>
          <w:sz w:val="28"/>
          <w:szCs w:val="28"/>
          <w:lang w:val="uk-UA"/>
        </w:rPr>
        <w:t>. Доручити виконавчому комітету Попаснянської міської ради:</w:t>
      </w:r>
    </w:p>
    <w:p w:rsidR="00B35ADB" w:rsidRPr="00B35ADB" w:rsidRDefault="006E04FD" w:rsidP="00B35ADB">
      <w:pPr>
        <w:jc w:val="both"/>
        <w:rPr>
          <w:lang w:val="uk-UA"/>
        </w:rPr>
      </w:pPr>
      <w:r>
        <w:rPr>
          <w:sz w:val="28"/>
          <w:szCs w:val="28"/>
          <w:lang w:val="uk-UA"/>
        </w:rPr>
        <w:tab/>
        <w:t>4</w:t>
      </w:r>
      <w:r w:rsidR="00B35ADB">
        <w:rPr>
          <w:sz w:val="28"/>
          <w:szCs w:val="28"/>
          <w:lang w:val="uk-UA"/>
        </w:rPr>
        <w:t xml:space="preserve">.1. звернутись до органів місцевого самоврядування Попаснянського району щодо прийняття </w:t>
      </w:r>
      <w:r w:rsidR="006A717A">
        <w:rPr>
          <w:sz w:val="28"/>
          <w:szCs w:val="28"/>
          <w:lang w:val="uk-UA"/>
        </w:rPr>
        <w:t xml:space="preserve">останніми </w:t>
      </w:r>
      <w:r w:rsidR="00B35ADB">
        <w:rPr>
          <w:sz w:val="28"/>
          <w:szCs w:val="28"/>
          <w:lang w:val="uk-UA"/>
        </w:rPr>
        <w:t xml:space="preserve">відповідних рішень про передачу </w:t>
      </w:r>
      <w:r w:rsidR="006A717A">
        <w:rPr>
          <w:sz w:val="28"/>
          <w:szCs w:val="28"/>
          <w:lang w:val="uk-UA"/>
        </w:rPr>
        <w:t xml:space="preserve">їм </w:t>
      </w:r>
      <w:r w:rsidR="00B35ADB">
        <w:rPr>
          <w:sz w:val="28"/>
          <w:szCs w:val="28"/>
          <w:lang w:val="uk-UA"/>
        </w:rPr>
        <w:t>копій наявних архівних справ, реєстрових книг та матеріалів технічної інвентаризації стосовно об’єктів нерухомості, розташованих на території відповідних місцевих рад Попаснянського району</w:t>
      </w:r>
      <w:r w:rsidR="006A717A">
        <w:rPr>
          <w:sz w:val="28"/>
          <w:szCs w:val="28"/>
          <w:lang w:val="uk-UA"/>
        </w:rPr>
        <w:t xml:space="preserve"> визначених ними зберігачам</w:t>
      </w:r>
      <w:r w:rsidR="00B35ADB">
        <w:rPr>
          <w:sz w:val="28"/>
          <w:szCs w:val="28"/>
          <w:lang w:val="uk-UA"/>
        </w:rPr>
        <w:t xml:space="preserve">  </w:t>
      </w:r>
      <w:r w:rsidR="006A717A">
        <w:rPr>
          <w:b/>
          <w:bCs/>
          <w:sz w:val="28"/>
          <w:szCs w:val="28"/>
          <w:lang w:val="uk-UA"/>
        </w:rPr>
        <w:t>в  термін до 01.04</w:t>
      </w:r>
      <w:r w:rsidR="00B35ADB">
        <w:rPr>
          <w:b/>
          <w:bCs/>
          <w:sz w:val="28"/>
          <w:szCs w:val="28"/>
          <w:lang w:val="uk-UA"/>
        </w:rPr>
        <w:t>.2019</w:t>
      </w:r>
      <w:r w:rsidR="00B35ADB">
        <w:rPr>
          <w:sz w:val="28"/>
          <w:szCs w:val="28"/>
          <w:lang w:val="uk-UA"/>
        </w:rPr>
        <w:t>;</w:t>
      </w:r>
    </w:p>
    <w:p w:rsidR="00B35ADB" w:rsidRPr="00B35ADB" w:rsidRDefault="006E04FD" w:rsidP="00B35ADB">
      <w:pPr>
        <w:jc w:val="both"/>
        <w:rPr>
          <w:lang w:val="uk-UA"/>
        </w:rPr>
      </w:pPr>
      <w:r>
        <w:rPr>
          <w:sz w:val="28"/>
          <w:szCs w:val="28"/>
          <w:lang w:val="uk-UA"/>
        </w:rPr>
        <w:tab/>
        <w:t>4</w:t>
      </w:r>
      <w:r w:rsidR="00B35ADB">
        <w:rPr>
          <w:sz w:val="28"/>
          <w:szCs w:val="28"/>
          <w:lang w:val="uk-UA"/>
        </w:rPr>
        <w:t xml:space="preserve">.2 розробити та винести на розгляд </w:t>
      </w:r>
      <w:r w:rsidR="006A717A">
        <w:rPr>
          <w:sz w:val="28"/>
          <w:szCs w:val="28"/>
          <w:lang w:val="uk-UA"/>
        </w:rPr>
        <w:t xml:space="preserve">Попаснянської </w:t>
      </w:r>
      <w:r w:rsidR="00B35ADB">
        <w:rPr>
          <w:sz w:val="28"/>
          <w:szCs w:val="28"/>
          <w:lang w:val="uk-UA"/>
        </w:rPr>
        <w:t xml:space="preserve">міської ради Порядок обліку, зберігання та доступу до інвентаризаційних справ, матеріалів технічної інвентаризації нерухомого майна, реєстрових книг та архівних справ на території </w:t>
      </w:r>
      <w:r w:rsidR="006A717A">
        <w:rPr>
          <w:sz w:val="28"/>
          <w:szCs w:val="28"/>
          <w:lang w:val="uk-UA"/>
        </w:rPr>
        <w:t>Попаснянської</w:t>
      </w:r>
      <w:r w:rsidR="00B35ADB">
        <w:rPr>
          <w:sz w:val="28"/>
          <w:szCs w:val="28"/>
          <w:lang w:val="uk-UA"/>
        </w:rPr>
        <w:t xml:space="preserve"> міської ради </w:t>
      </w:r>
      <w:r w:rsidR="00B35ADB">
        <w:rPr>
          <w:b/>
          <w:bCs/>
          <w:sz w:val="28"/>
          <w:szCs w:val="28"/>
          <w:lang w:val="uk-UA"/>
        </w:rPr>
        <w:t>в термін до 01.07.2019.</w:t>
      </w:r>
    </w:p>
    <w:p w:rsidR="00B35ADB" w:rsidRPr="006A717A" w:rsidRDefault="006E04FD" w:rsidP="00B35ADB">
      <w:pPr>
        <w:ind w:firstLine="708"/>
        <w:jc w:val="both"/>
        <w:rPr>
          <w:sz w:val="28"/>
          <w:lang w:val="uk-UA"/>
        </w:rPr>
      </w:pPr>
      <w:r>
        <w:rPr>
          <w:sz w:val="28"/>
          <w:szCs w:val="28"/>
          <w:lang w:val="uk-UA"/>
        </w:rPr>
        <w:t>5</w:t>
      </w:r>
      <w:r w:rsidR="00B35ADB">
        <w:rPr>
          <w:sz w:val="28"/>
          <w:szCs w:val="28"/>
          <w:lang w:val="uk-UA"/>
        </w:rPr>
        <w:t xml:space="preserve">. </w:t>
      </w:r>
      <w:r w:rsidR="00B35ADB">
        <w:rPr>
          <w:sz w:val="28"/>
          <w:szCs w:val="28"/>
          <w:lang w:val="uk-UA" w:eastAsia="zh-CN"/>
        </w:rPr>
        <w:t>Контроль за виконанням цього рішенн</w:t>
      </w:r>
      <w:r>
        <w:rPr>
          <w:sz w:val="28"/>
          <w:szCs w:val="28"/>
          <w:lang w:val="uk-UA" w:eastAsia="zh-CN"/>
        </w:rPr>
        <w:t>я покласти на заступника міськог</w:t>
      </w:r>
      <w:r w:rsidR="00B35ADB">
        <w:rPr>
          <w:sz w:val="28"/>
          <w:szCs w:val="28"/>
          <w:lang w:val="uk-UA" w:eastAsia="zh-CN"/>
        </w:rPr>
        <w:t xml:space="preserve">о голови </w:t>
      </w:r>
      <w:r w:rsidR="006A717A">
        <w:rPr>
          <w:sz w:val="28"/>
          <w:szCs w:val="28"/>
          <w:lang w:val="uk-UA" w:eastAsia="zh-CN"/>
        </w:rPr>
        <w:t>Табачинського М.М.</w:t>
      </w:r>
      <w:r w:rsidR="00B35ADB">
        <w:rPr>
          <w:sz w:val="28"/>
          <w:szCs w:val="28"/>
          <w:lang w:val="uk-UA" w:eastAsia="zh-CN"/>
        </w:rPr>
        <w:t xml:space="preserve"> та на постійну </w:t>
      </w:r>
      <w:r w:rsidR="006A717A">
        <w:rPr>
          <w:sz w:val="28"/>
          <w:szCs w:val="28"/>
          <w:lang w:val="uk-UA" w:eastAsia="zh-CN"/>
        </w:rPr>
        <w:t xml:space="preserve">комісію міської ради </w:t>
      </w:r>
      <w:r w:rsidR="006A717A" w:rsidRPr="006A717A">
        <w:rPr>
          <w:sz w:val="28"/>
        </w:rPr>
        <w:t> </w:t>
      </w:r>
      <w:hyperlink r:id="rId10" w:history="1">
        <w:r w:rsidR="006A717A" w:rsidRPr="006A717A">
          <w:rPr>
            <w:rStyle w:val="aa"/>
            <w:color w:val="auto"/>
            <w:sz w:val="28"/>
            <w:u w:val="none"/>
            <w:lang w:val="uk-UA"/>
          </w:rPr>
          <w:t>з питань бюджету, фінансів, соціально-економічного розвитку, комунальної власності та регуляторної політики</w:t>
        </w:r>
      </w:hyperlink>
      <w:r w:rsidR="006A717A">
        <w:rPr>
          <w:sz w:val="28"/>
          <w:lang w:val="uk-UA"/>
        </w:rPr>
        <w:t>.</w:t>
      </w:r>
    </w:p>
    <w:p w:rsidR="00B35ADB" w:rsidRPr="006A717A" w:rsidRDefault="00B35ADB" w:rsidP="00B35ADB">
      <w:pPr>
        <w:rPr>
          <w:spacing w:val="-3"/>
          <w:sz w:val="28"/>
          <w:szCs w:val="28"/>
          <w:lang w:val="uk-UA" w:eastAsia="zh-CN"/>
        </w:rPr>
      </w:pPr>
    </w:p>
    <w:p w:rsidR="002A066C" w:rsidRPr="00A00EF4" w:rsidRDefault="0052624B" w:rsidP="0052624B">
      <w:pPr>
        <w:jc w:val="both"/>
        <w:rPr>
          <w:b/>
          <w:sz w:val="28"/>
          <w:szCs w:val="28"/>
          <w:lang w:val="uk-UA"/>
        </w:rPr>
      </w:pPr>
      <w:r w:rsidRPr="00A00EF4">
        <w:rPr>
          <w:b/>
          <w:sz w:val="28"/>
          <w:szCs w:val="28"/>
          <w:lang w:val="uk-UA"/>
        </w:rPr>
        <w:t xml:space="preserve">             </w:t>
      </w:r>
    </w:p>
    <w:p w:rsidR="00506643" w:rsidRDefault="00506643" w:rsidP="0052624B">
      <w:pPr>
        <w:jc w:val="both"/>
        <w:rPr>
          <w:b/>
          <w:sz w:val="28"/>
          <w:szCs w:val="28"/>
          <w:lang w:val="uk-UA"/>
        </w:rPr>
      </w:pPr>
    </w:p>
    <w:p w:rsidR="0052624B" w:rsidRPr="00061B57" w:rsidRDefault="006C0CBA" w:rsidP="006C0CBA">
      <w:pPr>
        <w:jc w:val="both"/>
        <w:rPr>
          <w:b/>
          <w:sz w:val="28"/>
          <w:szCs w:val="28"/>
          <w:lang w:val="uk-UA"/>
        </w:rPr>
      </w:pPr>
      <w:r w:rsidRPr="00FB3590">
        <w:rPr>
          <w:b/>
          <w:sz w:val="28"/>
          <w:szCs w:val="28"/>
          <w:lang w:val="uk-UA"/>
        </w:rPr>
        <w:t xml:space="preserve">     </w:t>
      </w:r>
      <w:r w:rsidR="0052624B" w:rsidRPr="00061B57">
        <w:rPr>
          <w:b/>
          <w:sz w:val="28"/>
          <w:szCs w:val="28"/>
          <w:lang w:val="uk-UA"/>
        </w:rPr>
        <w:t xml:space="preserve">Міський голова                              </w:t>
      </w:r>
      <w:r w:rsidRPr="00FB3590">
        <w:rPr>
          <w:b/>
          <w:sz w:val="28"/>
          <w:szCs w:val="28"/>
        </w:rPr>
        <w:t xml:space="preserve">           </w:t>
      </w:r>
      <w:r w:rsidR="0052624B" w:rsidRPr="00061B57">
        <w:rPr>
          <w:b/>
          <w:sz w:val="28"/>
          <w:szCs w:val="28"/>
          <w:lang w:val="uk-UA"/>
        </w:rPr>
        <w:t xml:space="preserve">   </w:t>
      </w:r>
      <w:r>
        <w:rPr>
          <w:b/>
          <w:sz w:val="28"/>
          <w:szCs w:val="28"/>
          <w:lang w:val="uk-UA"/>
        </w:rPr>
        <w:t xml:space="preserve">                 </w:t>
      </w:r>
      <w:r w:rsidR="0052624B" w:rsidRPr="00061B57">
        <w:rPr>
          <w:b/>
          <w:sz w:val="28"/>
          <w:szCs w:val="28"/>
          <w:lang w:val="uk-UA"/>
        </w:rPr>
        <w:t xml:space="preserve"> Ю.І.</w:t>
      </w:r>
      <w:r w:rsidR="00A25CAA" w:rsidRPr="00061B57">
        <w:rPr>
          <w:b/>
          <w:sz w:val="28"/>
          <w:szCs w:val="28"/>
          <w:lang w:val="uk-UA"/>
        </w:rPr>
        <w:t xml:space="preserve"> </w:t>
      </w:r>
      <w:r w:rsidR="0052624B" w:rsidRPr="00061B57">
        <w:rPr>
          <w:b/>
          <w:sz w:val="28"/>
          <w:szCs w:val="28"/>
          <w:lang w:val="uk-UA"/>
        </w:rPr>
        <w:t>Онищенко</w:t>
      </w:r>
    </w:p>
    <w:p w:rsidR="0052624B" w:rsidRPr="00341E3B" w:rsidRDefault="0052624B" w:rsidP="0052624B">
      <w:pPr>
        <w:tabs>
          <w:tab w:val="num" w:pos="1260"/>
        </w:tabs>
        <w:ind w:left="1260" w:hanging="360"/>
        <w:jc w:val="both"/>
        <w:rPr>
          <w:sz w:val="28"/>
          <w:szCs w:val="28"/>
          <w:lang w:val="uk-UA"/>
        </w:rPr>
      </w:pPr>
    </w:p>
    <w:p w:rsidR="00BB1F90" w:rsidRDefault="00BB1F90" w:rsidP="00BB1F90">
      <w:pPr>
        <w:rPr>
          <w:sz w:val="28"/>
          <w:szCs w:val="28"/>
          <w:lang w:val="uk-UA"/>
        </w:rPr>
      </w:pPr>
    </w:p>
    <w:p w:rsidR="006A717A" w:rsidRDefault="006A717A" w:rsidP="00BB1F90">
      <w:pPr>
        <w:rPr>
          <w:sz w:val="28"/>
          <w:szCs w:val="28"/>
          <w:lang w:val="uk-UA"/>
        </w:rPr>
      </w:pPr>
    </w:p>
    <w:p w:rsidR="006A717A" w:rsidRDefault="006A717A" w:rsidP="00BB1F90">
      <w:pPr>
        <w:rPr>
          <w:sz w:val="28"/>
          <w:szCs w:val="28"/>
          <w:lang w:val="uk-UA"/>
        </w:rPr>
      </w:pPr>
    </w:p>
    <w:p w:rsidR="006A717A" w:rsidRDefault="006A717A" w:rsidP="00BB1F90">
      <w:pPr>
        <w:rPr>
          <w:sz w:val="28"/>
          <w:szCs w:val="28"/>
          <w:lang w:val="uk-UA"/>
        </w:rPr>
      </w:pPr>
    </w:p>
    <w:p w:rsidR="006A717A" w:rsidRDefault="006A717A" w:rsidP="00BB1F90">
      <w:pPr>
        <w:rPr>
          <w:sz w:val="28"/>
          <w:szCs w:val="28"/>
          <w:lang w:val="uk-UA"/>
        </w:rPr>
      </w:pPr>
    </w:p>
    <w:p w:rsidR="006A717A" w:rsidRDefault="006A717A" w:rsidP="00BB1F90">
      <w:pPr>
        <w:rPr>
          <w:sz w:val="28"/>
          <w:szCs w:val="28"/>
          <w:lang w:val="uk-UA"/>
        </w:rPr>
      </w:pPr>
    </w:p>
    <w:p w:rsidR="006A717A" w:rsidRDefault="006A717A" w:rsidP="00BB1F90">
      <w:pPr>
        <w:rPr>
          <w:sz w:val="28"/>
          <w:szCs w:val="28"/>
          <w:lang w:val="uk-UA"/>
        </w:rPr>
      </w:pPr>
    </w:p>
    <w:p w:rsidR="006A717A" w:rsidRDefault="006A717A" w:rsidP="00BB1F90">
      <w:pPr>
        <w:rPr>
          <w:sz w:val="28"/>
          <w:szCs w:val="28"/>
          <w:lang w:val="uk-UA"/>
        </w:rPr>
      </w:pPr>
    </w:p>
    <w:p w:rsidR="00840462" w:rsidRDefault="00FB3590" w:rsidP="00BB1F90">
      <w:pPr>
        <w:rPr>
          <w:szCs w:val="28"/>
          <w:lang w:val="uk-UA"/>
        </w:rPr>
      </w:pPr>
      <w:r>
        <w:rPr>
          <w:szCs w:val="28"/>
          <w:lang w:val="uk-UA"/>
        </w:rPr>
        <w:t xml:space="preserve"> </w:t>
      </w:r>
      <w:bookmarkStart w:id="0" w:name="_GoBack"/>
      <w:bookmarkEnd w:id="0"/>
    </w:p>
    <w:sectPr w:rsidR="00840462" w:rsidSect="00506643">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2D" w:rsidRDefault="00E4242D" w:rsidP="00840462">
      <w:r>
        <w:separator/>
      </w:r>
    </w:p>
  </w:endnote>
  <w:endnote w:type="continuationSeparator" w:id="0">
    <w:p w:rsidR="00E4242D" w:rsidRDefault="00E4242D" w:rsidP="0084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2D" w:rsidRDefault="00E4242D" w:rsidP="00840462">
      <w:r>
        <w:separator/>
      </w:r>
    </w:p>
  </w:footnote>
  <w:footnote w:type="continuationSeparator" w:id="0">
    <w:p w:rsidR="00E4242D" w:rsidRDefault="00E4242D" w:rsidP="008404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240568"/>
    <w:multiLevelType w:val="hybridMultilevel"/>
    <w:tmpl w:val="1EEA57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625C86"/>
    <w:multiLevelType w:val="hybridMultilevel"/>
    <w:tmpl w:val="F230B950"/>
    <w:lvl w:ilvl="0" w:tplc="AB7093B4">
      <w:start w:val="23"/>
      <w:numFmt w:val="bullet"/>
      <w:lvlText w:val="-"/>
      <w:lvlJc w:val="left"/>
      <w:pPr>
        <w:ind w:left="1155" w:hanging="360"/>
      </w:pPr>
      <w:rPr>
        <w:rFonts w:ascii="Times New Roman" w:eastAsia="Calibri" w:hAnsi="Times New Roman" w:cs="Times New Roman"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600D1D4D"/>
    <w:multiLevelType w:val="hybridMultilevel"/>
    <w:tmpl w:val="EEC0D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395D26"/>
    <w:multiLevelType w:val="hybridMultilevel"/>
    <w:tmpl w:val="F00486A2"/>
    <w:lvl w:ilvl="0" w:tplc="AF4ED2F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4B"/>
    <w:rsid w:val="00061B57"/>
    <w:rsid w:val="000A7DCF"/>
    <w:rsid w:val="000C0D4D"/>
    <w:rsid w:val="000E5A35"/>
    <w:rsid w:val="00186F0B"/>
    <w:rsid w:val="0019035F"/>
    <w:rsid w:val="00195850"/>
    <w:rsid w:val="0027676B"/>
    <w:rsid w:val="002A066C"/>
    <w:rsid w:val="002D6A34"/>
    <w:rsid w:val="002F097B"/>
    <w:rsid w:val="00355355"/>
    <w:rsid w:val="0035689A"/>
    <w:rsid w:val="00360913"/>
    <w:rsid w:val="00384A46"/>
    <w:rsid w:val="003A6D85"/>
    <w:rsid w:val="004316C2"/>
    <w:rsid w:val="00466573"/>
    <w:rsid w:val="004C1691"/>
    <w:rsid w:val="004C2EF9"/>
    <w:rsid w:val="00506643"/>
    <w:rsid w:val="0052624B"/>
    <w:rsid w:val="00541395"/>
    <w:rsid w:val="00573359"/>
    <w:rsid w:val="005B0EEC"/>
    <w:rsid w:val="005F01D6"/>
    <w:rsid w:val="00612F80"/>
    <w:rsid w:val="00632A82"/>
    <w:rsid w:val="00663696"/>
    <w:rsid w:val="00687630"/>
    <w:rsid w:val="006A717A"/>
    <w:rsid w:val="006B19A3"/>
    <w:rsid w:val="006B252C"/>
    <w:rsid w:val="006C0CBA"/>
    <w:rsid w:val="006C1A5C"/>
    <w:rsid w:val="006E04FD"/>
    <w:rsid w:val="0070744F"/>
    <w:rsid w:val="007226F4"/>
    <w:rsid w:val="00723640"/>
    <w:rsid w:val="00740A76"/>
    <w:rsid w:val="00786100"/>
    <w:rsid w:val="008101AE"/>
    <w:rsid w:val="0082287E"/>
    <w:rsid w:val="00823071"/>
    <w:rsid w:val="0083752A"/>
    <w:rsid w:val="00840462"/>
    <w:rsid w:val="00884246"/>
    <w:rsid w:val="008D1E61"/>
    <w:rsid w:val="008E2EE1"/>
    <w:rsid w:val="008E5602"/>
    <w:rsid w:val="008E7E6D"/>
    <w:rsid w:val="00910AF2"/>
    <w:rsid w:val="00911E1F"/>
    <w:rsid w:val="00973909"/>
    <w:rsid w:val="009A02CC"/>
    <w:rsid w:val="009F201B"/>
    <w:rsid w:val="00A00EF4"/>
    <w:rsid w:val="00A2251A"/>
    <w:rsid w:val="00A25CAA"/>
    <w:rsid w:val="00A663C7"/>
    <w:rsid w:val="00A95F1E"/>
    <w:rsid w:val="00AB21B1"/>
    <w:rsid w:val="00AE6CE3"/>
    <w:rsid w:val="00B35ADB"/>
    <w:rsid w:val="00B577F2"/>
    <w:rsid w:val="00B71128"/>
    <w:rsid w:val="00BB1F90"/>
    <w:rsid w:val="00BF6C4F"/>
    <w:rsid w:val="00C15FB5"/>
    <w:rsid w:val="00C530BB"/>
    <w:rsid w:val="00C53BBE"/>
    <w:rsid w:val="00CF2138"/>
    <w:rsid w:val="00D14123"/>
    <w:rsid w:val="00D23ABB"/>
    <w:rsid w:val="00D30256"/>
    <w:rsid w:val="00D568F4"/>
    <w:rsid w:val="00E318AB"/>
    <w:rsid w:val="00E4242D"/>
    <w:rsid w:val="00E84F4B"/>
    <w:rsid w:val="00ED79F3"/>
    <w:rsid w:val="00F503BA"/>
    <w:rsid w:val="00F721FC"/>
    <w:rsid w:val="00FB3590"/>
    <w:rsid w:val="00FD3993"/>
    <w:rsid w:val="00FE1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4B"/>
    <w:rPr>
      <w:rFonts w:ascii="Times New Roman" w:eastAsia="Times New Roman" w:hAnsi="Times New Roman"/>
      <w:sz w:val="24"/>
      <w:szCs w:val="24"/>
    </w:rPr>
  </w:style>
  <w:style w:type="paragraph" w:styleId="1">
    <w:name w:val="heading 1"/>
    <w:basedOn w:val="a"/>
    <w:next w:val="a"/>
    <w:link w:val="10"/>
    <w:qFormat/>
    <w:rsid w:val="00723640"/>
    <w:pPr>
      <w:keepNext/>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D85"/>
    <w:rPr>
      <w:rFonts w:ascii="Tahoma" w:hAnsi="Tahoma" w:cs="Tahoma"/>
      <w:sz w:val="16"/>
      <w:szCs w:val="16"/>
    </w:rPr>
  </w:style>
  <w:style w:type="character" w:customStyle="1" w:styleId="a4">
    <w:name w:val="Текст выноски Знак"/>
    <w:basedOn w:val="a0"/>
    <w:link w:val="a3"/>
    <w:uiPriority w:val="99"/>
    <w:semiHidden/>
    <w:rsid w:val="003A6D85"/>
    <w:rPr>
      <w:rFonts w:ascii="Tahoma" w:eastAsia="Times New Roman" w:hAnsi="Tahoma" w:cs="Tahoma"/>
      <w:sz w:val="16"/>
      <w:szCs w:val="16"/>
    </w:rPr>
  </w:style>
  <w:style w:type="paragraph" w:customStyle="1" w:styleId="Default">
    <w:name w:val="Default"/>
    <w:rsid w:val="00D14123"/>
    <w:pPr>
      <w:autoSpaceDE w:val="0"/>
      <w:autoSpaceDN w:val="0"/>
      <w:adjustRightInd w:val="0"/>
    </w:pPr>
    <w:rPr>
      <w:rFonts w:ascii="Times New Roman" w:hAnsi="Times New Roman"/>
      <w:color w:val="000000"/>
      <w:sz w:val="24"/>
      <w:szCs w:val="24"/>
    </w:rPr>
  </w:style>
  <w:style w:type="paragraph" w:styleId="a5">
    <w:name w:val="header"/>
    <w:basedOn w:val="a"/>
    <w:link w:val="a6"/>
    <w:uiPriority w:val="99"/>
    <w:semiHidden/>
    <w:unhideWhenUsed/>
    <w:rsid w:val="00840462"/>
    <w:pPr>
      <w:tabs>
        <w:tab w:val="center" w:pos="4677"/>
        <w:tab w:val="right" w:pos="9355"/>
      </w:tabs>
    </w:pPr>
  </w:style>
  <w:style w:type="character" w:customStyle="1" w:styleId="a6">
    <w:name w:val="Верхний колонтитул Знак"/>
    <w:basedOn w:val="a0"/>
    <w:link w:val="a5"/>
    <w:uiPriority w:val="99"/>
    <w:semiHidden/>
    <w:rsid w:val="00840462"/>
    <w:rPr>
      <w:rFonts w:ascii="Times New Roman" w:eastAsia="Times New Roman" w:hAnsi="Times New Roman"/>
      <w:sz w:val="24"/>
      <w:szCs w:val="24"/>
    </w:rPr>
  </w:style>
  <w:style w:type="paragraph" w:styleId="a7">
    <w:name w:val="footer"/>
    <w:basedOn w:val="a"/>
    <w:link w:val="a8"/>
    <w:uiPriority w:val="99"/>
    <w:semiHidden/>
    <w:unhideWhenUsed/>
    <w:rsid w:val="00840462"/>
    <w:pPr>
      <w:tabs>
        <w:tab w:val="center" w:pos="4677"/>
        <w:tab w:val="right" w:pos="9355"/>
      </w:tabs>
    </w:pPr>
  </w:style>
  <w:style w:type="character" w:customStyle="1" w:styleId="a8">
    <w:name w:val="Нижний колонтитул Знак"/>
    <w:basedOn w:val="a0"/>
    <w:link w:val="a7"/>
    <w:uiPriority w:val="99"/>
    <w:semiHidden/>
    <w:rsid w:val="00840462"/>
    <w:rPr>
      <w:rFonts w:ascii="Times New Roman" w:eastAsia="Times New Roman" w:hAnsi="Times New Roman"/>
      <w:sz w:val="24"/>
      <w:szCs w:val="24"/>
    </w:rPr>
  </w:style>
  <w:style w:type="character" w:customStyle="1" w:styleId="10">
    <w:name w:val="Заголовок 1 Знак"/>
    <w:basedOn w:val="a0"/>
    <w:link w:val="1"/>
    <w:rsid w:val="00723640"/>
    <w:rPr>
      <w:rFonts w:ascii="Times New Roman" w:eastAsia="Times New Roman" w:hAnsi="Times New Roman"/>
      <w:sz w:val="28"/>
      <w:szCs w:val="24"/>
      <w:lang w:val="uk-UA"/>
    </w:rPr>
  </w:style>
  <w:style w:type="paragraph" w:styleId="a9">
    <w:name w:val="No Spacing"/>
    <w:qFormat/>
    <w:rsid w:val="00723640"/>
    <w:rPr>
      <w:rFonts w:asciiTheme="minorHAnsi" w:eastAsiaTheme="minorEastAsia" w:hAnsiTheme="minorHAnsi" w:cstheme="minorBidi"/>
      <w:sz w:val="22"/>
      <w:szCs w:val="22"/>
    </w:rPr>
  </w:style>
  <w:style w:type="paragraph" w:customStyle="1" w:styleId="2">
    <w:name w:val="Обычный2"/>
    <w:rsid w:val="00723640"/>
    <w:pPr>
      <w:widowControl w:val="0"/>
      <w:snapToGrid w:val="0"/>
      <w:jc w:val="both"/>
    </w:pPr>
    <w:rPr>
      <w:rFonts w:ascii="Times New Roman" w:eastAsia="Times New Roman" w:hAnsi="Times New Roman"/>
      <w:sz w:val="16"/>
      <w:lang w:val="uk-UA"/>
    </w:rPr>
  </w:style>
  <w:style w:type="character" w:styleId="aa">
    <w:name w:val="Hyperlink"/>
    <w:basedOn w:val="a0"/>
    <w:uiPriority w:val="99"/>
    <w:unhideWhenUsed/>
    <w:rsid w:val="00A00E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4B"/>
    <w:rPr>
      <w:rFonts w:ascii="Times New Roman" w:eastAsia="Times New Roman" w:hAnsi="Times New Roman"/>
      <w:sz w:val="24"/>
      <w:szCs w:val="24"/>
    </w:rPr>
  </w:style>
  <w:style w:type="paragraph" w:styleId="1">
    <w:name w:val="heading 1"/>
    <w:basedOn w:val="a"/>
    <w:next w:val="a"/>
    <w:link w:val="10"/>
    <w:qFormat/>
    <w:rsid w:val="00723640"/>
    <w:pPr>
      <w:keepNext/>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6D85"/>
    <w:rPr>
      <w:rFonts w:ascii="Tahoma" w:hAnsi="Tahoma" w:cs="Tahoma"/>
      <w:sz w:val="16"/>
      <w:szCs w:val="16"/>
    </w:rPr>
  </w:style>
  <w:style w:type="character" w:customStyle="1" w:styleId="a4">
    <w:name w:val="Текст выноски Знак"/>
    <w:basedOn w:val="a0"/>
    <w:link w:val="a3"/>
    <w:uiPriority w:val="99"/>
    <w:semiHidden/>
    <w:rsid w:val="003A6D85"/>
    <w:rPr>
      <w:rFonts w:ascii="Tahoma" w:eastAsia="Times New Roman" w:hAnsi="Tahoma" w:cs="Tahoma"/>
      <w:sz w:val="16"/>
      <w:szCs w:val="16"/>
    </w:rPr>
  </w:style>
  <w:style w:type="paragraph" w:customStyle="1" w:styleId="Default">
    <w:name w:val="Default"/>
    <w:rsid w:val="00D14123"/>
    <w:pPr>
      <w:autoSpaceDE w:val="0"/>
      <w:autoSpaceDN w:val="0"/>
      <w:adjustRightInd w:val="0"/>
    </w:pPr>
    <w:rPr>
      <w:rFonts w:ascii="Times New Roman" w:hAnsi="Times New Roman"/>
      <w:color w:val="000000"/>
      <w:sz w:val="24"/>
      <w:szCs w:val="24"/>
    </w:rPr>
  </w:style>
  <w:style w:type="paragraph" w:styleId="a5">
    <w:name w:val="header"/>
    <w:basedOn w:val="a"/>
    <w:link w:val="a6"/>
    <w:uiPriority w:val="99"/>
    <w:semiHidden/>
    <w:unhideWhenUsed/>
    <w:rsid w:val="00840462"/>
    <w:pPr>
      <w:tabs>
        <w:tab w:val="center" w:pos="4677"/>
        <w:tab w:val="right" w:pos="9355"/>
      </w:tabs>
    </w:pPr>
  </w:style>
  <w:style w:type="character" w:customStyle="1" w:styleId="a6">
    <w:name w:val="Верхний колонтитул Знак"/>
    <w:basedOn w:val="a0"/>
    <w:link w:val="a5"/>
    <w:uiPriority w:val="99"/>
    <w:semiHidden/>
    <w:rsid w:val="00840462"/>
    <w:rPr>
      <w:rFonts w:ascii="Times New Roman" w:eastAsia="Times New Roman" w:hAnsi="Times New Roman"/>
      <w:sz w:val="24"/>
      <w:szCs w:val="24"/>
    </w:rPr>
  </w:style>
  <w:style w:type="paragraph" w:styleId="a7">
    <w:name w:val="footer"/>
    <w:basedOn w:val="a"/>
    <w:link w:val="a8"/>
    <w:uiPriority w:val="99"/>
    <w:semiHidden/>
    <w:unhideWhenUsed/>
    <w:rsid w:val="00840462"/>
    <w:pPr>
      <w:tabs>
        <w:tab w:val="center" w:pos="4677"/>
        <w:tab w:val="right" w:pos="9355"/>
      </w:tabs>
    </w:pPr>
  </w:style>
  <w:style w:type="character" w:customStyle="1" w:styleId="a8">
    <w:name w:val="Нижний колонтитул Знак"/>
    <w:basedOn w:val="a0"/>
    <w:link w:val="a7"/>
    <w:uiPriority w:val="99"/>
    <w:semiHidden/>
    <w:rsid w:val="00840462"/>
    <w:rPr>
      <w:rFonts w:ascii="Times New Roman" w:eastAsia="Times New Roman" w:hAnsi="Times New Roman"/>
      <w:sz w:val="24"/>
      <w:szCs w:val="24"/>
    </w:rPr>
  </w:style>
  <w:style w:type="character" w:customStyle="1" w:styleId="10">
    <w:name w:val="Заголовок 1 Знак"/>
    <w:basedOn w:val="a0"/>
    <w:link w:val="1"/>
    <w:rsid w:val="00723640"/>
    <w:rPr>
      <w:rFonts w:ascii="Times New Roman" w:eastAsia="Times New Roman" w:hAnsi="Times New Roman"/>
      <w:sz w:val="28"/>
      <w:szCs w:val="24"/>
      <w:lang w:val="uk-UA"/>
    </w:rPr>
  </w:style>
  <w:style w:type="paragraph" w:styleId="a9">
    <w:name w:val="No Spacing"/>
    <w:qFormat/>
    <w:rsid w:val="00723640"/>
    <w:rPr>
      <w:rFonts w:asciiTheme="minorHAnsi" w:eastAsiaTheme="minorEastAsia" w:hAnsiTheme="minorHAnsi" w:cstheme="minorBidi"/>
      <w:sz w:val="22"/>
      <w:szCs w:val="22"/>
    </w:rPr>
  </w:style>
  <w:style w:type="paragraph" w:customStyle="1" w:styleId="2">
    <w:name w:val="Обычный2"/>
    <w:rsid w:val="00723640"/>
    <w:pPr>
      <w:widowControl w:val="0"/>
      <w:snapToGrid w:val="0"/>
      <w:jc w:val="both"/>
    </w:pPr>
    <w:rPr>
      <w:rFonts w:ascii="Times New Roman" w:eastAsia="Times New Roman" w:hAnsi="Times New Roman"/>
      <w:sz w:val="16"/>
      <w:lang w:val="uk-UA"/>
    </w:rPr>
  </w:style>
  <w:style w:type="character" w:styleId="aa">
    <w:name w:val="Hyperlink"/>
    <w:basedOn w:val="a0"/>
    <w:uiPriority w:val="99"/>
    <w:unhideWhenUsed/>
    <w:rsid w:val="00A00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opasn-gorsovet.gov.ua/assets/files/deputati/1.doc"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49FA-3CE6-4EBF-B313-632F108D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Городской совет</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 Windows</cp:lastModifiedBy>
  <cp:revision>5</cp:revision>
  <cp:lastPrinted>2012-11-28T11:43:00Z</cp:lastPrinted>
  <dcterms:created xsi:type="dcterms:W3CDTF">2019-03-15T13:41:00Z</dcterms:created>
  <dcterms:modified xsi:type="dcterms:W3CDTF">2019-03-25T09:46:00Z</dcterms:modified>
</cp:coreProperties>
</file>