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b/>
          <w:noProof/>
          <w:sz w:val="24"/>
          <w:szCs w:val="24"/>
          <w:lang w:eastAsia="ru-RU"/>
        </w:rPr>
      </w:pPr>
      <w:r w:rsidRPr="00E060A7">
        <w:rPr>
          <w:rFonts w:ascii="Times New Roman" w:eastAsia="Times New Roman" w:hAnsi="Times New Roman" w:cs="Times New Roman"/>
          <w:sz w:val="24"/>
          <w:szCs w:val="24"/>
          <w:lang w:eastAsia="ru-RU"/>
        </w:rPr>
        <w:t xml:space="preserve">                                                                                                                                  ПРОЄКТ                                       </w:t>
      </w:r>
      <w:r w:rsidRPr="00E060A7">
        <w:rPr>
          <w:rFonts w:ascii="Times New Roman" w:eastAsia="Times New Roman" w:hAnsi="Times New Roman" w:cs="Times New Roman"/>
          <w:sz w:val="16"/>
          <w:szCs w:val="20"/>
          <w:lang w:eastAsia="ru-RU"/>
        </w:rPr>
        <w:t xml:space="preserve">    </w:t>
      </w:r>
      <w:r w:rsidRPr="00E060A7">
        <w:rPr>
          <w:rFonts w:ascii="Times New Roman" w:eastAsia="Times New Roman" w:hAnsi="Times New Roman" w:cs="Times New Roman"/>
          <w:noProof/>
          <w:sz w:val="15"/>
          <w:szCs w:val="15"/>
          <w:lang w:eastAsia="ru-RU"/>
        </w:rPr>
        <w:t xml:space="preserve">          </w:t>
      </w:r>
      <w:r w:rsidRPr="00E060A7">
        <w:rPr>
          <w:rFonts w:ascii="Times New Roman" w:eastAsia="Times New Roman" w:hAnsi="Times New Roman" w:cs="Times New Roman"/>
          <w:b/>
          <w:noProof/>
          <w:sz w:val="24"/>
          <w:szCs w:val="24"/>
          <w:lang w:eastAsia="ru-RU"/>
        </w:rPr>
        <w:t xml:space="preserve"> </w:t>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noProof/>
          <w:sz w:val="15"/>
          <w:szCs w:val="15"/>
          <w:lang w:eastAsia="ru-RU"/>
        </w:rPr>
      </w:pP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8"/>
          <w:szCs w:val="8"/>
          <w:lang w:eastAsia="ru-RU"/>
        </w:rPr>
      </w:pPr>
      <w:r w:rsidRPr="00E060A7">
        <w:rPr>
          <w:rFonts w:ascii="Times New Roman" w:eastAsia="Times New Roman" w:hAnsi="Times New Roman" w:cs="Times New Roman"/>
          <w:noProof/>
          <w:sz w:val="15"/>
          <w:szCs w:val="15"/>
          <w:lang w:val="ru-RU" w:eastAsia="ru-RU"/>
        </w:rPr>
        <w:drawing>
          <wp:inline distT="0" distB="0" distL="0" distR="0" wp14:anchorId="139DD45B" wp14:editId="28E870F1">
            <wp:extent cx="421640" cy="604520"/>
            <wp:effectExtent l="0" t="0" r="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604520"/>
                    </a:xfrm>
                    <a:prstGeom prst="rect">
                      <a:avLst/>
                    </a:prstGeom>
                    <a:noFill/>
                    <a:ln>
                      <a:noFill/>
                    </a:ln>
                  </pic:spPr>
                </pic:pic>
              </a:graphicData>
            </a:graphic>
          </wp:inline>
        </w:drawing>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19"/>
          <w:szCs w:val="19"/>
          <w:lang w:eastAsia="ru-RU"/>
        </w:rPr>
      </w:pPr>
    </w:p>
    <w:p w:rsidR="00FD21CA" w:rsidRPr="00E060A7" w:rsidRDefault="00FD21CA" w:rsidP="00FD21CA">
      <w:pPr>
        <w:keepNext/>
        <w:tabs>
          <w:tab w:val="left" w:pos="0"/>
          <w:tab w:val="left" w:pos="10206"/>
        </w:tabs>
        <w:spacing w:after="0" w:line="240" w:lineRule="auto"/>
        <w:jc w:val="center"/>
        <w:outlineLvl w:val="2"/>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bCs/>
          <w:sz w:val="24"/>
          <w:szCs w:val="24"/>
          <w:lang w:eastAsia="ru-RU"/>
        </w:rPr>
        <w:t xml:space="preserve"> </w:t>
      </w:r>
      <w:r w:rsidRPr="00E060A7">
        <w:rPr>
          <w:rFonts w:ascii="Times New Roman" w:eastAsia="Times New Roman" w:hAnsi="Times New Roman" w:cs="Times New Roman"/>
          <w:b/>
          <w:sz w:val="28"/>
          <w:szCs w:val="28"/>
          <w:lang w:eastAsia="ru-RU"/>
        </w:rPr>
        <w:t>УКРАЇНА</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ЛУГАНСЬКА   ОБЛАСТЬ</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ПОПАСНЯНСЬКА  МІСЬКА  РАДА</w:t>
      </w:r>
    </w:p>
    <w:p w:rsidR="00FD21CA" w:rsidRPr="00E060A7" w:rsidRDefault="00FD21CA" w:rsidP="00FD21CA">
      <w:pPr>
        <w:keepNext/>
        <w:tabs>
          <w:tab w:val="left" w:pos="0"/>
          <w:tab w:val="left" w:pos="4040"/>
          <w:tab w:val="center" w:pos="4860"/>
          <w:tab w:val="right" w:pos="9720"/>
          <w:tab w:val="left" w:pos="10206"/>
        </w:tabs>
        <w:spacing w:after="0" w:line="240" w:lineRule="auto"/>
        <w:jc w:val="center"/>
        <w:outlineLvl w:val="3"/>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ВИКОНАВЧИЙ КОМІТЕТ</w:t>
      </w: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 xml:space="preserve">РIШЕННЯ </w:t>
      </w:r>
    </w:p>
    <w:p w:rsidR="00FD21CA" w:rsidRPr="00E060A7" w:rsidRDefault="00FD21CA" w:rsidP="00FD21CA">
      <w:pPr>
        <w:tabs>
          <w:tab w:val="left" w:pos="0"/>
          <w:tab w:val="left" w:pos="3600"/>
        </w:tabs>
        <w:spacing w:after="0" w:line="240" w:lineRule="auto"/>
        <w:jc w:val="center"/>
        <w:rPr>
          <w:rFonts w:ascii="Times New Roman" w:eastAsia="Times New Roman" w:hAnsi="Times New Roman" w:cs="Times New Roman"/>
          <w:b/>
          <w:sz w:val="28"/>
          <w:szCs w:val="28"/>
          <w:lang w:eastAsia="ru-RU"/>
        </w:rPr>
      </w:pPr>
    </w:p>
    <w:p w:rsidR="00FD21CA" w:rsidRPr="00E060A7" w:rsidRDefault="00E060A7" w:rsidP="00FD21CA">
      <w:pPr>
        <w:tabs>
          <w:tab w:val="left" w:pos="0"/>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8"/>
          <w:szCs w:val="28"/>
          <w:lang w:eastAsia="ru-RU"/>
        </w:rPr>
      </w:pPr>
      <w:r w:rsidRPr="00E060A7">
        <w:rPr>
          <w:rFonts w:ascii="Times New Roman" w:eastAsia="Times New Roman" w:hAnsi="Times New Roman" w:cs="Times New Roman"/>
          <w:sz w:val="28"/>
          <w:szCs w:val="28"/>
          <w:lang w:eastAsia="ru-RU"/>
        </w:rPr>
        <w:t>____</w:t>
      </w:r>
      <w:r w:rsidR="00FD21CA" w:rsidRPr="00E060A7">
        <w:rPr>
          <w:rFonts w:ascii="Times New Roman" w:eastAsia="Times New Roman" w:hAnsi="Times New Roman" w:cs="Times New Roman"/>
          <w:sz w:val="28"/>
          <w:szCs w:val="28"/>
          <w:lang w:eastAsia="ru-RU"/>
        </w:rPr>
        <w:t xml:space="preserve"> </w:t>
      </w:r>
      <w:r w:rsidRPr="00E060A7">
        <w:rPr>
          <w:rFonts w:ascii="Times New Roman" w:eastAsia="Times New Roman" w:hAnsi="Times New Roman" w:cs="Times New Roman"/>
          <w:sz w:val="28"/>
          <w:szCs w:val="28"/>
          <w:lang w:eastAsia="ru-RU"/>
        </w:rPr>
        <w:t>січня</w:t>
      </w:r>
      <w:r w:rsidR="00FD21CA" w:rsidRPr="00E060A7">
        <w:rPr>
          <w:rFonts w:ascii="Times New Roman" w:eastAsia="Times New Roman" w:hAnsi="Times New Roman" w:cs="Times New Roman"/>
          <w:sz w:val="28"/>
          <w:szCs w:val="28"/>
          <w:lang w:eastAsia="ru-RU"/>
        </w:rPr>
        <w:t xml:space="preserve"> 202</w:t>
      </w:r>
      <w:r w:rsidRPr="00E060A7">
        <w:rPr>
          <w:rFonts w:ascii="Times New Roman" w:eastAsia="Times New Roman" w:hAnsi="Times New Roman" w:cs="Times New Roman"/>
          <w:sz w:val="28"/>
          <w:szCs w:val="28"/>
          <w:lang w:eastAsia="ru-RU"/>
        </w:rPr>
        <w:t>1</w:t>
      </w:r>
      <w:r w:rsidR="00FD21CA" w:rsidRPr="00E060A7">
        <w:rPr>
          <w:rFonts w:ascii="Times New Roman" w:eastAsia="Times New Roman" w:hAnsi="Times New Roman" w:cs="Times New Roman"/>
          <w:sz w:val="28"/>
          <w:szCs w:val="28"/>
          <w:lang w:eastAsia="ru-RU"/>
        </w:rPr>
        <w:t xml:space="preserve"> р.                           м. Попасна</w:t>
      </w:r>
      <w:r w:rsidR="00FD21CA" w:rsidRPr="00E060A7">
        <w:rPr>
          <w:rFonts w:ascii="Times New Roman" w:eastAsia="Times New Roman" w:hAnsi="Times New Roman" w:cs="Times New Roman"/>
          <w:sz w:val="28"/>
          <w:szCs w:val="28"/>
          <w:lang w:eastAsia="ru-RU"/>
        </w:rPr>
        <w:tab/>
        <w:t xml:space="preserve">                         </w:t>
      </w:r>
      <w:r w:rsidR="00FD21CA" w:rsidRPr="00E060A7">
        <w:rPr>
          <w:rFonts w:ascii="Times New Roman" w:eastAsia="Times New Roman" w:hAnsi="Times New Roman" w:cs="Times New Roman"/>
          <w:sz w:val="28"/>
          <w:szCs w:val="28"/>
          <w:lang w:eastAsia="ru-RU"/>
        </w:rPr>
        <w:tab/>
        <w:t xml:space="preserve">      №___</w:t>
      </w:r>
    </w:p>
    <w:p w:rsidR="00FD21CA" w:rsidRPr="00E060A7" w:rsidRDefault="00FD21CA" w:rsidP="00FD21CA">
      <w:pPr>
        <w:tabs>
          <w:tab w:val="left" w:pos="0"/>
        </w:tabs>
        <w:spacing w:after="0" w:line="240" w:lineRule="auto"/>
        <w:rPr>
          <w:rFonts w:ascii="Times New Roman" w:eastAsia="Times New Roman" w:hAnsi="Times New Roman" w:cs="Times New Roman"/>
          <w:sz w:val="28"/>
          <w:szCs w:val="28"/>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bookmarkStart w:id="0" w:name="_GoBack"/>
      <w:r w:rsidRPr="00E060A7">
        <w:rPr>
          <w:rFonts w:ascii="Times New Roman" w:eastAsia="Times New Roman" w:hAnsi="Times New Roman" w:cs="Times New Roman"/>
          <w:b/>
          <w:sz w:val="24"/>
          <w:szCs w:val="24"/>
          <w:lang w:eastAsia="ru-RU"/>
        </w:rPr>
        <w:t xml:space="preserve">Про затвердження актів обстеження житла,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зруйнованого (пошкодженого) внаслідок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надзвичайної ситуації воєнного характеру,</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спричиненої збройною агресією Російської Федерації,</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розташованого на території міста Попасна</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p>
    <w:bookmarkEnd w:id="0"/>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Згідно  п. 13 постанови Кабінету Міністрів України від 02.09.2020 року №767 «Питання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та керуючись ст. ст. 40, 59, 73 Закону України «Про місцеве самоврядування в Україні», виконавчий комітет Попаснянської міської ради</w:t>
      </w:r>
    </w:p>
    <w:p w:rsidR="00E060A7" w:rsidRPr="00E060A7" w:rsidRDefault="00E060A7" w:rsidP="00E060A7">
      <w:pPr>
        <w:tabs>
          <w:tab w:val="left" w:pos="0"/>
        </w:tabs>
        <w:spacing w:after="0" w:line="240" w:lineRule="auto"/>
        <w:jc w:val="both"/>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jc w:val="both"/>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ВИРІШИВ:</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Затвердити акти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(додаються).</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Дане рішення надати до Луганської обласної державної адміністрації-обласної військово-цивільній адміністрації з пакетом документів</w:t>
      </w:r>
      <w:r w:rsidR="00A307F8" w:rsidRPr="00A307F8">
        <w:rPr>
          <w:rFonts w:ascii="Times New Roman" w:eastAsia="Times New Roman" w:hAnsi="Times New Roman" w:cs="Times New Roman"/>
          <w:sz w:val="24"/>
          <w:szCs w:val="24"/>
          <w:lang w:eastAsia="ru-RU"/>
        </w:rPr>
        <w:t>,</w:t>
      </w:r>
      <w:r w:rsidRPr="00E060A7">
        <w:rPr>
          <w:rFonts w:ascii="Times New Roman" w:eastAsia="Times New Roman" w:hAnsi="Times New Roman" w:cs="Times New Roman"/>
          <w:sz w:val="24"/>
          <w:szCs w:val="24"/>
          <w:lang w:eastAsia="ru-RU"/>
        </w:rPr>
        <w:t xml:space="preserve"> необхідних для роботи 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Контроль за виконанням цього рішення покласти на заступника Попаснянського міського голови Табачинського М.М. </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         Міський голова                                                                                         Ю.І. Онищенко</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sz w:val="16"/>
          <w:szCs w:val="20"/>
          <w:lang w:eastAsia="ru-RU"/>
        </w:rPr>
      </w:pPr>
      <w:r w:rsidRPr="00E060A7">
        <w:rPr>
          <w:rFonts w:ascii="Times New Roman" w:eastAsia="Times New Roman" w:hAnsi="Times New Roman" w:cs="Times New Roman"/>
          <w:sz w:val="16"/>
          <w:szCs w:val="20"/>
          <w:lang w:eastAsia="ru-RU"/>
        </w:rPr>
        <w:t xml:space="preserve">                                                                     </w:t>
      </w: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sidRPr="00E060A7">
        <w:rPr>
          <w:rFonts w:ascii="Times New Roman" w:eastAsia="Times New Roman" w:hAnsi="Times New Roman" w:cs="Times New Roman"/>
          <w:i/>
          <w:sz w:val="20"/>
          <w:szCs w:val="20"/>
          <w:lang w:eastAsia="ru-RU"/>
        </w:rPr>
        <w:t xml:space="preserve">            Підготував: </w:t>
      </w: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sidRPr="00E060A7">
        <w:rPr>
          <w:rFonts w:ascii="Times New Roman" w:eastAsia="Times New Roman" w:hAnsi="Times New Roman" w:cs="Times New Roman"/>
          <w:i/>
          <w:sz w:val="20"/>
          <w:szCs w:val="20"/>
          <w:lang w:eastAsia="ru-RU"/>
        </w:rPr>
        <w:t xml:space="preserve">           Нікітін Андрій, 2-10-89   </w:t>
      </w:r>
    </w:p>
    <w:sectPr w:rsidR="00FD21CA" w:rsidRPr="00E060A7" w:rsidSect="003754F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7F7B"/>
    <w:multiLevelType w:val="hybridMultilevel"/>
    <w:tmpl w:val="ABBCC5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F4"/>
    <w:rsid w:val="00032BFA"/>
    <w:rsid w:val="00144385"/>
    <w:rsid w:val="002275FE"/>
    <w:rsid w:val="003A569D"/>
    <w:rsid w:val="00516AB4"/>
    <w:rsid w:val="00545D4C"/>
    <w:rsid w:val="00594BF4"/>
    <w:rsid w:val="009740D2"/>
    <w:rsid w:val="00A307F8"/>
    <w:rsid w:val="00C40BBD"/>
    <w:rsid w:val="00CE3BB9"/>
    <w:rsid w:val="00E060A7"/>
    <w:rsid w:val="00FD2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2020-11-12T06:50:00Z</cp:lastPrinted>
  <dcterms:created xsi:type="dcterms:W3CDTF">2020-11-11T12:22:00Z</dcterms:created>
  <dcterms:modified xsi:type="dcterms:W3CDTF">2021-01-17T06:02:00Z</dcterms:modified>
</cp:coreProperties>
</file>