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3" w:rsidRPr="00C74F43" w:rsidRDefault="00C74F43" w:rsidP="00C74F4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</w:t>
      </w:r>
      <w:r w:rsidRPr="00C74F4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Pr="00C74F4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260" cy="604520"/>
            <wp:effectExtent l="0" t="0" r="8890" b="508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43" w:rsidRPr="00C74F43" w:rsidRDefault="00C74F43" w:rsidP="00C74F4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z w:val="19"/>
          <w:szCs w:val="19"/>
          <w:lang w:val="uk-UA" w:eastAsia="ru-RU"/>
        </w:rPr>
      </w:pPr>
    </w:p>
    <w:p w:rsidR="00C74F43" w:rsidRPr="00C74F43" w:rsidRDefault="00C74F43" w:rsidP="00C74F43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C74F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C74F43" w:rsidRPr="00C74F43" w:rsidRDefault="00C74F43" w:rsidP="00C74F43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74F43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ЛУГАНСЬКА   ОБЛАСТЬ</w:t>
      </w:r>
    </w:p>
    <w:p w:rsidR="00C74F43" w:rsidRPr="00C74F43" w:rsidRDefault="00C74F43" w:rsidP="00C74F43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74F4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ПОПАСНЯНСЬКА  МІСЬКА  РАДА</w:t>
      </w:r>
    </w:p>
    <w:p w:rsidR="00C74F43" w:rsidRPr="00C74F43" w:rsidRDefault="00C74F43" w:rsidP="00C74F4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74F43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ВИКОНАВЧИЙ КОМІТЕТ</w:t>
      </w:r>
    </w:p>
    <w:p w:rsidR="00C74F43" w:rsidRPr="00C74F43" w:rsidRDefault="00C74F43" w:rsidP="00C74F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4F43" w:rsidRPr="00C74F43" w:rsidRDefault="00C74F43" w:rsidP="00C74F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4F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Pr="00C74F4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C74F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ШЕННЯ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липня  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               </w:t>
      </w: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Pr="00C7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74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7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виконання Плану соціально-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економічного  розвитку м. </w:t>
      </w:r>
      <w:proofErr w:type="spellStart"/>
      <w:r w:rsidRPr="00C74F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1 півріччя  2018 року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Заслухавши інформацію старшого інспектора відділу житлово-комунального господарства, архітектури, містобудування та землеустрою щодо виконання Плану соціально-економічного розвитку м.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 1 півріччя 2018 року, згідно ст. 27 Закону України «Про місцеве самоврядування в Україні»,    виконком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</w:t>
      </w:r>
    </w:p>
    <w:p w:rsidR="00C74F43" w:rsidRPr="00C74F43" w:rsidRDefault="00C74F43" w:rsidP="00C74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ВИРІШИВ: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 інформацію щодо виконання  Плану соціально-економічного розвитку м.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1півріччя  2018 року. </w:t>
      </w:r>
    </w:p>
    <w:p w:rsidR="00C74F43" w:rsidRPr="00C74F43" w:rsidRDefault="00C74F43" w:rsidP="00C74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черговій сесії міської ради заслухати інформацію щодо виконання  Плану соціально-економічного розвитку м.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 півріччя 2018 року. </w:t>
      </w:r>
    </w:p>
    <w:p w:rsidR="00C74F43" w:rsidRPr="00C74F43" w:rsidRDefault="00C74F43" w:rsidP="00C74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заступника міського голови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Табачинського</w:t>
      </w:r>
      <w:proofErr w:type="spellEnd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:rsidR="00C74F43" w:rsidRPr="00C74F43" w:rsidRDefault="00C74F43" w:rsidP="00C74F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C74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C74F43" w:rsidRPr="00C74F43" w:rsidRDefault="00C74F43" w:rsidP="00C74F43">
      <w:pPr>
        <w:spacing w:after="0" w:line="240" w:lineRule="auto"/>
        <w:ind w:left="6663" w:hanging="9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F43" w:rsidRPr="00C74F43" w:rsidRDefault="00C74F43" w:rsidP="00C74F43">
      <w:pPr>
        <w:spacing w:after="0" w:line="240" w:lineRule="auto"/>
        <w:ind w:left="6663" w:hanging="9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Додаток</w:t>
      </w:r>
    </w:p>
    <w:p w:rsidR="00C74F43" w:rsidRPr="00C74F43" w:rsidRDefault="00C74F43" w:rsidP="00C74F43">
      <w:pPr>
        <w:spacing w:after="0" w:line="240" w:lineRule="auto"/>
        <w:ind w:left="6663" w:hanging="9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до рішення виконкому</w:t>
      </w:r>
    </w:p>
    <w:p w:rsidR="00C74F43" w:rsidRPr="00C74F43" w:rsidRDefault="00C74F43" w:rsidP="00C74F43">
      <w:pPr>
        <w:spacing w:after="0" w:line="240" w:lineRule="auto"/>
        <w:ind w:left="6663" w:hanging="9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міської ради </w:t>
      </w:r>
    </w:p>
    <w:p w:rsidR="00C74F43" w:rsidRPr="00C74F43" w:rsidRDefault="00C74F43" w:rsidP="00C74F43">
      <w:pPr>
        <w:spacing w:after="0" w:line="240" w:lineRule="auto"/>
        <w:ind w:left="6663" w:hanging="903"/>
        <w:rPr>
          <w:rFonts w:ascii="Calibri" w:eastAsia="Batang" w:hAnsi="Calibri" w:cs="Times New Roman"/>
          <w:b/>
          <w:iCs/>
          <w:lang w:val="uk-UA" w:eastAsia="ru-RU"/>
        </w:rPr>
      </w:pPr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19.07.2018    № 49  </w:t>
      </w:r>
    </w:p>
    <w:p w:rsidR="00C74F43" w:rsidRPr="00C74F43" w:rsidRDefault="00C74F43" w:rsidP="00C74F4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74F43" w:rsidRPr="00C74F43" w:rsidRDefault="00C74F43" w:rsidP="00C74F4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ПЛАНУ</w:t>
      </w:r>
    </w:p>
    <w:p w:rsidR="00C74F43" w:rsidRPr="00C74F43" w:rsidRDefault="00C74F43" w:rsidP="00C74F4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4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соціально-економічного розвитку м. </w:t>
      </w:r>
      <w:proofErr w:type="spellStart"/>
      <w:r w:rsidRPr="00C74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Попасна</w:t>
      </w:r>
      <w:proofErr w:type="spellEnd"/>
      <w:r w:rsidRPr="00C74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1 півріччя 2018 року</w:t>
      </w:r>
    </w:p>
    <w:p w:rsidR="00C74F43" w:rsidRPr="00C74F43" w:rsidRDefault="00C74F43" w:rsidP="00C74F4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811"/>
        <w:gridCol w:w="34"/>
        <w:gridCol w:w="12"/>
        <w:gridCol w:w="980"/>
        <w:gridCol w:w="142"/>
        <w:gridCol w:w="992"/>
        <w:gridCol w:w="1142"/>
        <w:gridCol w:w="1134"/>
        <w:gridCol w:w="1280"/>
        <w:gridCol w:w="1134"/>
      </w:tblGrid>
      <w:tr w:rsidR="00C74F43" w:rsidRPr="00C74F43" w:rsidTr="00C74F43">
        <w:trPr>
          <w:trHeight w:val="158"/>
        </w:trPr>
        <w:tc>
          <w:tcPr>
            <w:tcW w:w="2688" w:type="dxa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Найменування робіт</w:t>
            </w:r>
          </w:p>
        </w:tc>
        <w:tc>
          <w:tcPr>
            <w:tcW w:w="811" w:type="dxa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Рік будівництва</w:t>
            </w:r>
          </w:p>
        </w:tc>
        <w:tc>
          <w:tcPr>
            <w:tcW w:w="2160" w:type="dxa"/>
            <w:gridSpan w:val="5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Сума вкладень</w:t>
            </w:r>
          </w:p>
        </w:tc>
        <w:tc>
          <w:tcPr>
            <w:tcW w:w="2276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2018 рік</w:t>
            </w:r>
          </w:p>
        </w:tc>
        <w:tc>
          <w:tcPr>
            <w:tcW w:w="1280" w:type="dxa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Вико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нання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плану</w:t>
            </w:r>
          </w:p>
        </w:tc>
        <w:tc>
          <w:tcPr>
            <w:tcW w:w="1134" w:type="dxa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виконавець</w:t>
            </w:r>
          </w:p>
        </w:tc>
      </w:tr>
      <w:tr w:rsidR="00C74F43" w:rsidRPr="00C74F43" w:rsidTr="00C74F43">
        <w:trPr>
          <w:trHeight w:val="217"/>
        </w:trPr>
        <w:tc>
          <w:tcPr>
            <w:tcW w:w="2688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11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026" w:type="dxa"/>
            <w:gridSpan w:val="3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Всього, тис. грн</w:t>
            </w:r>
          </w:p>
        </w:tc>
        <w:tc>
          <w:tcPr>
            <w:tcW w:w="1134" w:type="dxa"/>
            <w:gridSpan w:val="2"/>
            <w:vMerge w:val="restart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Об’єм фінансування</w:t>
            </w:r>
          </w:p>
        </w:tc>
        <w:tc>
          <w:tcPr>
            <w:tcW w:w="2276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Об’єм  фінансування</w:t>
            </w:r>
          </w:p>
        </w:tc>
        <w:tc>
          <w:tcPr>
            <w:tcW w:w="1280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C74F43" w:rsidRPr="00C74F43" w:rsidTr="00C74F43">
        <w:trPr>
          <w:trHeight w:val="230"/>
        </w:trPr>
        <w:tc>
          <w:tcPr>
            <w:tcW w:w="2688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11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026" w:type="dxa"/>
            <w:gridSpan w:val="3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proofErr w:type="spellStart"/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Субвенція,тис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 грн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Міський бюджет, тис. грн</w:t>
            </w:r>
          </w:p>
        </w:tc>
        <w:tc>
          <w:tcPr>
            <w:tcW w:w="1280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C74F43" w:rsidRPr="00C74F43" w:rsidTr="00C74F43">
        <w:tc>
          <w:tcPr>
            <w:tcW w:w="10349" w:type="dxa"/>
            <w:gridSpan w:val="11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Ремонт автодоріг та благоустрій міста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Співфінансування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капітального ремонту асфальтобетонного покриття  дороги по вул. Первомайська в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м.Попасна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746.685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746.685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746.685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асфальтобетонного покриття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Спортивна у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1426.356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1426.356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1426.356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Благоустрій міста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3287,8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3287,800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1602.164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асфальтобетонного покриття по 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пров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Стандартному   та вул. Чехова  в 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1375.504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1375.504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1375.504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асфальтобетонного покриття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Герцена у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1205.080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1205.080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1205.080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Всього: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8041.425  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4753.625 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3287.800 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6352.789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C74F43" w:rsidRPr="00C74F43" w:rsidTr="00C74F43">
        <w:tc>
          <w:tcPr>
            <w:tcW w:w="10349" w:type="dxa"/>
            <w:gridSpan w:val="11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Будівлі комунальної власності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Поточний ремонт  багатоквартирного житлового фонду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Суворова,13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м.Попасна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2017 – 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70.06387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70.06387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 існуючого спорткомплексу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Первомайська,60 у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603.566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603.566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528.534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 ремонт вбудованого  нежитлового приміщення по вул. Первомайська, буд.3 (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Попаснянського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РВДРАЦС) 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, Луганської області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2017 -2018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1112,158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31.796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412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Капітальний ремонт адміністративної будівлі СКП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вул. Первомайська,34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1488.305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1488.305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570.628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покрівлі адміністративного будинку міської ради по вул.Мічуріна,1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м.Попасна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Луганської області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718.558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718.558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Придбання металевих дверей для установки в під’їздах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багатоквартир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-них  житлових будинків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143.620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143.620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143.620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515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Придбання квартири  для Олійник Н.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180.000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180.000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покрівлі житлового будинку №2 по 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Базарна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267.668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267.668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77.998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rPr>
          <w:trHeight w:val="1064"/>
        </w:trPr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Придбання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адміністра-тивної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будівлі та господарських приміщень в м.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800.000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800.000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Всього: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5383.939  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2961.935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623.084  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1320.780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C74F43" w:rsidRPr="00C74F43" w:rsidTr="00C74F43">
        <w:tc>
          <w:tcPr>
            <w:tcW w:w="10349" w:type="dxa"/>
            <w:gridSpan w:val="11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Благоустрій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Придбання трактору </w:t>
            </w:r>
            <w:r w:rsidRPr="00C74F43">
              <w:rPr>
                <w:rFonts w:ascii="Times New Roman" w:eastAsia="Times New Roman" w:hAnsi="Times New Roman" w:cs="Times New Roman"/>
                <w:lang w:val="en-US" w:eastAsia="ru-RU"/>
              </w:rPr>
              <w:t>FOTON</w:t>
            </w:r>
            <w:r w:rsidRPr="00C74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F43">
              <w:rPr>
                <w:rFonts w:ascii="Times New Roman" w:eastAsia="Times New Roman" w:hAnsi="Times New Roman" w:cs="Times New Roman"/>
                <w:lang w:val="en-US" w:eastAsia="ru-RU"/>
              </w:rPr>
              <w:t>FT</w:t>
            </w:r>
            <w:r w:rsidRPr="00C74F43">
              <w:rPr>
                <w:rFonts w:ascii="Times New Roman" w:eastAsia="Times New Roman" w:hAnsi="Times New Roman" w:cs="Times New Roman"/>
                <w:lang w:eastAsia="ru-RU"/>
              </w:rPr>
              <w:t xml:space="preserve"> 504</w:t>
            </w: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74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обладнання  до нього</w:t>
            </w:r>
          </w:p>
        </w:tc>
        <w:tc>
          <w:tcPr>
            <w:tcW w:w="857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22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422.000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422.000 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387.000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Придбання легкового автомобілю </w:t>
            </w:r>
            <w:r w:rsidRPr="00C74F43">
              <w:rPr>
                <w:rFonts w:ascii="Times New Roman" w:eastAsia="Times New Roman" w:hAnsi="Times New Roman" w:cs="Times New Roman"/>
                <w:lang w:val="en-US" w:eastAsia="ru-RU"/>
              </w:rPr>
              <w:t>RENAUL</w:t>
            </w: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 </w:t>
            </w:r>
            <w:r w:rsidRPr="00C74F43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</w:p>
        </w:tc>
        <w:tc>
          <w:tcPr>
            <w:tcW w:w="857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22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380.000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380.000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344.900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Придбання  причепу тракторного</w:t>
            </w:r>
          </w:p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самосвального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2ПТС -4</w:t>
            </w:r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135.000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135.000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135.000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пішохідного тротуару по вул. Миру</w:t>
            </w:r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1204.484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1204.484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1204.484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Придбання  електронного табло для проведення  змагань</w:t>
            </w:r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23.000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23.000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23.000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пішохідного тротуару по вул.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Бахмутській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м.Попасна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пров.Лермонтова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пров.Стандартного</w:t>
            </w:r>
            <w:proofErr w:type="spellEnd"/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1503.449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503.449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1000.000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Всього:</w:t>
            </w:r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3667.933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1707.933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1960.000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2094.384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C74F43" w:rsidRPr="00C74F43" w:rsidTr="00C74F43">
        <w:tc>
          <w:tcPr>
            <w:tcW w:w="10349" w:type="dxa"/>
            <w:gridSpan w:val="11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Інші придбання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Співфінансування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придбання обладнання і програмного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забезпечен</w:t>
            </w:r>
            <w:proofErr w:type="spellEnd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-ня для оформлення та видачі паспорта </w:t>
            </w: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громадянина України з безконтактним електрон-ним носієм та паспорта громадянина України для виїзду за кордон з безконтактним електрон-ним носієм для </w:t>
            </w:r>
            <w:proofErr w:type="spellStart"/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ЦНАПу</w:t>
            </w:r>
            <w:proofErr w:type="spellEnd"/>
          </w:p>
        </w:tc>
        <w:tc>
          <w:tcPr>
            <w:tcW w:w="845" w:type="dxa"/>
            <w:gridSpan w:val="2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175.000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lang w:val="uk-UA" w:eastAsia="ru-RU"/>
              </w:rPr>
              <w:t>175.000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Підрядна організація</w:t>
            </w:r>
          </w:p>
        </w:tc>
      </w:tr>
      <w:tr w:rsidR="00C74F43" w:rsidRPr="00C74F43" w:rsidTr="00C74F43">
        <w:tc>
          <w:tcPr>
            <w:tcW w:w="2688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Всього:</w:t>
            </w:r>
          </w:p>
        </w:tc>
        <w:tc>
          <w:tcPr>
            <w:tcW w:w="811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68" w:type="dxa"/>
            <w:gridSpan w:val="4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175.000  </w:t>
            </w:r>
          </w:p>
        </w:tc>
        <w:tc>
          <w:tcPr>
            <w:tcW w:w="99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42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175.000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</w:tc>
        <w:tc>
          <w:tcPr>
            <w:tcW w:w="1280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74F4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74F43" w:rsidRPr="00C74F43" w:rsidRDefault="00C74F43" w:rsidP="00C74F4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</w:tbl>
    <w:p w:rsidR="00C74F43" w:rsidRPr="00C74F43" w:rsidRDefault="00C74F43" w:rsidP="00C74F43">
      <w:pPr>
        <w:tabs>
          <w:tab w:val="left" w:pos="40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DC095E" w:rsidRDefault="00C74F43" w:rsidP="00C74F43"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bookmarkStart w:id="0" w:name="_GoBack"/>
      <w:bookmarkEnd w:id="0"/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proofErr w:type="spellStart"/>
      <w:r w:rsidRPr="00C74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М.М.Табачинський</w:t>
      </w:r>
      <w:proofErr w:type="spellEnd"/>
    </w:p>
    <w:sectPr w:rsidR="00DC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D78"/>
    <w:multiLevelType w:val="hybridMultilevel"/>
    <w:tmpl w:val="6146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2"/>
    <w:rsid w:val="003445D2"/>
    <w:rsid w:val="00C74F43"/>
    <w:rsid w:val="00D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C1FF-0EC6-4CB0-B414-1C373F8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2020-04-06T06:54:00Z</dcterms:created>
  <dcterms:modified xsi:type="dcterms:W3CDTF">2020-04-06T06:56:00Z</dcterms:modified>
</cp:coreProperties>
</file>