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846C7B" w:rsidP="00B81A1C">
      <w:pPr>
        <w:pStyle w:val="a4"/>
        <w:ind w:right="-284"/>
        <w:rPr>
          <w:lang w:val="uk-UA"/>
        </w:rPr>
      </w:pPr>
      <w:r>
        <w:rPr>
          <w:lang w:val="uk-UA"/>
        </w:rPr>
        <w:t>15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01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6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6F63CC">
        <w:rPr>
          <w:lang w:val="uk-UA"/>
        </w:rPr>
        <w:t>січні</w:t>
      </w:r>
      <w:r w:rsidR="00EB6DDB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Про погодження графіку роботи клубу «</w:t>
      </w:r>
      <w:proofErr w:type="spellStart"/>
      <w:r w:rsidRPr="00C67FBC">
        <w:rPr>
          <w:rFonts w:ascii="Times New Roman" w:hAnsi="Times New Roman"/>
          <w:sz w:val="24"/>
          <w:szCs w:val="24"/>
        </w:rPr>
        <w:t>Восток</w:t>
      </w:r>
      <w:proofErr w:type="spellEnd"/>
      <w:r w:rsidRPr="00C67FBC">
        <w:rPr>
          <w:rFonts w:ascii="Times New Roman" w:hAnsi="Times New Roman"/>
          <w:sz w:val="24"/>
          <w:szCs w:val="24"/>
        </w:rPr>
        <w:t xml:space="preserve">», розміщеного за </w:t>
      </w:r>
      <w:proofErr w:type="spellStart"/>
      <w:r w:rsidRPr="00C67FBC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67FBC">
        <w:rPr>
          <w:rFonts w:ascii="Times New Roman" w:hAnsi="Times New Roman"/>
          <w:sz w:val="24"/>
          <w:szCs w:val="24"/>
        </w:rPr>
        <w:t>: м. Попасна, вул. Первомайська, 108.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Про  підсумки розгляду  звернень  громадян у  виконавчому комітеті Попаснянської  міської ради за  2019 рік. 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Степанової  В.М. –  начальника загального відділу                                  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Про організацію громадських робіт у 2020 ро</w:t>
      </w:r>
      <w:r>
        <w:rPr>
          <w:rFonts w:ascii="Times New Roman" w:hAnsi="Times New Roman"/>
          <w:sz w:val="24"/>
          <w:szCs w:val="24"/>
        </w:rPr>
        <w:t xml:space="preserve">ці на території </w:t>
      </w:r>
      <w:r w:rsidRPr="00C67FBC">
        <w:rPr>
          <w:rFonts w:ascii="Times New Roman" w:hAnsi="Times New Roman"/>
          <w:sz w:val="24"/>
          <w:szCs w:val="24"/>
        </w:rPr>
        <w:t>Попаснянської міської ради.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Про надання в оренду нерухомого майна комунальної власності територіальної громади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м. Попасна.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Про визначення величини опосередкованої вартості наймання (оренди) житла на одну особу  по м.Попасна за IV квартал 2019 року.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Про внесення змін до рішення виконкому міської ради від 24.04.2019 №50 «Про затвердження  орієнтовного переліку  адміністративних послуг, які  надаються </w:t>
      </w:r>
      <w:proofErr w:type="spellStart"/>
      <w:r w:rsidRPr="00C67FBC">
        <w:rPr>
          <w:rStyle w:val="a7"/>
          <w:rFonts w:ascii="Times New Roman" w:hAnsi="Times New Roman"/>
          <w:b w:val="0"/>
          <w:bCs w:val="0"/>
          <w:sz w:val="24"/>
          <w:szCs w:val="24"/>
        </w:rPr>
        <w:t>Попаснянською</w:t>
      </w:r>
      <w:proofErr w:type="spellEnd"/>
      <w:r w:rsidRPr="00C67FBC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міською радою та її виконавчим  комітетом,  інформаційних і  технологічних карток з надання адміністративних послуг (у новій редакції)» (зі змінами).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Інформація: Кулік Л.А. – керуючого справами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lastRenderedPageBreak/>
        <w:t>Про затвердження протоколу № 1 від 14 січня 2020 року засідання комісії з розподілу та надання житлових приміщень для тимчасового проживання внутрішньо переміщених осіб у м. Попасна.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C67FBC" w:rsidRPr="00C67FBC" w:rsidRDefault="00C67FBC" w:rsidP="00C67FBC">
      <w:pPr>
        <w:pStyle w:val="a3"/>
        <w:rPr>
          <w:rFonts w:ascii="Times New Roman" w:hAnsi="Times New Roman"/>
          <w:sz w:val="24"/>
          <w:szCs w:val="24"/>
        </w:rPr>
      </w:pPr>
      <w:r w:rsidRPr="00C67FBC">
        <w:rPr>
          <w:rFonts w:ascii="Times New Roman" w:hAnsi="Times New Roman"/>
          <w:sz w:val="24"/>
          <w:szCs w:val="24"/>
        </w:rPr>
        <w:t>Про затвердження протоколу №1 з</w:t>
      </w:r>
      <w:r>
        <w:rPr>
          <w:rFonts w:ascii="Times New Roman" w:hAnsi="Times New Roman"/>
          <w:sz w:val="24"/>
          <w:szCs w:val="24"/>
        </w:rPr>
        <w:t xml:space="preserve">асідання громадської комісії з </w:t>
      </w:r>
      <w:r w:rsidRPr="00C67FBC">
        <w:rPr>
          <w:rFonts w:ascii="Times New Roman" w:hAnsi="Times New Roman"/>
          <w:sz w:val="24"/>
          <w:szCs w:val="24"/>
        </w:rPr>
        <w:t>житлових питань при виконавчому комітеті міської ради від 15 січня 2020 року.</w:t>
      </w:r>
    </w:p>
    <w:p w:rsidR="00C67FBC" w:rsidRPr="00C67FBC" w:rsidRDefault="00C67FBC" w:rsidP="00C67FBC">
      <w:pPr>
        <w:pStyle w:val="a3"/>
        <w:rPr>
          <w:rFonts w:ascii="Times New Roman" w:hAnsi="Times New Roman"/>
          <w:i/>
          <w:sz w:val="24"/>
          <w:szCs w:val="24"/>
        </w:rPr>
      </w:pPr>
      <w:r w:rsidRPr="00C67FBC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C67FBC" w:rsidRPr="00C67FBC" w:rsidRDefault="00C67FBC" w:rsidP="00C67FBC">
      <w:pPr>
        <w:pStyle w:val="a3"/>
        <w:rPr>
          <w:bCs/>
        </w:rPr>
      </w:pPr>
      <w:r w:rsidRPr="00C67FBC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C67FBC">
        <w:rPr>
          <w:bCs/>
        </w:rPr>
        <w:t xml:space="preserve">      </w:t>
      </w:r>
      <w:r w:rsidRPr="00C67FBC">
        <w:rPr>
          <w:i/>
        </w:rPr>
        <w:t xml:space="preserve"> </w:t>
      </w:r>
      <w:r w:rsidRPr="00C67FBC">
        <w:rPr>
          <w:bCs/>
        </w:rPr>
        <w:t xml:space="preserve">  </w:t>
      </w:r>
    </w:p>
    <w:p w:rsidR="00C67FBC" w:rsidRPr="00C67FBC" w:rsidRDefault="00C67FBC" w:rsidP="00C67FBC">
      <w:pPr>
        <w:pStyle w:val="a4"/>
        <w:jc w:val="both"/>
        <w:rPr>
          <w:szCs w:val="24"/>
          <w:lang w:val="uk-UA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6F63CC" w:rsidRPr="00C67FBC">
        <w:rPr>
          <w:rFonts w:ascii="Times New Roman" w:hAnsi="Times New Roman"/>
          <w:sz w:val="24"/>
          <w:szCs w:val="24"/>
        </w:rPr>
        <w:t>2</w:t>
      </w:r>
      <w:r w:rsidR="00C67FBC" w:rsidRPr="00C67FBC">
        <w:rPr>
          <w:rFonts w:ascii="Times New Roman" w:hAnsi="Times New Roman"/>
          <w:sz w:val="24"/>
          <w:szCs w:val="24"/>
        </w:rPr>
        <w:t>1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6F63CC" w:rsidRPr="00C67FBC">
        <w:rPr>
          <w:rFonts w:ascii="Times New Roman" w:hAnsi="Times New Roman"/>
          <w:sz w:val="24"/>
          <w:szCs w:val="24"/>
        </w:rPr>
        <w:t>січня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EB6DDB" w:rsidRPr="00C67FBC">
        <w:rPr>
          <w:rFonts w:ascii="Times New Roman" w:hAnsi="Times New Roman"/>
          <w:sz w:val="24"/>
          <w:szCs w:val="24"/>
        </w:rPr>
        <w:t>1</w:t>
      </w:r>
      <w:r w:rsidR="008D42B6" w:rsidRPr="00C67FBC">
        <w:rPr>
          <w:rFonts w:ascii="Times New Roman" w:hAnsi="Times New Roman"/>
          <w:sz w:val="24"/>
          <w:szCs w:val="24"/>
        </w:rPr>
        <w:t>0</w:t>
      </w:r>
      <w:r w:rsidRPr="00C67FBC">
        <w:rPr>
          <w:rFonts w:ascii="Times New Roman" w:hAnsi="Times New Roman"/>
          <w:sz w:val="24"/>
          <w:szCs w:val="24"/>
        </w:rPr>
        <w:t>.00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Міський голова                                                     </w:t>
      </w:r>
      <w:r w:rsidR="00C67FBC">
        <w:rPr>
          <w:b w:val="0"/>
          <w:szCs w:val="24"/>
          <w:lang w:val="uk-UA"/>
        </w:rPr>
        <w:t xml:space="preserve">                           </w:t>
      </w:r>
      <w:r>
        <w:rPr>
          <w:b w:val="0"/>
          <w:szCs w:val="24"/>
          <w:lang w:val="uk-UA"/>
        </w:rPr>
        <w:t xml:space="preserve">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46C7B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cp:lastPrinted>2018-08-17T09:32:00Z</cp:lastPrinted>
  <dcterms:created xsi:type="dcterms:W3CDTF">2013-01-02T18:31:00Z</dcterms:created>
  <dcterms:modified xsi:type="dcterms:W3CDTF">2020-02-03T11:27:00Z</dcterms:modified>
</cp:coreProperties>
</file>