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17694188" wp14:editId="3C03C87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5" name="Рисунок 85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19 листопада 2019 р.</w:t>
      </w:r>
      <w:r>
        <w:rPr>
          <w:szCs w:val="24"/>
          <w:lang w:val="uk-UA"/>
        </w:rPr>
        <w:tab/>
        <w:t xml:space="preserve">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</w:t>
      </w:r>
      <w:r w:rsidRPr="004C3C6F">
        <w:rPr>
          <w:szCs w:val="24"/>
        </w:rPr>
        <w:t xml:space="preserve">       </w:t>
      </w:r>
      <w:r>
        <w:rPr>
          <w:szCs w:val="24"/>
          <w:lang w:val="uk-UA"/>
        </w:rPr>
        <w:t xml:space="preserve">      № 02-02/268         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F41369">
        <w:rPr>
          <w:szCs w:val="24"/>
          <w:lang w:val="uk-UA"/>
        </w:rPr>
        <w:t xml:space="preserve">           </w:t>
      </w:r>
    </w:p>
    <w:p w:rsidR="00994782" w:rsidRDefault="00994782" w:rsidP="00994782">
      <w:pPr>
        <w:pStyle w:val="a3"/>
        <w:jc w:val="center"/>
        <w:rPr>
          <w:szCs w:val="24"/>
          <w:lang w:val="uk-UA"/>
        </w:rPr>
      </w:pP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>Про оплату транспортних послуг</w:t>
      </w:r>
    </w:p>
    <w:p w:rsidR="00994782" w:rsidRDefault="00994782" w:rsidP="00994782">
      <w:pPr>
        <w:pStyle w:val="a3"/>
        <w:rPr>
          <w:b w:val="0"/>
          <w:lang w:val="uk-UA"/>
        </w:rPr>
      </w:pPr>
    </w:p>
    <w:p w:rsidR="00994782" w:rsidRPr="008A224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243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покращення культурного життя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8A2243">
        <w:rPr>
          <w:rFonts w:ascii="Times New Roman" w:hAnsi="Times New Roman" w:cs="Times New Roman"/>
          <w:sz w:val="24"/>
          <w:szCs w:val="24"/>
          <w:lang w:val="uk-UA"/>
        </w:rPr>
        <w:t xml:space="preserve">, згідно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</w:t>
      </w:r>
      <w:r w:rsidRPr="008A2243">
        <w:rPr>
          <w:rFonts w:ascii="Times New Roman" w:hAnsi="Times New Roman" w:cs="Times New Roman"/>
          <w:sz w:val="24"/>
          <w:szCs w:val="24"/>
          <w:lang w:val="uk-UA"/>
        </w:rPr>
        <w:t>, керуючись п.20 ч.4 ст.42 Закону України «Про місцеве самоврядування в Україні»:</w:t>
      </w:r>
    </w:p>
    <w:p w:rsidR="00994782" w:rsidRPr="00547840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84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Оплатити транспортні послуги Обласному комунальному закладу «Харківський театр для дітей та юнацтва» за маршрутом Харків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Харків.</w:t>
      </w: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транспортної послуги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Міський голова                                                              Юрій ОНИЩЕНКО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Pr="00547840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Pr="004C3C6F" w:rsidRDefault="00994782" w:rsidP="00994782">
      <w:pPr>
        <w:pStyle w:val="a3"/>
        <w:ind w:firstLine="5760"/>
        <w:rPr>
          <w:b w:val="0"/>
          <w:bCs/>
        </w:rPr>
      </w:pPr>
      <w:r>
        <w:rPr>
          <w:b w:val="0"/>
          <w:bCs/>
          <w:lang w:val="uk-UA"/>
        </w:rPr>
        <w:t>від  19.11.2019 № 02-02/268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оплату транспортної послуги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</w:p>
    <w:tbl>
      <w:tblPr>
        <w:tblpPr w:leftFromText="180" w:rightFromText="180" w:vertAnchor="text" w:horzAnchor="margin" w:tblpXSpec="center" w:tblpY="36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3299"/>
        <w:gridCol w:w="992"/>
        <w:gridCol w:w="842"/>
        <w:gridCol w:w="1126"/>
        <w:gridCol w:w="1266"/>
        <w:gridCol w:w="1406"/>
      </w:tblGrid>
      <w:tr w:rsidR="00994782" w:rsidRPr="001C4D96" w:rsidTr="00C81136">
        <w:trPr>
          <w:trHeight w:val="333"/>
        </w:trPr>
        <w:tc>
          <w:tcPr>
            <w:tcW w:w="447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99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4D96">
              <w:rPr>
                <w:rFonts w:ascii="Times New Roman" w:hAnsi="Times New Roman" w:cs="Times New Roman"/>
                <w:lang w:val="uk-UA"/>
              </w:rPr>
              <w:t>од.вим</w:t>
            </w:r>
            <w:proofErr w:type="spellEnd"/>
            <w:r w:rsidRPr="001C4D9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4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12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Ціна без ПДВ</w:t>
            </w:r>
          </w:p>
        </w:tc>
        <w:tc>
          <w:tcPr>
            <w:tcW w:w="126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Ціна  з ПДВ</w:t>
            </w:r>
          </w:p>
        </w:tc>
        <w:tc>
          <w:tcPr>
            <w:tcW w:w="140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 xml:space="preserve">Сума  </w:t>
            </w:r>
          </w:p>
        </w:tc>
      </w:tr>
      <w:tr w:rsidR="00994782" w:rsidRPr="001C4D96" w:rsidTr="00C81136">
        <w:trPr>
          <w:trHeight w:val="327"/>
        </w:trPr>
        <w:tc>
          <w:tcPr>
            <w:tcW w:w="447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99" w:type="dxa"/>
          </w:tcPr>
          <w:p w:rsidR="00994782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транспортних послуг</w:t>
            </w:r>
          </w:p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(562,5 км*16,00 грн.)</w:t>
            </w:r>
          </w:p>
        </w:tc>
        <w:tc>
          <w:tcPr>
            <w:tcW w:w="99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4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9000,00</w:t>
            </w:r>
          </w:p>
        </w:tc>
        <w:tc>
          <w:tcPr>
            <w:tcW w:w="126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0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9000,00</w:t>
            </w:r>
          </w:p>
        </w:tc>
      </w:tr>
    </w:tbl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Cs/>
          <w:lang w:val="uk-UA"/>
        </w:rPr>
      </w:pPr>
      <w:r>
        <w:rPr>
          <w:bCs/>
          <w:lang w:val="uk-UA"/>
        </w:rPr>
        <w:t xml:space="preserve">                   ВСЬОГО:    9000,00 грн. (дев’ять тисяч  грн. 00 коп.)</w:t>
      </w:r>
    </w:p>
    <w:p w:rsidR="00994782" w:rsidRDefault="00994782" w:rsidP="00994782">
      <w:pPr>
        <w:pStyle w:val="a3"/>
        <w:tabs>
          <w:tab w:val="left" w:pos="1605"/>
        </w:tabs>
        <w:rPr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Керуючий справами                                                                      </w:t>
      </w:r>
      <w:proofErr w:type="spellStart"/>
      <w:r>
        <w:rPr>
          <w:b w:val="0"/>
          <w:bCs/>
          <w:lang w:val="uk-UA"/>
        </w:rPr>
        <w:t>Л.А.Кулік</w:t>
      </w:r>
      <w:proofErr w:type="spellEnd"/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994782" w:rsidRDefault="00994782" w:rsidP="00994782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Я.С. Омельченко</w:t>
      </w:r>
    </w:p>
    <w:p w:rsidR="00994782" w:rsidRDefault="00994782" w:rsidP="00994782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Pr="004C3C6F" w:rsidRDefault="00994782" w:rsidP="00994782">
      <w:pPr>
        <w:rPr>
          <w:rFonts w:ascii="Times New Roman" w:hAnsi="Times New Roman" w:cs="Times New Roman"/>
          <w:sz w:val="18"/>
          <w:szCs w:val="18"/>
        </w:rPr>
      </w:pPr>
    </w:p>
    <w:p w:rsidR="00994782" w:rsidRPr="004C3C6F" w:rsidRDefault="00994782" w:rsidP="00994782">
      <w:pPr>
        <w:rPr>
          <w:rFonts w:ascii="Times New Roman" w:hAnsi="Times New Roman" w:cs="Times New Roman"/>
          <w:sz w:val="18"/>
          <w:szCs w:val="18"/>
        </w:rPr>
      </w:pPr>
    </w:p>
    <w:p w:rsidR="00994782" w:rsidRPr="004C3C6F" w:rsidRDefault="00994782" w:rsidP="00994782">
      <w:pPr>
        <w:rPr>
          <w:rFonts w:ascii="Times New Roman" w:hAnsi="Times New Roman" w:cs="Times New Roman"/>
          <w:sz w:val="18"/>
          <w:szCs w:val="18"/>
        </w:rPr>
      </w:pPr>
    </w:p>
    <w:p w:rsidR="00994782" w:rsidRPr="004C3C6F" w:rsidRDefault="00994782" w:rsidP="00994782">
      <w:pPr>
        <w:rPr>
          <w:rFonts w:ascii="Times New Roman" w:hAnsi="Times New Roman" w:cs="Times New Roman"/>
          <w:sz w:val="18"/>
          <w:szCs w:val="18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P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710C7C"/>
    <w:rsid w:val="007B1379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2019-12-02T12:39:00Z</dcterms:modified>
</cp:coreProperties>
</file>