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0" wp14:anchorId="470FD979" wp14:editId="4616C96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8" name="Рисунок 48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«26»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02-02/158  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наручних годинників </w:t>
      </w:r>
    </w:p>
    <w:p w:rsidR="006A2564" w:rsidRP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корзин квітів</w:t>
      </w:r>
    </w:p>
    <w:p w:rsidR="006A2564" w:rsidRDefault="006A2564" w:rsidP="006A2564">
      <w:pPr>
        <w:pStyle w:val="a3"/>
        <w:rPr>
          <w:lang w:val="uk-UA"/>
        </w:rPr>
      </w:pPr>
    </w:p>
    <w:p w:rsidR="006A2564" w:rsidRPr="00526253" w:rsidRDefault="006A2564" w:rsidP="006A256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наручні годинники для нагородження під час урочистих заходів та корзини квітів для  покладання до пам’ятних знаків під час мітингів-реквіємів. 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Pr="00025958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наручних годинників та корзин квітів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Н.О. та начальницю фінансово-господарського відділу виконкому міської ради Омельченко Я.С.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       Ю.І. Онищенко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26.07.2019 № 02-02/158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A2564" w:rsidRDefault="006A2564" w:rsidP="006A256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6A2564" w:rsidRDefault="006A2564" w:rsidP="006A256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Годинник чоловічій у футлярі – 20 шт.*585,00 грн.=11700,00 грн.</w:t>
      </w: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Годинник жіночий у футлярі – 10 шт.*435,00 грн. =4350,00 грн.</w:t>
      </w: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Корзина квітів – 2 шт.*400,00 грн.=800,00 грн.</w:t>
      </w: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16850,00  (шістнадцять тисяч вісімсот п’ятдесят грн.  00 коп.) грн.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Керуюча справами  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С. Омельченко</w:t>
      </w:r>
    </w:p>
    <w:p w:rsidR="006A2564" w:rsidRDefault="006A2564" w:rsidP="006A2564">
      <w:pPr>
        <w:rPr>
          <w:rFonts w:ascii="Times New Roman" w:hAnsi="Times New Roman" w:cs="Times New Roman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Pr="00983A36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A575C" w:rsidRPr="006A2564" w:rsidRDefault="00742320">
      <w:pPr>
        <w:rPr>
          <w:lang w:val="uk-UA"/>
        </w:rPr>
      </w:pPr>
    </w:p>
    <w:sectPr w:rsidR="009A575C" w:rsidRP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1019D1"/>
    <w:rsid w:val="00462AC9"/>
    <w:rsid w:val="006A2564"/>
    <w:rsid w:val="006A34F7"/>
    <w:rsid w:val="00742320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2019-08-01T14:08:00Z</dcterms:modified>
</cp:coreProperties>
</file>