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1072C343" wp14:editId="1DB98FF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2" name="Рисунок 4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02-02/140    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  <w:r>
        <w:rPr>
          <w:lang w:val="uk-UA"/>
        </w:rPr>
        <w:t>Про нагородження поліцейських</w:t>
      </w:r>
    </w:p>
    <w:p w:rsidR="006A2564" w:rsidRDefault="006A2564" w:rsidP="006A256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5106A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Попаснянського</w:t>
      </w:r>
      <w:proofErr w:type="spellEnd"/>
      <w:r w:rsidRPr="00C5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поліції</w:t>
      </w:r>
    </w:p>
    <w:p w:rsidR="006A2564" w:rsidRPr="00C5106A" w:rsidRDefault="006A2564" w:rsidP="006A256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2564" w:rsidRPr="00577762" w:rsidRDefault="006A2564" w:rsidP="006A25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нагоди Дня Національної поліції України, з метою відзначання кращих поліцейських </w:t>
      </w:r>
      <w:proofErr w:type="spellStart"/>
      <w:r>
        <w:rPr>
          <w:rFonts w:ascii="Times New Roman" w:hAnsi="Times New Roman" w:cs="Times New Roman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відділу поліції за сумлінне ставлення до виконання службових обов’язків та проявлений професіоналізм,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затвердженою рішенням сесії від 21.12.2018 року №101/3</w:t>
      </w:r>
      <w:r w:rsidRPr="00577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нагоди Дня Національної поліції України, який відбудеться  05 липня 2019 року.</w:t>
      </w: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«ЗА СЛУЖБУ ДЕРЖАВІ» згідно списку (додаток).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Контроль за виконанням даного розпорядження покласти на начальницю організаційного відділу Висоцьку Н.О.</w:t>
      </w: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6A2564" w:rsidRPr="00577E3A" w:rsidRDefault="006A2564" w:rsidP="006A2564">
      <w:pPr>
        <w:pStyle w:val="a3"/>
        <w:tabs>
          <w:tab w:val="left" w:pos="6345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Міський голова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04.07.2019 № 02-02/140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на вручення відзнаки «ЗА СЛУЖБУ ДЕРЖАВІ»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старший лейтенант поліції Солодка Юлія Володимирівна – слідчій слідчого відділення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 в Луганській області - №0942;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2.лейтенант поліції Шилов Ігор Олександрович - старший слідчій слідчого відділення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 в Луганській області - №0943;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лейтенант поліції Власова Юлія Олегівна – старший слідчій слідчого відділення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 в Луганській області - №0944;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4.сержант поліції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Свєженцев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 Андрійович – молодший інспектор сектору логістики та матеріально технічного забезпечення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 в Луганській області - № 0945;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сержант поліції Тютюнник Євген Олегович –помічник дільничного офіцера поліції сектору превенції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Попаснянснького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ГУНП в Луганській області - №0946. 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        Керуюча справами                                                                Л.А. </w:t>
      </w:r>
      <w:proofErr w:type="spellStart"/>
      <w:r>
        <w:rPr>
          <w:szCs w:val="24"/>
          <w:lang w:val="uk-UA"/>
        </w:rPr>
        <w:t>Кулік</w:t>
      </w:r>
      <w:proofErr w:type="spellEnd"/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053926"/>
    <w:rsid w:val="001019D1"/>
    <w:rsid w:val="00462AC9"/>
    <w:rsid w:val="006A2564"/>
    <w:rsid w:val="006A34F7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2019-08-01T14:04:00Z</dcterms:modified>
</cp:coreProperties>
</file>