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березня 2018 р.</w:t>
      </w:r>
      <w:r>
        <w:rPr>
          <w:szCs w:val="24"/>
          <w:lang w:val="uk-UA"/>
        </w:rPr>
        <w:tab/>
        <w:t xml:space="preserve">                    м. Попасна                             № 61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вручення медалі «ЗА СЛУЖБУ УКРАЇНІ»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заступнику начальника ГУНП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Вінницькій області</w:t>
      </w: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підполковнику поліції Морозу Р.О.</w:t>
      </w: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Враховуючи значний особистий внесок у забезпечення охорони  громадського порядку та боротьбу з сепаратизмом, активну державну та громадську позицію, високий професіоналізм під час несення служби у місті Попасна заступником начальника ГУНП в Вінницькій області підполковником поліції Морозом Русланом Олександровичем, згідно з Програмою  проведення  культурно-масових  заходів в місті Попасна у                              2017-2018 роках,затвердженою рішенням сесії міської ради  від 26.01.2017 № 83/6 та  Програмою  підтримки учасників антитерористичної операції та членів їх сімей на 2017-2018 роки,  затвердженою рішенням сесії міської ради  від 26.01.2017 № 83/7,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A95625" w:rsidRDefault="00A95625" w:rsidP="00A95625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bookmarkStart w:id="0" w:name="_GoBack"/>
      <w:r>
        <w:rPr>
          <w:b w:val="0"/>
          <w:lang w:val="uk-UA"/>
        </w:rPr>
        <w:t>Вручити медаль «ЗА СЛУЖБУ УКРАЇНІ» - № 72  заступнику начальника ГУНП в Вінницькій області підполковнику поліції Морозу Руслану Олександровичу.</w:t>
      </w:r>
    </w:p>
    <w:bookmarkEnd w:id="0"/>
    <w:p w:rsidR="00A95625" w:rsidRDefault="00A95625" w:rsidP="00A95625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даного розпорядження покласти на начальника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                     </w:t>
      </w:r>
      <w:r>
        <w:rPr>
          <w:b w:val="0"/>
          <w:lang w:val="uk-UA"/>
        </w:rPr>
        <w:t xml:space="preserve">організаційного відділу Висоцьку Н.О. 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A95625"/>
    <w:rsid w:val="00DD54C7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2018-03-30T08:28:00Z</dcterms:modified>
</cp:coreProperties>
</file>