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55C7B" w:rsidRPr="00E55C7B" w:rsidRDefault="00AF0674" w:rsidP="00E55C7B">
      <w:pPr>
        <w:pStyle w:val="2"/>
        <w:tabs>
          <w:tab w:val="left" w:pos="5812"/>
        </w:tabs>
        <w:ind w:right="-32"/>
        <w:jc w:val="right"/>
        <w:rPr>
          <w:sz w:val="8"/>
          <w:szCs w:val="8"/>
        </w:rPr>
      </w:pPr>
      <w:r>
        <w:rPr>
          <w:sz w:val="24"/>
        </w:rPr>
        <w:t xml:space="preserve"> </w:t>
      </w: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970973" w:rsidRDefault="00970973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E55C7B" w:rsidRDefault="00E55C7B" w:rsidP="00970973">
      <w:pPr>
        <w:pStyle w:val="2"/>
        <w:tabs>
          <w:tab w:val="left" w:pos="5812"/>
        </w:tabs>
        <w:ind w:right="-32"/>
        <w:jc w:val="center"/>
        <w:rPr>
          <w:sz w:val="8"/>
          <w:szCs w:val="8"/>
        </w:rPr>
      </w:pPr>
    </w:p>
    <w:p w:rsidR="00970973" w:rsidRDefault="00970973" w:rsidP="00970973">
      <w:pPr>
        <w:pStyle w:val="1"/>
        <w:tabs>
          <w:tab w:val="center" w:pos="4677"/>
          <w:tab w:val="left" w:pos="7500"/>
        </w:tabs>
        <w:jc w:val="left"/>
        <w:rPr>
          <w:b/>
          <w:sz w:val="24"/>
        </w:rPr>
      </w:pPr>
      <w:r>
        <w:rPr>
          <w:b/>
        </w:rPr>
        <w:tab/>
        <w:t xml:space="preserve"> УКРАЇНА </w:t>
      </w:r>
      <w:r>
        <w:rPr>
          <w:b/>
        </w:rPr>
        <w:tab/>
      </w:r>
    </w:p>
    <w:p w:rsidR="00970973" w:rsidRDefault="00970973" w:rsidP="00970973">
      <w:pPr>
        <w:pStyle w:val="1"/>
        <w:rPr>
          <w:b/>
        </w:rPr>
      </w:pPr>
      <w:r>
        <w:rPr>
          <w:b/>
        </w:rPr>
        <w:t>ЛУГАНСЬКА  ОБЛАСТЬ</w:t>
      </w:r>
    </w:p>
    <w:p w:rsidR="00970973" w:rsidRDefault="00970973" w:rsidP="00970973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970973" w:rsidRDefault="00970973" w:rsidP="00970973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970973" w:rsidRDefault="00863640" w:rsidP="00970973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 xml:space="preserve"> ВІСІМДЕСЯТ </w:t>
      </w:r>
      <w:r>
        <w:rPr>
          <w:b/>
          <w:szCs w:val="28"/>
          <w:lang w:val="ru-RU"/>
        </w:rPr>
        <w:t>ТРЕТЯ</w:t>
      </w:r>
      <w:r w:rsidR="00970973">
        <w:rPr>
          <w:b/>
          <w:szCs w:val="28"/>
        </w:rPr>
        <w:t xml:space="preserve"> СЕСІЯ</w:t>
      </w:r>
    </w:p>
    <w:p w:rsidR="00970973" w:rsidRDefault="00970973" w:rsidP="00970973"/>
    <w:p w:rsidR="00970973" w:rsidRDefault="00970973" w:rsidP="009709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70973" w:rsidRDefault="00863640" w:rsidP="0097097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 січня 2017</w:t>
      </w:r>
      <w:r w:rsidR="00970973" w:rsidRPr="00B44020">
        <w:rPr>
          <w:rFonts w:ascii="Times New Roman" w:hAnsi="Times New Roman" w:cs="Times New Roman"/>
          <w:sz w:val="24"/>
          <w:szCs w:val="24"/>
          <w:lang w:val="uk-UA"/>
        </w:rPr>
        <w:t xml:space="preserve"> р.           </w:t>
      </w:r>
      <w:r w:rsidR="00E55C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970973" w:rsidRPr="00B44020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970973" w:rsidRPr="00B4402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5C7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970973" w:rsidRPr="00E55C7B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F0674">
        <w:rPr>
          <w:rFonts w:ascii="Times New Roman" w:hAnsi="Times New Roman" w:cs="Times New Roman"/>
          <w:sz w:val="24"/>
          <w:szCs w:val="24"/>
          <w:lang w:val="uk-UA"/>
        </w:rPr>
        <w:t>83/8</w:t>
      </w:r>
      <w:r w:rsidR="00970973" w:rsidRPr="00E55C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7B9F" w:rsidRPr="00B44020" w:rsidRDefault="00C97B9F" w:rsidP="0097097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973" w:rsidRPr="00E55C7B" w:rsidRDefault="00970973" w:rsidP="00E55C7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C7B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міської  цільової</w:t>
      </w:r>
    </w:p>
    <w:p w:rsidR="00970973" w:rsidRPr="00E55C7B" w:rsidRDefault="00970973" w:rsidP="00E55C7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C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роботи з обдарованими дітьми   </w:t>
      </w:r>
    </w:p>
    <w:p w:rsidR="00970973" w:rsidRDefault="00970973" w:rsidP="00E55C7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55C7B">
        <w:rPr>
          <w:rFonts w:ascii="Times New Roman" w:hAnsi="Times New Roman" w:cs="Times New Roman"/>
          <w:b/>
          <w:sz w:val="24"/>
          <w:szCs w:val="24"/>
          <w:lang w:val="uk-UA"/>
        </w:rPr>
        <w:t>та молоддю м. Попасна на 2017</w:t>
      </w:r>
      <w:r w:rsidR="00514075" w:rsidRPr="00E55C7B">
        <w:rPr>
          <w:rFonts w:ascii="Times New Roman" w:hAnsi="Times New Roman" w:cs="Times New Roman"/>
          <w:b/>
          <w:sz w:val="24"/>
          <w:szCs w:val="24"/>
          <w:lang w:val="uk-UA"/>
        </w:rPr>
        <w:t>-2018 роки</w:t>
      </w:r>
    </w:p>
    <w:p w:rsidR="00C97B9F" w:rsidRPr="00E55C7B" w:rsidRDefault="00C97B9F" w:rsidP="00E55C7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973" w:rsidRPr="00FE7A46" w:rsidRDefault="00970973" w:rsidP="00970973">
      <w:pPr>
        <w:pStyle w:val="a5"/>
        <w:spacing w:after="0"/>
        <w:jc w:val="both"/>
        <w:rPr>
          <w:sz w:val="24"/>
          <w:szCs w:val="24"/>
          <w:lang w:val="uk-UA"/>
        </w:rPr>
      </w:pPr>
      <w:r w:rsidRPr="00FE7A46">
        <w:rPr>
          <w:sz w:val="24"/>
          <w:szCs w:val="24"/>
          <w:lang w:val="uk-UA"/>
        </w:rPr>
        <w:t xml:space="preserve">    </w:t>
      </w:r>
      <w:r w:rsidR="00C97B9F">
        <w:rPr>
          <w:sz w:val="24"/>
          <w:szCs w:val="24"/>
          <w:lang w:val="uk-UA"/>
        </w:rPr>
        <w:t xml:space="preserve">   </w:t>
      </w:r>
      <w:r w:rsidRPr="00FE7A46">
        <w:rPr>
          <w:sz w:val="24"/>
          <w:szCs w:val="24"/>
          <w:lang w:val="uk-UA"/>
        </w:rPr>
        <w:t>З метою створення в м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сприятливих умов для розвитку творчого потенц</w:t>
      </w:r>
      <w:r w:rsidRPr="00FE7A46">
        <w:rPr>
          <w:bCs/>
          <w:spacing w:val="2"/>
          <w:sz w:val="24"/>
          <w:szCs w:val="24"/>
          <w:lang w:val="uk-UA"/>
        </w:rPr>
        <w:t>іа</w:t>
      </w:r>
      <w:r w:rsidRPr="00FE7A46">
        <w:rPr>
          <w:sz w:val="24"/>
          <w:szCs w:val="24"/>
          <w:lang w:val="uk-UA"/>
        </w:rPr>
        <w:t>лу молод</w:t>
      </w:r>
      <w:r w:rsidRPr="00FE7A46">
        <w:rPr>
          <w:bCs/>
          <w:spacing w:val="2"/>
          <w:sz w:val="24"/>
          <w:szCs w:val="24"/>
          <w:lang w:val="uk-UA"/>
        </w:rPr>
        <w:t>і,</w:t>
      </w:r>
      <w:r w:rsidRPr="00FE7A46">
        <w:rPr>
          <w:sz w:val="24"/>
          <w:szCs w:val="24"/>
          <w:lang w:val="uk-UA"/>
        </w:rPr>
        <w:t xml:space="preserve"> пошуку та 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дтримки  інтелектуального 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творчого  розвитку обдарованих д</w:t>
      </w:r>
      <w:r w:rsidRPr="00FE7A46">
        <w:rPr>
          <w:bCs/>
          <w:spacing w:val="2"/>
          <w:sz w:val="24"/>
          <w:szCs w:val="24"/>
          <w:lang w:val="uk-UA"/>
        </w:rPr>
        <w:t>іт</w:t>
      </w:r>
      <w:r w:rsidRPr="00FE7A46">
        <w:rPr>
          <w:sz w:val="24"/>
          <w:szCs w:val="24"/>
          <w:lang w:val="uk-UA"/>
        </w:rPr>
        <w:t>ей, молод</w:t>
      </w:r>
      <w:r w:rsidRPr="00FE7A46">
        <w:rPr>
          <w:bCs/>
          <w:spacing w:val="2"/>
          <w:sz w:val="24"/>
          <w:szCs w:val="24"/>
          <w:lang w:val="uk-UA"/>
        </w:rPr>
        <w:t>і</w:t>
      </w:r>
      <w:r>
        <w:rPr>
          <w:bCs/>
          <w:spacing w:val="2"/>
          <w:sz w:val="24"/>
          <w:szCs w:val="24"/>
          <w:lang w:val="uk-UA"/>
        </w:rPr>
        <w:t>,</w:t>
      </w:r>
      <w:r w:rsidRPr="00FE7A46">
        <w:rPr>
          <w:sz w:val="24"/>
          <w:szCs w:val="24"/>
          <w:lang w:val="uk-UA"/>
        </w:rPr>
        <w:t xml:space="preserve">  самореал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зац</w:t>
      </w:r>
      <w:r w:rsidRPr="00FE7A46">
        <w:rPr>
          <w:bCs/>
          <w:spacing w:val="2"/>
          <w:sz w:val="24"/>
          <w:szCs w:val="24"/>
          <w:lang w:val="uk-UA"/>
        </w:rPr>
        <w:t>і</w:t>
      </w:r>
      <w:r>
        <w:rPr>
          <w:bCs/>
          <w:spacing w:val="2"/>
          <w:sz w:val="24"/>
          <w:szCs w:val="24"/>
          <w:lang w:val="uk-UA"/>
        </w:rPr>
        <w:t>ї</w:t>
      </w:r>
      <w:r w:rsidRPr="00FE7A46">
        <w:rPr>
          <w:sz w:val="24"/>
          <w:szCs w:val="24"/>
          <w:lang w:val="uk-UA"/>
        </w:rPr>
        <w:t xml:space="preserve">  особистост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 xml:space="preserve"> духовного, ф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зичного самовдосконалення в сучасному сусп</w:t>
      </w:r>
      <w:r w:rsidRPr="00FE7A46">
        <w:rPr>
          <w:bCs/>
          <w:spacing w:val="2"/>
          <w:sz w:val="24"/>
          <w:szCs w:val="24"/>
          <w:lang w:val="uk-UA"/>
        </w:rPr>
        <w:t>і</w:t>
      </w:r>
      <w:r w:rsidRPr="00FE7A46">
        <w:rPr>
          <w:sz w:val="24"/>
          <w:szCs w:val="24"/>
          <w:lang w:val="uk-UA"/>
        </w:rPr>
        <w:t>льств</w:t>
      </w:r>
      <w:r w:rsidRPr="00FE7A46">
        <w:rPr>
          <w:bCs/>
          <w:spacing w:val="2"/>
          <w:sz w:val="24"/>
          <w:szCs w:val="24"/>
          <w:lang w:val="uk-UA"/>
        </w:rPr>
        <w:t>і та</w:t>
      </w:r>
      <w:r w:rsidRPr="00FE7A46">
        <w:rPr>
          <w:sz w:val="24"/>
          <w:szCs w:val="24"/>
          <w:lang w:val="uk-UA"/>
        </w:rPr>
        <w:t xml:space="preserve"> матеріальної підтримки обдарованих дітей та молоді міста,  керуючись  ст.26 Закону України «Про місцеве самоврядування в Україні», Попаснянська  міська рада </w:t>
      </w: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70973" w:rsidRPr="00FE7A46" w:rsidRDefault="00970973" w:rsidP="00970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70973" w:rsidRPr="00FE7A46" w:rsidRDefault="00970973" w:rsidP="0097097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 міську 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цільову  Програму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роботи з обдарованими д</w:t>
      </w:r>
      <w:r w:rsidRPr="00FE7A46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і</w:t>
      </w:r>
      <w:r w:rsidRPr="00FE7A46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тьми та молоддю м. Попасна на  201</w:t>
      </w:r>
      <w:r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7</w:t>
      </w:r>
      <w:r w:rsidR="00514075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uk-UA"/>
        </w:rPr>
        <w:t>-2018 роки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(додається).</w:t>
      </w:r>
    </w:p>
    <w:p w:rsidR="00970973" w:rsidRPr="00FE7A46" w:rsidRDefault="00970973" w:rsidP="00970973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>2.Контроль за виконанням цього рішення по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класти на постійні комісії з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>питань науки, освіти, культури і спорту, соціальної політики і охорони здоров’я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з питань бюджету, фінанс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ів, регіональних зв’язків та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  власності.</w:t>
      </w:r>
    </w:p>
    <w:p w:rsidR="00970973" w:rsidRPr="00FE7A46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Pr="00FE7A46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М</w:t>
      </w:r>
      <w:r w:rsidRPr="00FE7A46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ський голова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FE7A4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Ю.І.Онищенко</w:t>
      </w: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B9F" w:rsidRDefault="00C97B9F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0973" w:rsidRDefault="00970973" w:rsidP="0097097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7B9F" w:rsidRDefault="00C97B9F" w:rsidP="0097097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F0674" w:rsidRDefault="00AF0674" w:rsidP="00970973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14075" w:rsidRDefault="00C97B9F" w:rsidP="00C97B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</w:t>
      </w:r>
      <w:r w:rsidR="00514075" w:rsidRPr="007E2AB5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</w:t>
      </w:r>
    </w:p>
    <w:p w:rsidR="00514075" w:rsidRPr="00C97B9F" w:rsidRDefault="00514075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C97B9F">
        <w:rPr>
          <w:lang w:val="uk-UA"/>
        </w:rPr>
        <w:t xml:space="preserve">                     </w:t>
      </w:r>
      <w:r w:rsidRPr="00C97B9F">
        <w:rPr>
          <w:rFonts w:ascii="Times New Roman" w:hAnsi="Times New Roman" w:cs="Times New Roman"/>
          <w:sz w:val="24"/>
          <w:szCs w:val="24"/>
          <w:lang w:val="uk-UA"/>
        </w:rPr>
        <w:t>рішенням 83 сесії міської ради</w:t>
      </w:r>
    </w:p>
    <w:p w:rsidR="00514075" w:rsidRPr="00C97B9F" w:rsidRDefault="00C97B9F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514075" w:rsidRPr="00C97B9F"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514075" w:rsidRPr="00C97B9F" w:rsidRDefault="00514075" w:rsidP="00C97B9F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від 26.01.2017 №</w:t>
      </w:r>
      <w:r w:rsidR="00AF0674">
        <w:rPr>
          <w:rFonts w:ascii="Times New Roman" w:hAnsi="Times New Roman" w:cs="Times New Roman"/>
          <w:sz w:val="24"/>
          <w:szCs w:val="24"/>
          <w:lang w:val="uk-UA"/>
        </w:rPr>
        <w:t xml:space="preserve"> 83/8</w:t>
      </w:r>
      <w:bookmarkStart w:id="0" w:name="_GoBack"/>
      <w:bookmarkEnd w:id="0"/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Міська  цільова Програма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2017-2018 роки</w:t>
      </w:r>
    </w:p>
    <w:p w:rsidR="00514075" w:rsidRDefault="00514075" w:rsidP="00C97B9F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Ця Програма спрямована на забезпечення формування інтелектуального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потенціалу нації шляхом створення оптимальних умов для виявлення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і надання їм підтримки в розвитку творчого потенціалу,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самореалізації та постійного духовного та ф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зичного самовдосконалення.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Мета та основні завдання Програми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Мета цієї Програми полягає у вихованні підростаючого покоління в дусі патріотизму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та демократичних цінностей, у створенні умов для надання системної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підтримки обдарованим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дітям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їх творчого, інтелектуального, духовного 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фізичного розвитку.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 xml:space="preserve">Основні завдання Програми 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визначення основних напрямів роботи з обдарованими дітьми  та молоддю,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впровадження інноваційних методів роботи;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підвищення соціального статусу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їх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наставників,  батьк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в;</w:t>
      </w:r>
    </w:p>
    <w:p w:rsidR="00514075" w:rsidRDefault="00514075" w:rsidP="00514075">
      <w:pPr>
        <w:numPr>
          <w:ilvl w:val="0"/>
          <w:numId w:val="1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виявлення  обдарованих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Шляхи і способи розв'язання проблеми: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Виконання Програми здійснюється на  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ському рівні.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програма передбачає:</w:t>
      </w:r>
    </w:p>
    <w:p w:rsidR="00514075" w:rsidRDefault="00F16F0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попов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нення </w:t>
      </w:r>
      <w:r w:rsidR="0051407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м</w:t>
      </w:r>
      <w:r w:rsidR="00514075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</w:t>
      </w:r>
      <w:r w:rsidR="00514075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ського 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банку даних про  </w:t>
      </w:r>
      <w:r w:rsidR="00514075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="00514075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дітей  та </w:t>
      </w:r>
      <w:r w:rsidR="00514075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молодь;</w:t>
      </w:r>
    </w:p>
    <w:p w:rsidR="00514075" w:rsidRDefault="0051407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створення умов для розвитку особистості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>вироблення самобутніх професійних, духовних та ф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зичних якостей;</w:t>
      </w:r>
    </w:p>
    <w:p w:rsidR="00514075" w:rsidRPr="00F05F9D" w:rsidRDefault="00514075" w:rsidP="00514075">
      <w:pPr>
        <w:numPr>
          <w:ilvl w:val="0"/>
          <w:numId w:val="2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розроблення дієвого механізму стимулювання 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дітей  та </w:t>
      </w:r>
      <w:r>
        <w:rPr>
          <w:rFonts w:ascii="Times New Roman" w:hAnsi="Times New Roman" w:cs="Times New Roman"/>
          <w:sz w:val="24"/>
          <w:szCs w:val="24"/>
          <w:lang w:val="uk-UA"/>
        </w:rPr>
        <w:t>молод</w:t>
      </w:r>
      <w:r>
        <w:rPr>
          <w:rFonts w:ascii="Times New Roman" w:hAnsi="Times New Roman" w:cs="Times New Roman"/>
          <w:spacing w:val="2"/>
          <w:sz w:val="24"/>
          <w:szCs w:val="24"/>
          <w:lang w:val="uk-UA"/>
        </w:rPr>
        <w:t xml:space="preserve">і, а саме 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адресна підтримка обдарованої молоді,  шляхом призначення й виплати стипендій міського голови згідно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з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Положення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F05F9D"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про порядок призначення стипендії міського голови обдарованим дітям та молоді міста Попасна (Додаток 1)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>Завдання і заходи: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умов для раннього виявлення і розвитку обдарованих та здібних дітей, заохочення та стимулювання їх допитливості, інтелектуальної ініціативи та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позитивних мотивів навчання в умовах оновленого змісту загальної середньої освіти; 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підвищення соціального статусу обдарованої молоді;</w:t>
      </w:r>
    </w:p>
    <w:p w:rsidR="00514075" w:rsidRDefault="00514075" w:rsidP="00514075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координація діяльності місцевих органів  виконавчої влади та органів місцевого самоврядування, навчальних закладів і громадських  організацій  з підтримки обдарованих дітей та молоді.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Очікувані результати, ефективність Програми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Виконання Програми дасть змогу: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сформувати систему виявлення і відбору обдарованої молоді та надання їй соціально-педагогічної підтримки;</w:t>
      </w:r>
    </w:p>
    <w:p w:rsidR="00514075" w:rsidRPr="00F05F9D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консолідувати зусилля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сько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ради, навчальних закладів, установ та орга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softHyphen/>
        <w:t>нізацій м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ста у роботі з обдарованими дітьми та молоддю;</w:t>
      </w:r>
    </w:p>
    <w:p w:rsidR="00514075" w:rsidRPr="00F05F9D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розробити дієвий механізм стимулювання </w:t>
      </w:r>
      <w:r w:rsidRPr="00F05F9D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обдарованих </w:t>
      </w:r>
      <w:r w:rsidRPr="00F05F9D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дітей  та</w:t>
      </w:r>
      <w:r w:rsidRPr="00F05F9D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молоді</w:t>
      </w:r>
      <w:r w:rsidRPr="00F05F9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uk-UA"/>
        </w:rPr>
        <w:t>Обсяги та джерела фінансування</w:t>
      </w:r>
    </w:p>
    <w:p w:rsidR="00514075" w:rsidRDefault="00514075" w:rsidP="00514075">
      <w:pPr>
        <w:spacing w:before="100" w:beforeAutospacing="1"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Фінансування Програми здійснюється за рахунок: 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коштів міського бюджету;</w:t>
      </w:r>
    </w:p>
    <w:p w:rsid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FBD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інших, передбачених законом джерел.  </w:t>
      </w:r>
    </w:p>
    <w:p w:rsidR="00514075" w:rsidRPr="00514075" w:rsidRDefault="00514075" w:rsidP="00514075">
      <w:pPr>
        <w:numPr>
          <w:ilvl w:val="0"/>
          <w:numId w:val="3"/>
        </w:numPr>
        <w:autoSpaceDN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14075" w:rsidRPr="00C44C6F" w:rsidRDefault="00514075" w:rsidP="00514075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 xml:space="preserve">Заходи щодо виконання міської цільової програми 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роботи з обдарованими д</w:t>
      </w:r>
      <w:r w:rsidRPr="00C44C6F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тьми та молоддю м. Попасна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21"/>
          <w:sz w:val="24"/>
          <w:szCs w:val="24"/>
          <w:lang w:val="uk-UA"/>
        </w:rPr>
        <w:t>1.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 Поновлювати міський банк  інформацією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   обдарованих   дітей   та   молодь,   переможців   олімпіад,   творчих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конкурсів, спортивних змагань </w:t>
      </w:r>
      <w:r w:rsidRPr="00C44C6F">
        <w:rPr>
          <w:rFonts w:ascii="Times New Roman" w:eastAsia="Times New Roman" w:hAnsi="Times New Roman" w:cs="Times New Roman"/>
          <w:iCs/>
          <w:spacing w:val="3"/>
          <w:sz w:val="24"/>
          <w:szCs w:val="24"/>
          <w:lang w:val="uk-UA"/>
        </w:rPr>
        <w:t xml:space="preserve">з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метою зростання їх досягнень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2.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 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 xml:space="preserve">Забезпечувати   проведення  в місті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турнірів, фестивалів, спортивних змагань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2"/>
          <w:sz w:val="24"/>
          <w:szCs w:val="24"/>
          <w:lang w:val="uk-UA"/>
        </w:rPr>
        <w:t>3.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  Зберігати та розширювати мережу гуртків та інших творчих та спортивних об'єднань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клуб</w:t>
      </w:r>
      <w:r w:rsidRPr="00C44C6F">
        <w:rPr>
          <w:rFonts w:ascii="Times New Roman" w:eastAsia="Times New Roman" w:hAnsi="Times New Roman" w:cs="Times New Roman"/>
          <w:spacing w:val="25"/>
          <w:sz w:val="24"/>
          <w:szCs w:val="24"/>
          <w:lang w:val="uk-UA"/>
        </w:rPr>
        <w:t>ів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4.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модернізац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обладнання дошк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>льних, загальноосвітніх, позашкільних навчальних закладів, спортивних клубів, заклад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в культури міста з метою створення умов для роботи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 обдарованими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дітьми, 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молоддю міста.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-11"/>
          <w:sz w:val="24"/>
          <w:szCs w:val="24"/>
          <w:lang w:val="uk-UA"/>
        </w:rPr>
        <w:t>5.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  Сприяти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зміцненню спортивно</w:t>
      </w:r>
      <w:r w:rsidRPr="00C44C6F">
        <w:rPr>
          <w:rFonts w:ascii="Times New Roman" w:eastAsia="Times New Roman" w:hAnsi="Times New Roman" w:cs="Times New Roman"/>
          <w:spacing w:val="7"/>
          <w:sz w:val="24"/>
          <w:szCs w:val="24"/>
          <w:lang w:val="uk-UA"/>
        </w:rPr>
        <w:t>ї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бази Попаснянського М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СЗ «В</w:t>
      </w:r>
      <w:r w:rsidRPr="00C44C6F">
        <w:rPr>
          <w:rFonts w:ascii="Times New Roman" w:eastAsia="Times New Roman" w:hAnsi="Times New Roman" w:cs="Times New Roman"/>
          <w:spacing w:val="15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5"/>
          <w:sz w:val="24"/>
          <w:szCs w:val="24"/>
          <w:lang w:val="uk-UA"/>
        </w:rPr>
        <w:t>дродження»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6. Сприяти участі обдарованої молоді у всеукраїнських, обласних  проектах,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програмах, олімпіадах, змаганнях і конкурсах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7. Впроваджувати   механізми   адресної   підтримки   обдарованих  дітей та  молоді,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зокрема шляхом призначення і виплати відповідних стипендій, премій.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9. Сприяти оздоровленню обдарованої молоді під час канікул в  оздоровчих закладах України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Виявляти та підтримувати обдарованих дітей-сиріт, дітей, які залишились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без батьківського піклування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дітей з особливими вадами. 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Забезпечувати участь цих категорій дітей у 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конкурсах, фестивалях, мистецьких заходах.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11. Пров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одити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щорічну зустріч з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обдарованою молоддю в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м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ськ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44C6F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й рад</w:t>
      </w:r>
      <w:r w:rsidRPr="00C44C6F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</w:p>
    <w:p w:rsidR="00514075" w:rsidRPr="00C44C6F" w:rsidRDefault="00514075" w:rsidP="00514075">
      <w:pPr>
        <w:pStyle w:val="a6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</w:p>
    <w:p w:rsidR="00F16F05" w:rsidRDefault="00514075" w:rsidP="00C97B9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 </w:t>
      </w:r>
      <w:r w:rsidR="00C97B9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C97B9F" w:rsidRDefault="00C97B9F" w:rsidP="00C97B9F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C97B9F" w:rsidP="00514075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="00514075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 цільової Програми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роботи з обдарованими дітьми </w:t>
      </w:r>
    </w:p>
    <w:p w:rsidR="00C97B9F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молоддю м. Попасна </w:t>
      </w:r>
    </w:p>
    <w:p w:rsidR="00514075" w:rsidRDefault="00C97B9F" w:rsidP="00C97B9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514075">
        <w:rPr>
          <w:rFonts w:ascii="Times New Roman" w:hAnsi="Times New Roman" w:cs="Times New Roman"/>
          <w:sz w:val="24"/>
          <w:szCs w:val="24"/>
          <w:lang w:val="uk-UA"/>
        </w:rPr>
        <w:t>на  2017-2018 р</w:t>
      </w:r>
      <w:r>
        <w:rPr>
          <w:rFonts w:ascii="Times New Roman" w:hAnsi="Times New Roman" w:cs="Times New Roman"/>
          <w:sz w:val="24"/>
          <w:szCs w:val="24"/>
          <w:lang w:val="uk-UA"/>
        </w:rPr>
        <w:t>оки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Положення  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порядок призначення стипендії  міського  голови  </w:t>
      </w:r>
    </w:p>
    <w:p w:rsidR="00514075" w:rsidRDefault="00514075" w:rsidP="00514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обдарованим  дітям  та молоді міста  Попасна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Стипендія  міського  голови призначається  обдарованим  дітям та молоді   міста Попасна за досягнення значних успіхів у сфері  інтелектуальної діяльності,  культури та мистецтва, спорту або за перемогу у міжнародних, всеукраїнських, обласних олімпіадах, турнірах, конкурсах, активну громадську діяльність, протягом навчального року.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1. Рівень творчих, спортивних або інтелектуальних здобутків, необхідних для призначення стипендії, визначається комісією (склад комісії додається).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2. Стипендія міського голови призначається один раз на рік з січня по грудень, за винятком липня та серпня.  </w:t>
      </w:r>
    </w:p>
    <w:p w:rsidR="00514075" w:rsidRPr="009367D1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D1">
        <w:rPr>
          <w:rFonts w:ascii="Times New Roman" w:hAnsi="Times New Roman"/>
          <w:sz w:val="24"/>
          <w:szCs w:val="24"/>
          <w:lang w:val="uk-UA"/>
        </w:rPr>
        <w:t xml:space="preserve">3. Визначити </w:t>
      </w:r>
      <w:r w:rsidR="00C97B9F">
        <w:rPr>
          <w:rFonts w:ascii="Times New Roman" w:hAnsi="Times New Roman"/>
          <w:sz w:val="24"/>
          <w:szCs w:val="24"/>
          <w:lang w:val="uk-UA"/>
        </w:rPr>
        <w:t>до 30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 стипендій міського голови обдарованим дітям та молоді  м.  Попасна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367D1">
        <w:rPr>
          <w:rFonts w:ascii="Times New Roman" w:hAnsi="Times New Roman"/>
          <w:b/>
          <w:sz w:val="24"/>
          <w:szCs w:val="24"/>
          <w:lang w:val="uk-UA"/>
        </w:rPr>
        <w:t xml:space="preserve">у розмірі 300 гривень на місяць </w:t>
      </w:r>
      <w:r w:rsidRPr="009367D1">
        <w:rPr>
          <w:rFonts w:ascii="Times New Roman" w:hAnsi="Times New Roman"/>
          <w:sz w:val="24"/>
          <w:szCs w:val="24"/>
          <w:lang w:val="uk-UA"/>
        </w:rPr>
        <w:t xml:space="preserve">з урахуванням  можливості щорічного перегляду розміру стипендії. </w:t>
      </w:r>
    </w:p>
    <w:p w:rsidR="00514075" w:rsidRPr="00F86957" w:rsidRDefault="00514075" w:rsidP="0051407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4.  Кандидатури  на  призначення  стипендії  розглядаються  комісією на  підставі подання керівників закладів освіти, культури, спорту, позашкільних навчальних  закладів та громадських організацій міста.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5. В кожному   закладі визначаються  переможці, які продемонстрували протягом останнього часу значні успіхи у навчанні, науковій або інтелектуальній діяльності, спорті або мистецтві, громадській діяльності тощо.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6.  На розгляд комісії подаються  наступні  документи: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клопотання   про  призначення  стипендії на ім’я міського голови;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відомості  про  досягнення кандидата;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копія  паспорту (свідоцтва  про  народження) та ідентифікаційного коду кандидата; 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копія паспорту та ідентифікаційного коду одного з батьків (у випадку відсутності паспорту у дитини);</w:t>
      </w:r>
    </w:p>
    <w:p w:rsidR="00514075" w:rsidRDefault="00514075" w:rsidP="00514075">
      <w:pPr>
        <w:spacing w:after="0" w:line="240" w:lineRule="auto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довідки  про отримання сім’єю кандидата окремих видів державної соціальної допомоги (при наявності).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 При рівноцінних досягненнях кандидатів на стипендію міського голови перевага при призначенні стипендії надається дітям соціально-уразливих категорій.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Рішення  про  призначення  стипендії  приймається  у  формі  розпорядження  міського  голови на підставі протоколу комісії  та  є  підставою  для  цільового  спрямування  коштів. 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Позбавлення стипендіата стипендії міського голови може бути здійснено згідно протоколу комісії на підставі клопотання (подання) керівників закладів освіти, культури, спорту, позашкільних навчальних  закладів, тощо.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10.Кожному стипендіату видається сертифікат на право отримання  стипендії міського голови за його особистим підписом.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11.Фінансування  видатків, пов’язаних  з  виплатою  стипендій,  здійснюється  за  рахунок  асигнувань, передбачених  в  міському    бюджеті  на реалізацію міської   цільової   Програми   роботи  з  обдарованими  дітьми та молоддю м. Попасна на бюджетний  рік. </w:t>
      </w:r>
    </w:p>
    <w:p w:rsidR="00514075" w:rsidRDefault="00514075" w:rsidP="00514075">
      <w:pPr>
        <w:tabs>
          <w:tab w:val="left" w:pos="529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        </w:t>
      </w:r>
      <w:r w:rsidR="00C97B9F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uk-UA"/>
        </w:rPr>
        <w:t xml:space="preserve"> Міський голова                                                                            Ю.І.Онищенко</w:t>
      </w: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Додаток  </w:t>
      </w: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до  Положення про порядок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призначення стипендії міського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голови обдарованим дітям та  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молоді м. Попасна</w:t>
      </w: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Персональний склад комісії з призначення стипендії міського голови обдарованим дітям та молоді міста Попасна</w:t>
      </w:r>
    </w:p>
    <w:p w:rsidR="00514075" w:rsidRDefault="00514075" w:rsidP="00514075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Онищенко Юрій Іванович – міський голова, голова комісії;</w:t>
      </w:r>
    </w:p>
    <w:p w:rsidR="00514075" w:rsidRDefault="00514075" w:rsidP="005140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Гапотченко Ірина Вікторівна  - заступник міського голови, заступник голови  комісії;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Висоцька Наталія Олександрівна – начальник організаційного відділу виконкому          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Попаснянської міської ради, секретар комісії.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Члени комісії:</w:t>
      </w:r>
    </w:p>
    <w:p w:rsidR="00514075" w:rsidRDefault="00514075" w:rsidP="0051407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Кулік Любов Анатоліївна  - керуючий справами виконкому  Попаснянської міської ради;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Сінкевич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Юлія Георгіївна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начальника відділу культури Попаснянської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РДА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(за згодою);</w:t>
      </w: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Бондаренко Світлана Іванівна – депутат міської ради,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постійної комісії з    питань науки, освіти, культури і спорту, соціальної політики і охорони здоров’я;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Івженко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Андрій  Вікторович - директор ПМСЗ «Відродження»;</w:t>
      </w:r>
    </w:p>
    <w:p w:rsidR="00514075" w:rsidRDefault="00514075" w:rsidP="005140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відділу освіти, молоді та спорту  Попаснянської</w:t>
      </w:r>
      <w:r w:rsidR="00C97B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РДА( за згодою); </w:t>
      </w:r>
    </w:p>
    <w:p w:rsidR="00514075" w:rsidRDefault="00514075" w:rsidP="0051407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Представник КУ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районний методичний центр» ( за згодою).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14075" w:rsidRDefault="00514075" w:rsidP="00514075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jc w:val="both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</w:t>
      </w:r>
      <w:r w:rsidR="00931BA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97B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Ю.І.Онищенко</w:t>
      </w:r>
    </w:p>
    <w:p w:rsidR="00514075" w:rsidRDefault="00514075" w:rsidP="00514075">
      <w:pPr>
        <w:rPr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14075" w:rsidRDefault="00514075" w:rsidP="00514075"/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Default="00514075" w:rsidP="00514075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14075" w:rsidRPr="00C16617" w:rsidRDefault="00514075" w:rsidP="00514075">
      <w:pPr>
        <w:rPr>
          <w:lang w:val="uk-UA"/>
        </w:rPr>
      </w:pPr>
    </w:p>
    <w:p w:rsidR="00BE5B92" w:rsidRDefault="00BE5B92"/>
    <w:sectPr w:rsidR="00BE5B92" w:rsidSect="00E0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121"/>
    <w:rsid w:val="0018380E"/>
    <w:rsid w:val="00514075"/>
    <w:rsid w:val="00863640"/>
    <w:rsid w:val="008871B2"/>
    <w:rsid w:val="00931BAC"/>
    <w:rsid w:val="00970973"/>
    <w:rsid w:val="00AF0674"/>
    <w:rsid w:val="00BE5B92"/>
    <w:rsid w:val="00C97B9F"/>
    <w:rsid w:val="00E02C96"/>
    <w:rsid w:val="00E55C7B"/>
    <w:rsid w:val="00F16F05"/>
    <w:rsid w:val="00F2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0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97097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7097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140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70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">
    <w:name w:val="Обычный2"/>
    <w:rsid w:val="0097097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7097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140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admin</cp:lastModifiedBy>
  <cp:revision>13</cp:revision>
  <dcterms:created xsi:type="dcterms:W3CDTF">2016-12-20T08:05:00Z</dcterms:created>
  <dcterms:modified xsi:type="dcterms:W3CDTF">2017-01-26T13:42:00Z</dcterms:modified>
</cp:coreProperties>
</file>