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37" w:rsidRPr="00F667A9" w:rsidRDefault="00750C37" w:rsidP="00750C37">
      <w:pPr>
        <w:pStyle w:val="2"/>
        <w:ind w:right="-32"/>
        <w:jc w:val="center"/>
        <w:rPr>
          <w:sz w:val="28"/>
          <w:szCs w:val="28"/>
        </w:rPr>
      </w:pPr>
      <w:r w:rsidRPr="00F667A9">
        <w:rPr>
          <w:noProof/>
          <w:sz w:val="28"/>
          <w:szCs w:val="28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 xml:space="preserve"> УКРАЇНА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ЛУГАНСЬКА  ОБЛАСТЬ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ПОПАСНЯНСЬКИЙ  РАЙОН</w:t>
      </w:r>
      <w:r w:rsidRPr="00F667A9">
        <w:rPr>
          <w:b/>
          <w:szCs w:val="28"/>
        </w:rPr>
        <w:br/>
        <w:t>ПОПАСНЯНСЬКА  МІСЬКА  РАДА</w:t>
      </w:r>
    </w:p>
    <w:p w:rsidR="00750C37" w:rsidRPr="00F667A9" w:rsidRDefault="00750C37" w:rsidP="00750C37">
      <w:pPr>
        <w:pStyle w:val="1"/>
        <w:rPr>
          <w:szCs w:val="28"/>
        </w:rPr>
      </w:pPr>
      <w:r w:rsidRPr="00F667A9">
        <w:rPr>
          <w:b/>
          <w:szCs w:val="28"/>
        </w:rPr>
        <w:t xml:space="preserve"> ШОСТОГО   СКЛИКАННЯ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П'ЯТДЕСЯТ ДРУГА СЕСІЯ</w:t>
      </w:r>
    </w:p>
    <w:p w:rsidR="00750C37" w:rsidRPr="00F667A9" w:rsidRDefault="00750C37" w:rsidP="00750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50C37" w:rsidRPr="00F667A9" w:rsidRDefault="00750C37" w:rsidP="00750C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>14 лютого 2014</w:t>
      </w:r>
      <w:r w:rsidR="00F667A9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№ </w:t>
      </w:r>
      <w:r w:rsidR="00123348">
        <w:rPr>
          <w:rFonts w:ascii="Times New Roman" w:hAnsi="Times New Roman" w:cs="Times New Roman"/>
          <w:sz w:val="28"/>
          <w:szCs w:val="28"/>
          <w:lang w:val="uk-UA"/>
        </w:rPr>
        <w:t>52/4</w:t>
      </w:r>
    </w:p>
    <w:p w:rsidR="00750C37" w:rsidRPr="00F667A9" w:rsidRDefault="00750C37" w:rsidP="00750C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міської цільової Програми</w:t>
      </w:r>
    </w:p>
    <w:p w:rsidR="00750C37" w:rsidRPr="00F667A9" w:rsidRDefault="00750C37" w:rsidP="00750C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з обдарованими дітьми та молоддю м. </w:t>
      </w:r>
      <w:proofErr w:type="spellStart"/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Попасна</w:t>
      </w:r>
      <w:proofErr w:type="spellEnd"/>
    </w:p>
    <w:p w:rsidR="00750C37" w:rsidRDefault="00750C37" w:rsidP="00750C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на 2012-2015 роки</w:t>
      </w:r>
      <w:r w:rsidR="0031693D" w:rsidRPr="00F6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 2013 році</w:t>
      </w:r>
    </w:p>
    <w:p w:rsidR="00F667A9" w:rsidRPr="00F667A9" w:rsidRDefault="00F667A9" w:rsidP="00750C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750C37" w:rsidRPr="00F667A9" w:rsidRDefault="00750C37" w:rsidP="00750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   Заслухавши інформацію начальника організаційного відділу міської ради                  Висоцької Н.О. про хід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 у 2013 році, затвердженої рішенням міської ради від 16.11.2011  № 19/3, керуючись ст.25 Закону України «Про місцеве самоврядування в Україні»,враховуючи рішення  виконавчого комітету від </w:t>
      </w:r>
      <w:r w:rsidR="004005E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4005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B3544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роки»,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</w:t>
      </w:r>
    </w:p>
    <w:p w:rsidR="00750C37" w:rsidRPr="00F667A9" w:rsidRDefault="00750C37" w:rsidP="00750C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50C37" w:rsidRPr="00F667A9" w:rsidRDefault="00750C37" w:rsidP="00750C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організаційного відділу  про хід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на   2012-2015 роки у 2013 році,</w:t>
      </w:r>
      <w:r w:rsidR="00400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міської ради від 16.11.2011 № 19/3, прийняти до відома (додається).</w:t>
      </w:r>
    </w:p>
    <w:p w:rsidR="00750C37" w:rsidRPr="00F667A9" w:rsidRDefault="00750C37" w:rsidP="00750C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7A9">
        <w:rPr>
          <w:rFonts w:ascii="Times New Roman" w:hAnsi="Times New Roman"/>
          <w:sz w:val="28"/>
          <w:szCs w:val="28"/>
          <w:lang w:val="uk-UA"/>
        </w:rPr>
        <w:t xml:space="preserve">Організаційному відділу виконкому міської ради  (Висоцька Н.О.)  продовжити роботу з </w:t>
      </w:r>
      <w:r w:rsidR="00A0015D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Pr="00F667A9">
        <w:rPr>
          <w:rFonts w:ascii="Times New Roman" w:hAnsi="Times New Roman"/>
          <w:sz w:val="28"/>
          <w:szCs w:val="28"/>
          <w:lang w:val="uk-UA"/>
        </w:rPr>
        <w:t xml:space="preserve">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/>
          <w:sz w:val="28"/>
          <w:szCs w:val="28"/>
          <w:lang w:val="uk-UA"/>
        </w:rPr>
        <w:t>.</w:t>
      </w:r>
    </w:p>
    <w:p w:rsidR="00F667A9" w:rsidRPr="00F667A9" w:rsidRDefault="00F667A9" w:rsidP="00750C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7A9">
        <w:rPr>
          <w:rFonts w:ascii="Times New Roman" w:hAnsi="Times New Roman"/>
          <w:sz w:val="28"/>
          <w:szCs w:val="28"/>
          <w:lang w:val="uk-UA"/>
        </w:rPr>
        <w:t xml:space="preserve">Зняти з контролю рішення </w:t>
      </w:r>
      <w:proofErr w:type="spellStart"/>
      <w:r w:rsidRPr="00F667A9">
        <w:rPr>
          <w:rFonts w:ascii="Times New Roman" w:hAnsi="Times New Roman"/>
          <w:sz w:val="28"/>
          <w:szCs w:val="28"/>
          <w:lang w:val="uk-UA"/>
        </w:rPr>
        <w:t>Попасняської</w:t>
      </w:r>
      <w:proofErr w:type="spellEnd"/>
      <w:r w:rsidRPr="00F667A9">
        <w:rPr>
          <w:rFonts w:ascii="Times New Roman" w:hAnsi="Times New Roman"/>
          <w:sz w:val="28"/>
          <w:szCs w:val="28"/>
          <w:lang w:val="uk-UA"/>
        </w:rPr>
        <w:t xml:space="preserve"> міської ради від 28.02.2013 №38/7 «Про хід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/>
          <w:sz w:val="28"/>
          <w:szCs w:val="28"/>
          <w:lang w:val="uk-UA"/>
        </w:rPr>
        <w:t xml:space="preserve"> на   2012-2015 роки».</w:t>
      </w:r>
    </w:p>
    <w:p w:rsidR="00750C37" w:rsidRDefault="00750C37" w:rsidP="00750C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  на постійні комісії з питань науки, освіти, культури і спорту, соціальної політики і охорони    здоров’я</w:t>
      </w:r>
      <w:r w:rsidR="006660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>з питань бюджету, фінансів, регіональних зв’язків та    комунальної  власності</w:t>
      </w:r>
      <w:r w:rsidR="00A0015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0015D" w:rsidRPr="00A001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15D">
        <w:rPr>
          <w:rFonts w:ascii="Times New Roman" w:hAnsi="Times New Roman"/>
          <w:sz w:val="28"/>
          <w:szCs w:val="28"/>
          <w:lang w:val="uk-UA"/>
        </w:rPr>
        <w:t>о</w:t>
      </w:r>
      <w:r w:rsidR="00A0015D" w:rsidRPr="00F667A9">
        <w:rPr>
          <w:rFonts w:ascii="Times New Roman" w:hAnsi="Times New Roman"/>
          <w:sz w:val="28"/>
          <w:szCs w:val="28"/>
          <w:lang w:val="uk-UA"/>
        </w:rPr>
        <w:t>рганізаційн</w:t>
      </w:r>
      <w:r w:rsidR="00A0015D">
        <w:rPr>
          <w:rFonts w:ascii="Times New Roman" w:hAnsi="Times New Roman"/>
          <w:sz w:val="28"/>
          <w:szCs w:val="28"/>
          <w:lang w:val="uk-UA"/>
        </w:rPr>
        <w:t>ий</w:t>
      </w:r>
      <w:r w:rsidR="00A0015D" w:rsidRPr="00F667A9">
        <w:rPr>
          <w:rFonts w:ascii="Times New Roman" w:hAnsi="Times New Roman"/>
          <w:sz w:val="28"/>
          <w:szCs w:val="28"/>
          <w:lang w:val="uk-UA"/>
        </w:rPr>
        <w:t xml:space="preserve"> відділ виконкому міської ради  (Висоцька Н.О.)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7A9" w:rsidRPr="00F667A9" w:rsidRDefault="00F667A9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7A9" w:rsidRDefault="00750C37" w:rsidP="00750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Міський голова     </w:t>
      </w:r>
      <w:r w:rsidR="00F667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67A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Ю.І.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750C37" w:rsidRPr="00750C37" w:rsidRDefault="00750C3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0C37" w:rsidRPr="00750C37" w:rsidRDefault="00750C3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0C37" w:rsidRDefault="00750C37" w:rsidP="00750C37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750C37" w:rsidRDefault="00750C37" w:rsidP="00750C3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хід виконання міської цільової Програми роботи з обдарованими дітьми та молоддю 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 2012-2015 роки у 2013 році</w:t>
      </w:r>
    </w:p>
    <w:p w:rsidR="00750C37" w:rsidRDefault="00750C37" w:rsidP="00750C3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0C37" w:rsidRDefault="00750C37" w:rsidP="00750C3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Міська цільова  Програма роботи з обдарованою дітьми і молоддю 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2012 -2015 роки  діє в місті, як пріоритетний напрямок розвитку освіти.</w:t>
      </w:r>
    </w:p>
    <w:p w:rsidR="00750C37" w:rsidRDefault="00750C37" w:rsidP="00750C3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Міською  Програмою передбачено виховання підростаючого покоління в дусі патріотизму та демократичних цінностей,  створенн</w:t>
      </w:r>
      <w:r w:rsidR="00F9725A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умов для надання системної підтримки обдаровани</w:t>
      </w:r>
      <w:r w:rsidR="00F9725A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діт</w:t>
      </w:r>
      <w:r w:rsidR="00F9725A">
        <w:rPr>
          <w:rFonts w:ascii="Times New Roman" w:hAnsi="Times New Roman"/>
          <w:sz w:val="24"/>
          <w:szCs w:val="24"/>
          <w:lang w:val="uk-UA"/>
        </w:rPr>
        <w:t>ям</w:t>
      </w:r>
      <w:r>
        <w:rPr>
          <w:rFonts w:ascii="Times New Roman" w:hAnsi="Times New Roman"/>
          <w:sz w:val="24"/>
          <w:szCs w:val="24"/>
          <w:lang w:val="uk-UA"/>
        </w:rPr>
        <w:t xml:space="preserve">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750C37" w:rsidRDefault="00750C37" w:rsidP="00750C3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16 листопада 2011 року рішенням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було затверджено </w:t>
      </w:r>
      <w:r w:rsidR="00E47C83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іську цільову Програму роботи з обдарованими дітьми та молоддю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                2012-2015 роки. На початку 2013 року до комісії з призначення стипендій міського голови  обдарованим дітям та молоді надійшло 7 клопотань</w:t>
      </w:r>
      <w:r w:rsidR="004005E1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</w:t>
      </w:r>
      <w:r w:rsidR="00F9725A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</w:t>
      </w:r>
      <w:r w:rsidR="00F9725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ий методичний центр», відділу культури</w:t>
      </w:r>
      <w:r w:rsidR="00F972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725A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="00F972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РДА,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професійного ліцею залізничного транспорту,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</w:t>
      </w:r>
      <w:r w:rsidR="00FC6711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«ДЮСШ»,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МСЗ «Відродження»,                  ЗОШ № 21 та Будинку науки та техніки вагонного депо. Комісія, розглянувши клопотання,  затвердила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номінантів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постановила клопотати перед міським головою про призначення стипендії: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   11 учням шкіл</w:t>
      </w:r>
      <w:r w:rsidR="00FC671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: Ковальовій О.-</w:t>
      </w:r>
      <w:r w:rsidR="00FC671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учениці   ЗОШ №25, </w:t>
      </w:r>
      <w:proofErr w:type="spellStart"/>
      <w:r>
        <w:rPr>
          <w:sz w:val="24"/>
          <w:szCs w:val="24"/>
          <w:lang w:val="uk-UA"/>
        </w:rPr>
        <w:t>Василеженко</w:t>
      </w:r>
      <w:proofErr w:type="spellEnd"/>
      <w:r>
        <w:rPr>
          <w:sz w:val="24"/>
          <w:szCs w:val="24"/>
          <w:lang w:val="uk-UA"/>
        </w:rPr>
        <w:t xml:space="preserve"> О.- учениці </w:t>
      </w:r>
      <w:proofErr w:type="spellStart"/>
      <w:r>
        <w:rPr>
          <w:sz w:val="24"/>
          <w:szCs w:val="24"/>
          <w:lang w:val="uk-UA"/>
        </w:rPr>
        <w:t>Попаснянської</w:t>
      </w:r>
      <w:proofErr w:type="spellEnd"/>
      <w:r>
        <w:rPr>
          <w:sz w:val="24"/>
          <w:szCs w:val="24"/>
          <w:lang w:val="uk-UA"/>
        </w:rPr>
        <w:t xml:space="preserve"> гімназії №20, Шаховій Ю. – учениці ЗОШ №1, Максименку В.- учню ЗОШ №24, Десятник Х. – учениці ЗОШ № 24,  </w:t>
      </w:r>
      <w:proofErr w:type="spellStart"/>
      <w:r>
        <w:rPr>
          <w:sz w:val="24"/>
          <w:szCs w:val="24"/>
          <w:lang w:val="uk-UA"/>
        </w:rPr>
        <w:t>Волошиновій</w:t>
      </w:r>
      <w:proofErr w:type="spellEnd"/>
      <w:r>
        <w:rPr>
          <w:sz w:val="24"/>
          <w:szCs w:val="24"/>
          <w:lang w:val="uk-UA"/>
        </w:rPr>
        <w:t xml:space="preserve"> К. – учениці ЗОШ № 25, Андрєєвій К.- учениці ЗОШ № 25,  </w:t>
      </w:r>
      <w:proofErr w:type="spellStart"/>
      <w:r>
        <w:rPr>
          <w:sz w:val="24"/>
          <w:szCs w:val="24"/>
          <w:lang w:val="uk-UA"/>
        </w:rPr>
        <w:t>Стороженко</w:t>
      </w:r>
      <w:proofErr w:type="spellEnd"/>
      <w:r>
        <w:rPr>
          <w:sz w:val="24"/>
          <w:szCs w:val="24"/>
          <w:lang w:val="uk-UA"/>
        </w:rPr>
        <w:t xml:space="preserve"> А. – учениці ЗОШ № 24., </w:t>
      </w:r>
      <w:proofErr w:type="spellStart"/>
      <w:r>
        <w:rPr>
          <w:sz w:val="24"/>
          <w:szCs w:val="24"/>
          <w:lang w:val="uk-UA"/>
        </w:rPr>
        <w:t>Мішустіну</w:t>
      </w:r>
      <w:proofErr w:type="spellEnd"/>
      <w:r>
        <w:rPr>
          <w:sz w:val="24"/>
          <w:szCs w:val="24"/>
          <w:lang w:val="uk-UA"/>
        </w:rPr>
        <w:t xml:space="preserve"> П. – учню ЗОШ №21,            Міщенко О. – учениці ЗОШ № 24, </w:t>
      </w:r>
      <w:proofErr w:type="spellStart"/>
      <w:r>
        <w:rPr>
          <w:sz w:val="24"/>
          <w:szCs w:val="24"/>
          <w:lang w:val="uk-UA"/>
        </w:rPr>
        <w:t>Бублій</w:t>
      </w:r>
      <w:proofErr w:type="spellEnd"/>
      <w:r>
        <w:rPr>
          <w:sz w:val="24"/>
          <w:szCs w:val="24"/>
          <w:lang w:val="uk-UA"/>
        </w:rPr>
        <w:t xml:space="preserve"> Г. </w:t>
      </w:r>
      <w:proofErr w:type="spellStart"/>
      <w:r>
        <w:rPr>
          <w:sz w:val="24"/>
          <w:szCs w:val="24"/>
          <w:lang w:val="uk-UA"/>
        </w:rPr>
        <w:t>–учениці</w:t>
      </w:r>
      <w:proofErr w:type="spellEnd"/>
      <w:r>
        <w:rPr>
          <w:sz w:val="24"/>
          <w:szCs w:val="24"/>
          <w:lang w:val="uk-UA"/>
        </w:rPr>
        <w:t xml:space="preserve"> ЗОШ №27</w:t>
      </w:r>
      <w:r w:rsidR="00FC6711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 xml:space="preserve"> учениці </w:t>
      </w:r>
      <w:proofErr w:type="spellStart"/>
      <w:r>
        <w:rPr>
          <w:sz w:val="24"/>
          <w:szCs w:val="24"/>
          <w:lang w:val="uk-UA"/>
        </w:rPr>
        <w:t>Попаснянського</w:t>
      </w:r>
      <w:proofErr w:type="spellEnd"/>
      <w:r>
        <w:rPr>
          <w:sz w:val="24"/>
          <w:szCs w:val="24"/>
          <w:lang w:val="uk-UA"/>
        </w:rPr>
        <w:t xml:space="preserve"> професійного ліцею залізничного транспорту –   </w:t>
      </w:r>
      <w:proofErr w:type="spellStart"/>
      <w:r>
        <w:rPr>
          <w:sz w:val="24"/>
          <w:szCs w:val="24"/>
          <w:lang w:val="uk-UA"/>
        </w:rPr>
        <w:t>Соляник</w:t>
      </w:r>
      <w:proofErr w:type="spellEnd"/>
      <w:r>
        <w:rPr>
          <w:sz w:val="24"/>
          <w:szCs w:val="24"/>
          <w:lang w:val="uk-UA"/>
        </w:rPr>
        <w:t xml:space="preserve"> Т.</w:t>
      </w:r>
      <w:r w:rsidR="004005E1">
        <w:rPr>
          <w:sz w:val="24"/>
          <w:szCs w:val="24"/>
          <w:lang w:val="uk-UA"/>
        </w:rPr>
        <w:t xml:space="preserve"> </w:t>
      </w:r>
      <w:r w:rsidR="00FC671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за високі досягнення у навчанні; 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5 спортсменам – Полякову І. – вихованцю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«ДЮСШ», Наумову І., Ісаєву О., </w:t>
      </w:r>
      <w:proofErr w:type="spellStart"/>
      <w:r>
        <w:rPr>
          <w:sz w:val="24"/>
          <w:szCs w:val="24"/>
          <w:lang w:val="uk-UA"/>
        </w:rPr>
        <w:t>Слепченко</w:t>
      </w:r>
      <w:proofErr w:type="spellEnd"/>
      <w:r>
        <w:rPr>
          <w:sz w:val="24"/>
          <w:szCs w:val="24"/>
          <w:lang w:val="uk-UA"/>
        </w:rPr>
        <w:t xml:space="preserve"> Д. – вихованцям </w:t>
      </w:r>
      <w:proofErr w:type="spellStart"/>
      <w:r>
        <w:rPr>
          <w:sz w:val="24"/>
          <w:szCs w:val="24"/>
          <w:lang w:val="uk-UA"/>
        </w:rPr>
        <w:t>Попаснянського</w:t>
      </w:r>
      <w:proofErr w:type="spellEnd"/>
      <w:r>
        <w:rPr>
          <w:sz w:val="24"/>
          <w:szCs w:val="24"/>
          <w:lang w:val="uk-UA"/>
        </w:rPr>
        <w:t xml:space="preserve"> міського спортивного закладу «Відродження»</w:t>
      </w:r>
      <w:r w:rsidR="00FC671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та </w:t>
      </w:r>
      <w:proofErr w:type="spellStart"/>
      <w:r>
        <w:rPr>
          <w:sz w:val="24"/>
          <w:szCs w:val="24"/>
          <w:lang w:val="uk-UA"/>
        </w:rPr>
        <w:t>Місану</w:t>
      </w:r>
      <w:proofErr w:type="spellEnd"/>
      <w:r>
        <w:rPr>
          <w:sz w:val="24"/>
          <w:szCs w:val="24"/>
          <w:lang w:val="uk-UA"/>
        </w:rPr>
        <w:t xml:space="preserve"> Б. – вихованцю клубу східних єдиноборств «Барс» за високі досягнення у спорті;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  вихованці </w:t>
      </w:r>
      <w:r w:rsidR="00FC6711">
        <w:rPr>
          <w:sz w:val="24"/>
          <w:szCs w:val="24"/>
          <w:lang w:val="uk-UA"/>
        </w:rPr>
        <w:t>Будинку</w:t>
      </w:r>
      <w:r>
        <w:rPr>
          <w:sz w:val="24"/>
          <w:szCs w:val="24"/>
          <w:lang w:val="uk-UA"/>
        </w:rPr>
        <w:t xml:space="preserve"> науки і техніки вагонного депо Хуторній О. та вихованці районного будинку культури </w:t>
      </w:r>
      <w:proofErr w:type="spellStart"/>
      <w:r>
        <w:rPr>
          <w:sz w:val="24"/>
          <w:szCs w:val="24"/>
          <w:lang w:val="uk-UA"/>
        </w:rPr>
        <w:t>Кащєєвій</w:t>
      </w:r>
      <w:proofErr w:type="spellEnd"/>
      <w:r>
        <w:rPr>
          <w:sz w:val="24"/>
          <w:szCs w:val="24"/>
          <w:lang w:val="uk-UA"/>
        </w:rPr>
        <w:t xml:space="preserve"> Д. за високі досягнення в області культури;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учениці ЗОШ № 21,</w:t>
      </w:r>
      <w:r w:rsidR="00FC6711">
        <w:rPr>
          <w:sz w:val="24"/>
          <w:szCs w:val="24"/>
          <w:lang w:val="uk-UA"/>
        </w:rPr>
        <w:t xml:space="preserve"> як </w:t>
      </w:r>
      <w:r>
        <w:rPr>
          <w:sz w:val="24"/>
          <w:szCs w:val="24"/>
          <w:lang w:val="uk-UA"/>
        </w:rPr>
        <w:t xml:space="preserve"> дитині – інваліду </w:t>
      </w:r>
      <w:proofErr w:type="spellStart"/>
      <w:r>
        <w:rPr>
          <w:sz w:val="24"/>
          <w:szCs w:val="24"/>
          <w:lang w:val="uk-UA"/>
        </w:rPr>
        <w:t>Вавіліній</w:t>
      </w:r>
      <w:proofErr w:type="spellEnd"/>
      <w:r>
        <w:rPr>
          <w:sz w:val="24"/>
          <w:szCs w:val="24"/>
          <w:lang w:val="uk-UA"/>
        </w:rPr>
        <w:t xml:space="preserve"> А. </w:t>
      </w:r>
    </w:p>
    <w:p w:rsidR="00750C37" w:rsidRDefault="00750C37" w:rsidP="00750C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Згідно розпорядженн</w:t>
      </w:r>
      <w:r w:rsidR="00FC6711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міського голови вищевказаним учням була призначена стипендія у розмірі 100 гривень на місяць, яку вони отримували протягом десяти місяців  2013 року. В залі засідань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було проведено зустріч обдарованої молоді з міським головою та урочисто було вручено сертифікати  про призначення стипендії міського голови </w:t>
      </w:r>
      <w:r w:rsidR="00E47C83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присутності викладачів та батьків стипендіатів. На даній зустрічі більшість стипендіатів продемонстрували  </w:t>
      </w:r>
      <w:r w:rsidR="00E47C83">
        <w:rPr>
          <w:rFonts w:ascii="Times New Roman" w:hAnsi="Times New Roman"/>
          <w:sz w:val="24"/>
          <w:szCs w:val="24"/>
          <w:lang w:val="uk-UA"/>
        </w:rPr>
        <w:t xml:space="preserve">присутнім у залі </w:t>
      </w:r>
      <w:r>
        <w:rPr>
          <w:rFonts w:ascii="Times New Roman" w:hAnsi="Times New Roman"/>
          <w:sz w:val="24"/>
          <w:szCs w:val="24"/>
          <w:lang w:val="uk-UA"/>
        </w:rPr>
        <w:t>свої таланти .</w:t>
      </w:r>
    </w:p>
    <w:p w:rsidR="00750C37" w:rsidRDefault="00750C37" w:rsidP="00750C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Деякі стипендіати отримують стипендію вже другий рік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750C37" w:rsidRDefault="00750C37" w:rsidP="00750C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звітному періоді  на базі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міського спортивного закладу «Відродження» було проведено </w:t>
      </w:r>
      <w:r w:rsidR="00FC6711">
        <w:rPr>
          <w:rFonts w:ascii="Times New Roman" w:hAnsi="Times New Roman"/>
          <w:sz w:val="24"/>
          <w:szCs w:val="24"/>
          <w:lang w:val="uk-UA"/>
        </w:rPr>
        <w:t xml:space="preserve">першу </w:t>
      </w:r>
      <w:r>
        <w:rPr>
          <w:rFonts w:ascii="Times New Roman" w:hAnsi="Times New Roman"/>
          <w:sz w:val="24"/>
          <w:szCs w:val="24"/>
          <w:lang w:val="uk-UA"/>
        </w:rPr>
        <w:t xml:space="preserve"> Спартакіад</w:t>
      </w:r>
      <w:r w:rsidR="00FC6711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 для школярів міста, яка включала в собі   7 видів змагань. На даних змаганнях відзначалися грамотами та медалями не тільки команди –переможці, а й кращі гравці команд. Переможцями </w:t>
      </w:r>
      <w:r w:rsidR="00FC6711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партакіади стали:                          І місце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гімназія № 20, ІІ місце –ЗОШ № 25, ІІІ місце – ЗОШ № 1. Команди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переможці були нагороджені цінними подарунками від виконкому міської ради.                      На сьогоднішній день проходять змагання для школярів міста в рамках </w:t>
      </w:r>
      <w:r w:rsidR="00FC6711">
        <w:rPr>
          <w:rFonts w:ascii="Times New Roman" w:hAnsi="Times New Roman"/>
          <w:sz w:val="24"/>
          <w:szCs w:val="24"/>
          <w:lang w:val="uk-UA"/>
        </w:rPr>
        <w:t xml:space="preserve">другої </w:t>
      </w:r>
      <w:r>
        <w:rPr>
          <w:rFonts w:ascii="Times New Roman" w:hAnsi="Times New Roman"/>
          <w:sz w:val="24"/>
          <w:szCs w:val="24"/>
          <w:lang w:val="uk-UA"/>
        </w:rPr>
        <w:t>Спартакіади, яка включає в собі вже 9 видів змагань.</w:t>
      </w:r>
    </w:p>
    <w:p w:rsidR="00750C37" w:rsidRDefault="00750C37" w:rsidP="00750C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На базі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міського спортивного закладу «Відродження» працюють безкоштовні  загальнооздоровчі групи для дітей міста з футболу, волейболу, східних єдиноборств, також на базі спортивного залу «Богатир» 140 дітей безкоштовно займаються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У 2013 році вихованці  тренерів  спортивного залу «Богатир»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Кадацької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  приймали учать у шести обласних  турнірах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в Чемпіонаті і Кубку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На всіх змаганнях спортсмени показували прекрасні результати  та завоювали 23 золоті медалі. </w:t>
      </w:r>
      <w:r w:rsidR="00FC6711">
        <w:rPr>
          <w:rFonts w:ascii="Times New Roman" w:hAnsi="Times New Roman"/>
          <w:sz w:val="24"/>
          <w:szCs w:val="24"/>
          <w:lang w:val="uk-UA"/>
        </w:rPr>
        <w:t xml:space="preserve">Слід </w:t>
      </w:r>
      <w:r>
        <w:rPr>
          <w:rFonts w:ascii="Times New Roman" w:hAnsi="Times New Roman"/>
          <w:sz w:val="24"/>
          <w:szCs w:val="24"/>
          <w:lang w:val="uk-UA"/>
        </w:rPr>
        <w:t xml:space="preserve"> відзначити </w:t>
      </w:r>
      <w:r w:rsidR="00FC6711">
        <w:rPr>
          <w:rFonts w:ascii="Times New Roman" w:hAnsi="Times New Roman"/>
          <w:sz w:val="24"/>
          <w:szCs w:val="24"/>
          <w:lang w:val="uk-UA"/>
        </w:rPr>
        <w:t>«С</w:t>
      </w:r>
      <w:r>
        <w:rPr>
          <w:rFonts w:ascii="Times New Roman" w:hAnsi="Times New Roman"/>
          <w:sz w:val="24"/>
          <w:szCs w:val="24"/>
          <w:lang w:val="uk-UA"/>
        </w:rPr>
        <w:t>типендіата – 2013</w:t>
      </w:r>
      <w:r w:rsidR="00FC671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Наумова  Івана, який виграв Кубок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номінантом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стипендію  у 2014 році.          </w:t>
      </w:r>
    </w:p>
    <w:p w:rsidR="00984727" w:rsidRDefault="00750C37" w:rsidP="009847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На сьогоднішній день на ім’я міського голови надійшли клопотання на 19 учнів міста за досягнення у різних областях</w:t>
      </w:r>
      <w:r w:rsidR="00984727">
        <w:rPr>
          <w:rFonts w:ascii="Times New Roman" w:hAnsi="Times New Roman"/>
          <w:sz w:val="24"/>
          <w:szCs w:val="24"/>
          <w:lang w:val="uk-UA"/>
        </w:rPr>
        <w:t>, з них  8  учнів, які отримували стипендію у 2013 році.</w:t>
      </w:r>
    </w:p>
    <w:p w:rsidR="00750C37" w:rsidRPr="009F49F2" w:rsidRDefault="00750C37" w:rsidP="009847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Після затвердження міського бюджету на 2014 рік відбудеться засідання комісії з призначення стипендій. </w:t>
      </w:r>
    </w:p>
    <w:p w:rsidR="00750C37" w:rsidRDefault="00750C3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4727" w:rsidRDefault="0098472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4727" w:rsidRPr="00750C37" w:rsidRDefault="0098472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AC736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оргвідділу                                                     </w:t>
      </w:r>
      <w:r w:rsidR="00AC736F">
        <w:rPr>
          <w:rFonts w:ascii="Times New Roman" w:hAnsi="Times New Roman" w:cs="Times New Roman"/>
          <w:sz w:val="24"/>
          <w:szCs w:val="24"/>
          <w:lang w:val="uk-UA"/>
        </w:rPr>
        <w:t xml:space="preserve">Н.О.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Висоцька </w:t>
      </w:r>
    </w:p>
    <w:p w:rsidR="00D62EA6" w:rsidRPr="00750C37" w:rsidRDefault="00D62EA6">
      <w:pPr>
        <w:rPr>
          <w:rFonts w:ascii="Times New Roman" w:hAnsi="Times New Roman" w:cs="Times New Roman"/>
          <w:sz w:val="24"/>
          <w:szCs w:val="24"/>
        </w:rPr>
      </w:pPr>
    </w:p>
    <w:sectPr w:rsidR="00D62EA6" w:rsidRPr="00750C37" w:rsidSect="00F667A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0C37"/>
    <w:rsid w:val="00095FBC"/>
    <w:rsid w:val="000B3350"/>
    <w:rsid w:val="00123348"/>
    <w:rsid w:val="001C476E"/>
    <w:rsid w:val="0031693D"/>
    <w:rsid w:val="004005E1"/>
    <w:rsid w:val="006660A0"/>
    <w:rsid w:val="00750C37"/>
    <w:rsid w:val="00984727"/>
    <w:rsid w:val="00A0015D"/>
    <w:rsid w:val="00AC736F"/>
    <w:rsid w:val="00B3544D"/>
    <w:rsid w:val="00BB1793"/>
    <w:rsid w:val="00D62EA6"/>
    <w:rsid w:val="00E47C83"/>
    <w:rsid w:val="00E701FF"/>
    <w:rsid w:val="00F667A9"/>
    <w:rsid w:val="00F9725A"/>
    <w:rsid w:val="00F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C"/>
  </w:style>
  <w:style w:type="paragraph" w:styleId="1">
    <w:name w:val="heading 1"/>
    <w:basedOn w:val="a"/>
    <w:next w:val="a"/>
    <w:link w:val="10"/>
    <w:qFormat/>
    <w:rsid w:val="00750C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">
    <w:name w:val="Обычный2"/>
    <w:rsid w:val="00750C3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37"/>
    <w:rPr>
      <w:rFonts w:ascii="Tahoma" w:hAnsi="Tahoma" w:cs="Tahoma"/>
      <w:sz w:val="16"/>
      <w:szCs w:val="16"/>
    </w:rPr>
  </w:style>
  <w:style w:type="paragraph" w:styleId="a5">
    <w:name w:val="No Spacing"/>
    <w:qFormat/>
    <w:rsid w:val="00750C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50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18</cp:revision>
  <dcterms:created xsi:type="dcterms:W3CDTF">2014-01-30T11:47:00Z</dcterms:created>
  <dcterms:modified xsi:type="dcterms:W3CDTF">2014-02-18T05:40:00Z</dcterms:modified>
</cp:coreProperties>
</file>