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B0" w:rsidRPr="001E4A07" w:rsidRDefault="003954B0" w:rsidP="003954B0">
      <w:pPr>
        <w:widowControl w:val="0"/>
        <w:snapToGrid w:val="0"/>
        <w:ind w:right="141"/>
        <w:jc w:val="right"/>
        <w:rPr>
          <w:b/>
          <w:lang w:val="uk-UA"/>
        </w:rPr>
      </w:pPr>
    </w:p>
    <w:p w:rsidR="003954B0" w:rsidRPr="001E4A07" w:rsidRDefault="003954B0" w:rsidP="003954B0">
      <w:pPr>
        <w:widowControl w:val="0"/>
        <w:snapToGrid w:val="0"/>
        <w:ind w:right="141"/>
        <w:jc w:val="center"/>
        <w:rPr>
          <w:b/>
          <w:sz w:val="8"/>
          <w:szCs w:val="8"/>
          <w:lang w:val="uk-UA"/>
        </w:rPr>
      </w:pPr>
      <w:r w:rsidRPr="001E4A07">
        <w:rPr>
          <w:b/>
          <w:sz w:val="8"/>
          <w:szCs w:val="8"/>
          <w:lang w:val="uk-UA"/>
        </w:rPr>
        <w:t xml:space="preserve">  </w:t>
      </w:r>
      <w:r>
        <w:rPr>
          <w:b/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B0" w:rsidRPr="001E4A07" w:rsidRDefault="003954B0" w:rsidP="003954B0">
      <w:pPr>
        <w:widowControl w:val="0"/>
        <w:snapToGrid w:val="0"/>
        <w:ind w:right="141"/>
        <w:jc w:val="center"/>
        <w:rPr>
          <w:sz w:val="19"/>
          <w:szCs w:val="19"/>
          <w:lang w:val="uk-UA"/>
        </w:rPr>
      </w:pPr>
    </w:p>
    <w:p w:rsidR="003954B0" w:rsidRPr="001E4A07" w:rsidRDefault="003954B0" w:rsidP="003954B0">
      <w:pPr>
        <w:keepNext/>
        <w:ind w:right="141"/>
        <w:jc w:val="center"/>
        <w:outlineLvl w:val="2"/>
        <w:rPr>
          <w:b/>
          <w:bCs/>
          <w:sz w:val="28"/>
          <w:szCs w:val="28"/>
          <w:lang w:val="uk-UA"/>
        </w:rPr>
      </w:pPr>
      <w:r w:rsidRPr="001E4A07">
        <w:rPr>
          <w:b/>
          <w:bCs/>
          <w:sz w:val="28"/>
          <w:szCs w:val="28"/>
          <w:lang w:val="uk-UA"/>
        </w:rPr>
        <w:t>УКРАЇНА</w:t>
      </w:r>
    </w:p>
    <w:p w:rsidR="003954B0" w:rsidRPr="001E4A07" w:rsidRDefault="003954B0" w:rsidP="003954B0">
      <w:pPr>
        <w:keepNext/>
        <w:ind w:right="141"/>
        <w:jc w:val="center"/>
        <w:outlineLvl w:val="3"/>
        <w:rPr>
          <w:b/>
          <w:bCs/>
          <w:sz w:val="28"/>
          <w:szCs w:val="28"/>
          <w:lang w:val="uk-UA"/>
        </w:rPr>
      </w:pPr>
      <w:r w:rsidRPr="001E4A07">
        <w:rPr>
          <w:b/>
          <w:bCs/>
          <w:sz w:val="28"/>
          <w:szCs w:val="28"/>
          <w:lang w:val="uk-UA"/>
        </w:rPr>
        <w:t>ЛУГАНСЬКА  ОБЛАСТЬ</w:t>
      </w:r>
    </w:p>
    <w:p w:rsidR="003954B0" w:rsidRPr="001E4A07" w:rsidRDefault="003954B0" w:rsidP="003954B0">
      <w:pPr>
        <w:keepNext/>
        <w:ind w:right="141"/>
        <w:jc w:val="center"/>
        <w:outlineLvl w:val="1"/>
        <w:rPr>
          <w:b/>
          <w:bCs/>
          <w:sz w:val="28"/>
          <w:szCs w:val="28"/>
          <w:lang w:val="uk-UA"/>
        </w:rPr>
      </w:pPr>
      <w:r w:rsidRPr="001E4A07">
        <w:rPr>
          <w:b/>
          <w:bCs/>
          <w:sz w:val="28"/>
          <w:szCs w:val="28"/>
          <w:lang w:val="uk-UA"/>
        </w:rPr>
        <w:t>ПОПАСНЯНСЬКИЙ  РАЙОН</w:t>
      </w:r>
      <w:r w:rsidRPr="001E4A07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3954B0" w:rsidRPr="001E4A07" w:rsidRDefault="003954B0" w:rsidP="003954B0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  <w:lang w:val="uk-UA"/>
        </w:rPr>
      </w:pPr>
      <w:r w:rsidRPr="001E4A07">
        <w:rPr>
          <w:b/>
          <w:bCs/>
          <w:sz w:val="28"/>
          <w:szCs w:val="28"/>
          <w:lang w:val="uk-UA"/>
        </w:rPr>
        <w:t xml:space="preserve"> ШОСТОГО   СКЛИКАННЯ</w:t>
      </w:r>
    </w:p>
    <w:p w:rsidR="003954B0" w:rsidRPr="001E4A07" w:rsidRDefault="003954B0" w:rsidP="003954B0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E4A07">
        <w:rPr>
          <w:rFonts w:eastAsia="Calibri"/>
          <w:b/>
          <w:sz w:val="28"/>
          <w:szCs w:val="28"/>
          <w:lang w:val="uk-UA" w:eastAsia="en-US"/>
        </w:rPr>
        <w:t>СТО ДВАНАДЦЯТА СЕСІЯ</w:t>
      </w:r>
    </w:p>
    <w:p w:rsidR="003954B0" w:rsidRPr="001E4A07" w:rsidRDefault="003954B0" w:rsidP="003954B0">
      <w:pPr>
        <w:tabs>
          <w:tab w:val="left" w:pos="3600"/>
        </w:tabs>
        <w:ind w:right="142"/>
        <w:jc w:val="center"/>
        <w:rPr>
          <w:rFonts w:eastAsia="Calibri"/>
          <w:b/>
          <w:sz w:val="8"/>
          <w:szCs w:val="28"/>
          <w:lang w:val="uk-UA" w:eastAsia="en-US"/>
        </w:rPr>
      </w:pPr>
    </w:p>
    <w:p w:rsidR="003954B0" w:rsidRPr="001E4A07" w:rsidRDefault="003954B0" w:rsidP="003954B0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E4A07">
        <w:rPr>
          <w:rFonts w:eastAsia="Calibri"/>
          <w:b/>
          <w:sz w:val="28"/>
          <w:szCs w:val="28"/>
          <w:lang w:val="uk-UA" w:eastAsia="en-US"/>
        </w:rPr>
        <w:t>Р</w:t>
      </w:r>
      <w:r w:rsidRPr="001E4A07">
        <w:rPr>
          <w:rFonts w:eastAsia="Calibri"/>
          <w:b/>
          <w:sz w:val="28"/>
          <w:szCs w:val="28"/>
          <w:lang w:val="en-US" w:eastAsia="en-US"/>
        </w:rPr>
        <w:t>I</w:t>
      </w:r>
      <w:r w:rsidRPr="001E4A07">
        <w:rPr>
          <w:rFonts w:eastAsia="Calibri"/>
          <w:b/>
          <w:sz w:val="28"/>
          <w:szCs w:val="28"/>
          <w:lang w:val="uk-UA" w:eastAsia="en-US"/>
        </w:rPr>
        <w:t>ШЕННЯ</w:t>
      </w:r>
    </w:p>
    <w:p w:rsidR="003954B0" w:rsidRPr="001E4A07" w:rsidRDefault="003954B0" w:rsidP="003954B0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954B0" w:rsidRPr="001E4A07" w:rsidRDefault="003954B0" w:rsidP="003954B0">
      <w:pPr>
        <w:tabs>
          <w:tab w:val="left" w:pos="3600"/>
        </w:tabs>
        <w:spacing w:after="200"/>
        <w:ind w:right="141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20</w:t>
      </w:r>
      <w:r w:rsidRPr="001E4A07">
        <w:rPr>
          <w:rFonts w:eastAsia="Calibri"/>
          <w:sz w:val="26"/>
          <w:szCs w:val="26"/>
          <w:lang w:val="uk-UA" w:eastAsia="en-US"/>
        </w:rPr>
        <w:t xml:space="preserve"> лютого 2020 р</w:t>
      </w:r>
      <w:r>
        <w:rPr>
          <w:rFonts w:eastAsia="Calibri"/>
          <w:sz w:val="26"/>
          <w:szCs w:val="26"/>
          <w:lang w:val="uk-UA" w:eastAsia="en-US"/>
        </w:rPr>
        <w:t xml:space="preserve">.                              </w:t>
      </w:r>
      <w:r w:rsidRPr="001E4A07">
        <w:rPr>
          <w:rFonts w:eastAsia="Calibri"/>
          <w:sz w:val="26"/>
          <w:szCs w:val="26"/>
          <w:lang w:eastAsia="en-US"/>
        </w:rPr>
        <w:t xml:space="preserve">м. </w:t>
      </w:r>
      <w:proofErr w:type="spellStart"/>
      <w:r w:rsidRPr="001E4A07">
        <w:rPr>
          <w:rFonts w:eastAsia="Calibri"/>
          <w:sz w:val="26"/>
          <w:szCs w:val="26"/>
          <w:lang w:eastAsia="en-US"/>
        </w:rPr>
        <w:t>Попасна</w:t>
      </w:r>
      <w:proofErr w:type="spellEnd"/>
      <w:r w:rsidRPr="001E4A07">
        <w:rPr>
          <w:rFonts w:eastAsia="Calibri"/>
          <w:sz w:val="26"/>
          <w:szCs w:val="26"/>
          <w:lang w:eastAsia="en-US"/>
        </w:rPr>
        <w:tab/>
      </w:r>
      <w:r w:rsidRPr="001E4A07">
        <w:rPr>
          <w:rFonts w:eastAsia="Calibri"/>
          <w:sz w:val="26"/>
          <w:szCs w:val="26"/>
          <w:lang w:val="uk-UA" w:eastAsia="en-US"/>
        </w:rPr>
        <w:t xml:space="preserve">                                      </w:t>
      </w:r>
      <w:r w:rsidRPr="001E4A07">
        <w:rPr>
          <w:rFonts w:eastAsia="Calibri"/>
          <w:sz w:val="26"/>
          <w:szCs w:val="26"/>
          <w:lang w:eastAsia="en-US"/>
        </w:rPr>
        <w:t>№</w:t>
      </w:r>
      <w:r w:rsidRPr="001E4A07">
        <w:rPr>
          <w:rFonts w:eastAsia="Calibri"/>
          <w:sz w:val="26"/>
          <w:szCs w:val="26"/>
          <w:lang w:val="uk-UA" w:eastAsia="en-US"/>
        </w:rPr>
        <w:t xml:space="preserve"> 112/</w:t>
      </w:r>
      <w:r>
        <w:rPr>
          <w:rFonts w:eastAsia="Calibri"/>
          <w:sz w:val="26"/>
          <w:szCs w:val="26"/>
          <w:lang w:val="uk-UA" w:eastAsia="en-US"/>
        </w:rPr>
        <w:t>6</w:t>
      </w:r>
    </w:p>
    <w:p w:rsidR="003954B0" w:rsidRPr="001E4A07" w:rsidRDefault="003954B0" w:rsidP="003954B0">
      <w:pPr>
        <w:ind w:firstLine="708"/>
        <w:jc w:val="both"/>
        <w:rPr>
          <w:color w:val="252525"/>
          <w:sz w:val="28"/>
          <w:szCs w:val="28"/>
          <w:lang w:val="uk-UA"/>
        </w:rPr>
      </w:pPr>
    </w:p>
    <w:p w:rsidR="003954B0" w:rsidRPr="001E4A07" w:rsidRDefault="003954B0" w:rsidP="003954B0">
      <w:pPr>
        <w:rPr>
          <w:b/>
          <w:sz w:val="28"/>
          <w:szCs w:val="28"/>
          <w:lang w:val="uk-UA"/>
        </w:rPr>
      </w:pPr>
      <w:r w:rsidRPr="001E4A07">
        <w:rPr>
          <w:b/>
          <w:sz w:val="28"/>
          <w:szCs w:val="28"/>
          <w:lang w:val="uk-UA"/>
        </w:rPr>
        <w:t>Про затвердження Плану</w:t>
      </w:r>
    </w:p>
    <w:p w:rsidR="003954B0" w:rsidRPr="001E4A07" w:rsidRDefault="003954B0" w:rsidP="003954B0">
      <w:pPr>
        <w:rPr>
          <w:b/>
          <w:sz w:val="28"/>
          <w:szCs w:val="28"/>
          <w:lang w:val="uk-UA"/>
        </w:rPr>
      </w:pPr>
      <w:r w:rsidRPr="001E4A07">
        <w:rPr>
          <w:b/>
          <w:sz w:val="28"/>
          <w:szCs w:val="28"/>
          <w:lang w:val="uk-UA"/>
        </w:rPr>
        <w:t>дій зі сталого енергетичного</w:t>
      </w:r>
    </w:p>
    <w:p w:rsidR="003954B0" w:rsidRPr="001E4A07" w:rsidRDefault="003954B0" w:rsidP="003954B0">
      <w:pPr>
        <w:rPr>
          <w:b/>
          <w:sz w:val="28"/>
          <w:szCs w:val="28"/>
          <w:lang w:val="uk-UA"/>
        </w:rPr>
      </w:pPr>
      <w:r w:rsidRPr="001E4A07">
        <w:rPr>
          <w:b/>
          <w:sz w:val="28"/>
          <w:szCs w:val="28"/>
          <w:lang w:val="uk-UA"/>
        </w:rPr>
        <w:t xml:space="preserve">розвитку та клімату міста </w:t>
      </w:r>
      <w:proofErr w:type="spellStart"/>
      <w:r w:rsidRPr="001E4A07">
        <w:rPr>
          <w:b/>
          <w:sz w:val="28"/>
          <w:szCs w:val="28"/>
          <w:lang w:val="uk-UA"/>
        </w:rPr>
        <w:t>Попасна</w:t>
      </w:r>
      <w:proofErr w:type="spellEnd"/>
    </w:p>
    <w:p w:rsidR="003954B0" w:rsidRPr="001E4A07" w:rsidRDefault="003954B0" w:rsidP="003954B0">
      <w:pPr>
        <w:rPr>
          <w:b/>
          <w:sz w:val="28"/>
          <w:szCs w:val="28"/>
          <w:lang w:val="uk-UA"/>
        </w:rPr>
      </w:pPr>
      <w:r w:rsidRPr="001E4A07">
        <w:rPr>
          <w:b/>
          <w:sz w:val="28"/>
          <w:szCs w:val="28"/>
          <w:lang w:val="uk-UA"/>
        </w:rPr>
        <w:t>на період до 2030 року</w:t>
      </w:r>
    </w:p>
    <w:p w:rsidR="003954B0" w:rsidRPr="001E4A07" w:rsidRDefault="003954B0" w:rsidP="003954B0">
      <w:pPr>
        <w:ind w:firstLine="708"/>
        <w:jc w:val="both"/>
        <w:rPr>
          <w:color w:val="252525"/>
          <w:sz w:val="28"/>
          <w:szCs w:val="28"/>
          <w:lang w:val="uk-UA"/>
        </w:rPr>
      </w:pPr>
      <w:r w:rsidRPr="001E4A07">
        <w:rPr>
          <w:color w:val="252525"/>
          <w:sz w:val="28"/>
          <w:szCs w:val="28"/>
          <w:lang w:val="uk-UA"/>
        </w:rPr>
        <w:t> </w:t>
      </w:r>
    </w:p>
    <w:p w:rsidR="003954B0" w:rsidRPr="001E4A07" w:rsidRDefault="003954B0" w:rsidP="003954B0">
      <w:pPr>
        <w:ind w:firstLine="708"/>
        <w:jc w:val="both"/>
        <w:rPr>
          <w:sz w:val="28"/>
          <w:szCs w:val="28"/>
          <w:lang w:val="uk-UA"/>
        </w:rPr>
      </w:pPr>
      <w:r w:rsidRPr="001E4A07">
        <w:rPr>
          <w:sz w:val="28"/>
          <w:szCs w:val="28"/>
          <w:lang w:val="uk-UA"/>
        </w:rPr>
        <w:t xml:space="preserve">З метою забезпечення екологічного, соціального та економічно-стабільного середовища для територіальної громади міста </w:t>
      </w:r>
      <w:proofErr w:type="spellStart"/>
      <w:r w:rsidRPr="001E4A07">
        <w:rPr>
          <w:sz w:val="28"/>
          <w:szCs w:val="28"/>
          <w:lang w:val="uk-UA"/>
        </w:rPr>
        <w:t>Попасна</w:t>
      </w:r>
      <w:proofErr w:type="spellEnd"/>
      <w:r w:rsidRPr="001E4A07">
        <w:rPr>
          <w:sz w:val="28"/>
          <w:szCs w:val="28"/>
          <w:lang w:val="uk-UA"/>
        </w:rPr>
        <w:t>, користування перевагами інституційного схвалення та підтримки ЄС, створення потенціалу всередині громади для вирішення важливих економічних, енергетичних та кліматичних проблем в інтересах мешканців, створення та зміцнення динаміки зусиль, спрямованих на «зелене» економічне зростання, підвищення якості життя та здійснення внеску у зменшення викидів СО</w:t>
      </w:r>
      <w:r w:rsidRPr="001E4A07">
        <w:rPr>
          <w:sz w:val="28"/>
          <w:szCs w:val="28"/>
          <w:vertAlign w:val="subscript"/>
          <w:lang w:val="uk-UA"/>
        </w:rPr>
        <w:t xml:space="preserve">2  </w:t>
      </w:r>
      <w:r w:rsidRPr="001E4A07">
        <w:rPr>
          <w:sz w:val="28"/>
          <w:szCs w:val="28"/>
          <w:lang w:val="uk-UA"/>
        </w:rPr>
        <w:t>у світі, керуючись ст. 15 Закону України «Про охорону навколишнього природного середовища, ст.ст.25,59,73                                         Закону України «Про місцеве самоврядування в Україні», Попаснянська міська рада</w:t>
      </w:r>
      <w:r w:rsidRPr="001E4A07">
        <w:rPr>
          <w:b/>
          <w:bCs/>
          <w:sz w:val="28"/>
          <w:szCs w:val="28"/>
          <w:lang w:val="uk-UA"/>
        </w:rPr>
        <w:t xml:space="preserve">                       </w:t>
      </w:r>
    </w:p>
    <w:p w:rsidR="003954B0" w:rsidRPr="001E4A07" w:rsidRDefault="003954B0" w:rsidP="003954B0">
      <w:pPr>
        <w:ind w:firstLine="840"/>
        <w:jc w:val="both"/>
        <w:rPr>
          <w:sz w:val="28"/>
          <w:szCs w:val="28"/>
          <w:lang w:val="uk-UA"/>
        </w:rPr>
      </w:pPr>
      <w:r w:rsidRPr="001E4A07">
        <w:rPr>
          <w:b/>
          <w:bCs/>
          <w:sz w:val="28"/>
          <w:szCs w:val="28"/>
          <w:lang w:val="uk-UA"/>
        </w:rPr>
        <w:t> </w:t>
      </w:r>
    </w:p>
    <w:p w:rsidR="003954B0" w:rsidRPr="001E4A07" w:rsidRDefault="003954B0" w:rsidP="003954B0">
      <w:pPr>
        <w:ind w:firstLine="840"/>
        <w:jc w:val="both"/>
        <w:rPr>
          <w:color w:val="252525"/>
          <w:sz w:val="28"/>
          <w:szCs w:val="28"/>
          <w:lang w:val="uk-UA"/>
        </w:rPr>
      </w:pPr>
      <w:r w:rsidRPr="001E4A07">
        <w:rPr>
          <w:b/>
          <w:bCs/>
          <w:color w:val="252525"/>
          <w:sz w:val="28"/>
          <w:szCs w:val="28"/>
          <w:lang w:val="uk-UA"/>
        </w:rPr>
        <w:t>ВИРІШИЛА:</w:t>
      </w:r>
    </w:p>
    <w:p w:rsidR="003954B0" w:rsidRPr="001E4A07" w:rsidRDefault="003954B0" w:rsidP="003954B0">
      <w:pPr>
        <w:rPr>
          <w:sz w:val="28"/>
          <w:szCs w:val="28"/>
          <w:lang w:val="uk-UA"/>
        </w:rPr>
      </w:pPr>
    </w:p>
    <w:p w:rsidR="003954B0" w:rsidRPr="001E4A07" w:rsidRDefault="003954B0" w:rsidP="003954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4A07">
        <w:rPr>
          <w:sz w:val="28"/>
          <w:szCs w:val="28"/>
          <w:lang w:val="uk-UA"/>
        </w:rPr>
        <w:t xml:space="preserve">Затвердити План дій зі сталого енергетичного розвитку та клімату міста </w:t>
      </w:r>
      <w:proofErr w:type="spellStart"/>
      <w:r w:rsidRPr="001E4A07">
        <w:rPr>
          <w:sz w:val="28"/>
          <w:szCs w:val="28"/>
          <w:lang w:val="uk-UA"/>
        </w:rPr>
        <w:t>Попасна</w:t>
      </w:r>
      <w:proofErr w:type="spellEnd"/>
      <w:r w:rsidRPr="001E4A07">
        <w:rPr>
          <w:sz w:val="28"/>
          <w:szCs w:val="28"/>
          <w:lang w:val="uk-UA"/>
        </w:rPr>
        <w:t xml:space="preserve"> на період до 2030 року.</w:t>
      </w:r>
    </w:p>
    <w:p w:rsidR="003954B0" w:rsidRPr="001E4A07" w:rsidRDefault="003954B0" w:rsidP="003954B0">
      <w:pPr>
        <w:ind w:left="720"/>
        <w:jc w:val="both"/>
        <w:rPr>
          <w:sz w:val="28"/>
          <w:szCs w:val="28"/>
          <w:lang w:val="uk-UA"/>
        </w:rPr>
      </w:pPr>
    </w:p>
    <w:p w:rsidR="003954B0" w:rsidRPr="001E4A07" w:rsidRDefault="003954B0" w:rsidP="003954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4A0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1E4A07">
        <w:rPr>
          <w:sz w:val="28"/>
          <w:szCs w:val="28"/>
          <w:lang w:val="uk-UA"/>
        </w:rPr>
        <w:t>Попаснянської</w:t>
      </w:r>
      <w:proofErr w:type="spellEnd"/>
      <w:r w:rsidRPr="001E4A07">
        <w:rPr>
          <w:sz w:val="28"/>
          <w:szCs w:val="28"/>
          <w:lang w:val="uk-UA"/>
        </w:rPr>
        <w:t xml:space="preserve"> міської ради з питань законності, регламенту, депутатської діяльності, етики, освіти, культури, спорту, соціальної політики та охорони здоров</w:t>
      </w:r>
      <w:r w:rsidRPr="001E4A07">
        <w:rPr>
          <w:rFonts w:ascii="Arial" w:hAnsi="Arial" w:cs="Arial"/>
          <w:sz w:val="28"/>
          <w:szCs w:val="28"/>
          <w:lang w:val="uk-UA"/>
        </w:rPr>
        <w:t>'</w:t>
      </w:r>
      <w:r w:rsidRPr="001E4A0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</w:p>
    <w:p w:rsidR="003954B0" w:rsidRPr="001E4A07" w:rsidRDefault="003954B0" w:rsidP="003954B0">
      <w:pPr>
        <w:rPr>
          <w:sz w:val="28"/>
          <w:szCs w:val="28"/>
          <w:lang w:val="uk-UA"/>
        </w:rPr>
      </w:pPr>
    </w:p>
    <w:p w:rsidR="003954B0" w:rsidRPr="001E4A07" w:rsidRDefault="003954B0" w:rsidP="003954B0">
      <w:pPr>
        <w:rPr>
          <w:sz w:val="28"/>
          <w:szCs w:val="28"/>
          <w:lang w:val="uk-UA"/>
        </w:rPr>
      </w:pPr>
      <w:r w:rsidRPr="001E4A07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proofErr w:type="spellStart"/>
      <w:r w:rsidRPr="001E4A07">
        <w:rPr>
          <w:sz w:val="28"/>
          <w:szCs w:val="28"/>
          <w:lang w:val="uk-UA"/>
        </w:rPr>
        <w:t>Ю.І.Онищенко</w:t>
      </w:r>
      <w:proofErr w:type="spellEnd"/>
    </w:p>
    <w:p w:rsidR="003954B0" w:rsidRPr="001E4A07" w:rsidRDefault="003954B0" w:rsidP="003954B0">
      <w:pPr>
        <w:rPr>
          <w:sz w:val="28"/>
          <w:szCs w:val="28"/>
          <w:lang w:val="uk-UA"/>
        </w:rPr>
      </w:pPr>
    </w:p>
    <w:p w:rsidR="00DD2925" w:rsidRPr="003954B0" w:rsidRDefault="003954B0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DD2925" w:rsidRPr="003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E51D2"/>
    <w:multiLevelType w:val="hybridMultilevel"/>
    <w:tmpl w:val="9194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1"/>
    <w:rsid w:val="00191DC1"/>
    <w:rsid w:val="003954B0"/>
    <w:rsid w:val="00D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C24F-A273-4631-9D86-F6C6CF2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2020-04-06T08:08:00Z</dcterms:created>
  <dcterms:modified xsi:type="dcterms:W3CDTF">2020-04-06T08:08:00Z</dcterms:modified>
</cp:coreProperties>
</file>