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3D" w:rsidRPr="009D663D" w:rsidRDefault="009D663D" w:rsidP="009D663D">
      <w:pPr>
        <w:widowControl w:val="0"/>
        <w:snapToGrid w:val="0"/>
        <w:spacing w:after="0" w:line="240" w:lineRule="auto"/>
        <w:ind w:right="-32"/>
        <w:jc w:val="right"/>
        <w:rPr>
          <w:rFonts w:ascii="Times New Roman" w:eastAsia="Times New Roman" w:hAnsi="Times New Roman" w:cs="Times New Roman"/>
          <w:sz w:val="24"/>
          <w:szCs w:val="24"/>
          <w:lang w:eastAsia="ru-RU"/>
        </w:rPr>
      </w:pPr>
    </w:p>
    <w:p w:rsidR="009D663D" w:rsidRPr="009D663D" w:rsidRDefault="009D663D" w:rsidP="009D663D">
      <w:pPr>
        <w:widowControl w:val="0"/>
        <w:snapToGrid w:val="0"/>
        <w:spacing w:after="0" w:line="240" w:lineRule="auto"/>
        <w:ind w:right="-32"/>
        <w:jc w:val="right"/>
        <w:rPr>
          <w:rFonts w:ascii="Times New Roman" w:eastAsia="Times New Roman" w:hAnsi="Times New Roman" w:cs="Times New Roman"/>
          <w:sz w:val="24"/>
          <w:szCs w:val="24"/>
          <w:lang w:eastAsia="ru-RU"/>
        </w:rPr>
      </w:pPr>
    </w:p>
    <w:p w:rsidR="009D663D" w:rsidRPr="009D663D" w:rsidRDefault="009D663D" w:rsidP="009D663D">
      <w:pPr>
        <w:widowControl w:val="0"/>
        <w:snapToGrid w:val="0"/>
        <w:spacing w:after="0" w:line="240" w:lineRule="auto"/>
        <w:ind w:right="-32"/>
        <w:jc w:val="center"/>
        <w:rPr>
          <w:rFonts w:ascii="Times New Roman" w:eastAsia="Times New Roman" w:hAnsi="Times New Roman" w:cs="Times New Roman"/>
          <w:sz w:val="8"/>
          <w:szCs w:val="8"/>
          <w:lang w:eastAsia="ru-RU"/>
        </w:rPr>
      </w:pPr>
    </w:p>
    <w:p w:rsidR="009D663D" w:rsidRPr="009D663D" w:rsidRDefault="009D663D" w:rsidP="009D663D">
      <w:pPr>
        <w:widowControl w:val="0"/>
        <w:snapToGrid w:val="0"/>
        <w:spacing w:after="0" w:line="240" w:lineRule="auto"/>
        <w:ind w:right="-32"/>
        <w:jc w:val="center"/>
        <w:rPr>
          <w:rFonts w:ascii="Times New Roman" w:eastAsia="Times New Roman" w:hAnsi="Times New Roman" w:cs="Times New Roman"/>
          <w:sz w:val="8"/>
          <w:szCs w:val="8"/>
          <w:lang w:eastAsia="ru-RU"/>
        </w:rPr>
      </w:pPr>
    </w:p>
    <w:p w:rsidR="009D663D" w:rsidRPr="009D663D" w:rsidRDefault="009D663D" w:rsidP="009D663D">
      <w:pPr>
        <w:widowControl w:val="0"/>
        <w:snapToGrid w:val="0"/>
        <w:spacing w:after="0" w:line="240" w:lineRule="auto"/>
        <w:ind w:right="-32"/>
        <w:jc w:val="center"/>
        <w:rPr>
          <w:rFonts w:ascii="Times New Roman" w:eastAsia="Times New Roman" w:hAnsi="Times New Roman" w:cs="Times New Roman"/>
          <w:sz w:val="8"/>
          <w:szCs w:val="8"/>
          <w:lang w:val="uk-UA" w:eastAsia="ru-RU"/>
        </w:rPr>
      </w:pPr>
      <w:r w:rsidRPr="009D663D">
        <w:rPr>
          <w:rFonts w:ascii="Times New Roman" w:eastAsia="Times New Roman" w:hAnsi="Times New Roman" w:cs="Times New Roman"/>
          <w:noProof/>
          <w:sz w:val="15"/>
          <w:szCs w:val="15"/>
          <w:lang w:eastAsia="ru-RU"/>
        </w:rPr>
        <w:drawing>
          <wp:inline distT="0" distB="0" distL="0" distR="0">
            <wp:extent cx="428625" cy="600075"/>
            <wp:effectExtent l="0" t="0" r="9525" b="9525"/>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9D663D" w:rsidRPr="009D663D" w:rsidRDefault="009D663D" w:rsidP="009D663D">
      <w:pPr>
        <w:widowControl w:val="0"/>
        <w:snapToGrid w:val="0"/>
        <w:spacing w:after="0" w:line="240" w:lineRule="auto"/>
        <w:ind w:right="400"/>
        <w:jc w:val="center"/>
        <w:rPr>
          <w:rFonts w:ascii="Times New Roman" w:eastAsia="Times New Roman" w:hAnsi="Times New Roman" w:cs="Times New Roman"/>
          <w:sz w:val="19"/>
          <w:szCs w:val="19"/>
          <w:lang w:val="uk-UA" w:eastAsia="ru-RU"/>
        </w:rPr>
      </w:pPr>
    </w:p>
    <w:p w:rsidR="009D663D" w:rsidRPr="009D663D" w:rsidRDefault="009D663D" w:rsidP="009D663D">
      <w:pPr>
        <w:keepNext/>
        <w:spacing w:after="0" w:line="240" w:lineRule="auto"/>
        <w:jc w:val="center"/>
        <w:outlineLvl w:val="2"/>
        <w:rPr>
          <w:rFonts w:ascii="Times New Roman" w:eastAsia="Times New Roman" w:hAnsi="Times New Roman" w:cs="Times New Roman"/>
          <w:b/>
          <w:bCs/>
          <w:sz w:val="28"/>
          <w:szCs w:val="28"/>
          <w:lang w:val="uk-UA" w:eastAsia="ru-RU"/>
        </w:rPr>
      </w:pPr>
      <w:r w:rsidRPr="009D663D">
        <w:rPr>
          <w:rFonts w:ascii="Times New Roman" w:eastAsia="Times New Roman" w:hAnsi="Times New Roman" w:cs="Times New Roman"/>
          <w:b/>
          <w:bCs/>
          <w:sz w:val="28"/>
          <w:szCs w:val="28"/>
          <w:lang w:val="uk-UA" w:eastAsia="ru-RU"/>
        </w:rPr>
        <w:t>УКРАЇНА</w:t>
      </w:r>
    </w:p>
    <w:p w:rsidR="009D663D" w:rsidRPr="009D663D" w:rsidRDefault="009D663D" w:rsidP="009D663D">
      <w:pPr>
        <w:keepNext/>
        <w:spacing w:after="0" w:line="240" w:lineRule="auto"/>
        <w:ind w:right="-5"/>
        <w:jc w:val="center"/>
        <w:outlineLvl w:val="3"/>
        <w:rPr>
          <w:rFonts w:ascii="Times New Roman" w:eastAsia="Times New Roman" w:hAnsi="Times New Roman" w:cs="Times New Roman"/>
          <w:b/>
          <w:sz w:val="28"/>
          <w:szCs w:val="28"/>
          <w:lang w:val="uk-UA" w:eastAsia="ru-RU"/>
        </w:rPr>
      </w:pPr>
      <w:r w:rsidRPr="009D663D">
        <w:rPr>
          <w:rFonts w:ascii="Times New Roman" w:eastAsia="Times New Roman" w:hAnsi="Times New Roman" w:cs="Times New Roman"/>
          <w:b/>
          <w:sz w:val="28"/>
          <w:szCs w:val="28"/>
          <w:lang w:val="uk-UA" w:eastAsia="ru-RU"/>
        </w:rPr>
        <w:t>ЛУГАНСЬКА  ОБЛАСТЬ</w:t>
      </w:r>
    </w:p>
    <w:p w:rsidR="009D663D" w:rsidRPr="009D663D" w:rsidRDefault="009D663D" w:rsidP="009D663D">
      <w:pPr>
        <w:keepNext/>
        <w:spacing w:after="0" w:line="240" w:lineRule="auto"/>
        <w:ind w:right="-5"/>
        <w:jc w:val="center"/>
        <w:outlineLvl w:val="1"/>
        <w:rPr>
          <w:rFonts w:ascii="Times New Roman" w:eastAsia="Times New Roman" w:hAnsi="Times New Roman" w:cs="Times New Roman"/>
          <w:b/>
          <w:bCs/>
          <w:sz w:val="28"/>
          <w:szCs w:val="28"/>
          <w:lang w:val="uk-UA" w:eastAsia="ru-RU"/>
        </w:rPr>
      </w:pPr>
      <w:r w:rsidRPr="009D663D">
        <w:rPr>
          <w:rFonts w:ascii="Times New Roman" w:eastAsia="Times New Roman" w:hAnsi="Times New Roman" w:cs="Times New Roman"/>
          <w:b/>
          <w:bCs/>
          <w:sz w:val="28"/>
          <w:szCs w:val="28"/>
          <w:lang w:val="uk-UA" w:eastAsia="ru-RU"/>
        </w:rPr>
        <w:t>ПОПАСНЯНСЬКИЙ  РАЙОН</w:t>
      </w:r>
      <w:r w:rsidRPr="009D663D">
        <w:rPr>
          <w:rFonts w:ascii="Times New Roman" w:eastAsia="Times New Roman" w:hAnsi="Times New Roman" w:cs="Times New Roman"/>
          <w:b/>
          <w:bCs/>
          <w:sz w:val="28"/>
          <w:szCs w:val="28"/>
          <w:lang w:val="uk-UA" w:eastAsia="ru-RU"/>
        </w:rPr>
        <w:br/>
        <w:t>ПОПАСНЯНСЬКА  МІСЬКА  РАДА</w:t>
      </w:r>
    </w:p>
    <w:p w:rsidR="009D663D" w:rsidRPr="009D663D" w:rsidRDefault="009D663D" w:rsidP="009D663D">
      <w:pPr>
        <w:keepNext/>
        <w:tabs>
          <w:tab w:val="center" w:pos="4860"/>
          <w:tab w:val="right" w:pos="9720"/>
        </w:tabs>
        <w:spacing w:after="0" w:line="240" w:lineRule="auto"/>
        <w:ind w:right="-5"/>
        <w:jc w:val="center"/>
        <w:outlineLvl w:val="3"/>
        <w:rPr>
          <w:rFonts w:ascii="Times New Roman" w:eastAsia="Times New Roman" w:hAnsi="Times New Roman" w:cs="Times New Roman"/>
          <w:b/>
          <w:sz w:val="28"/>
          <w:szCs w:val="28"/>
          <w:lang w:val="uk-UA" w:eastAsia="ru-RU"/>
        </w:rPr>
      </w:pPr>
      <w:r w:rsidRPr="009D663D">
        <w:rPr>
          <w:rFonts w:ascii="Times New Roman" w:eastAsia="Times New Roman" w:hAnsi="Times New Roman" w:cs="Times New Roman"/>
          <w:b/>
          <w:sz w:val="28"/>
          <w:szCs w:val="28"/>
          <w:lang w:val="uk-UA" w:eastAsia="ru-RU"/>
        </w:rPr>
        <w:t>ШОСТОГО   СКЛИКАННЯ</w:t>
      </w:r>
    </w:p>
    <w:p w:rsidR="009D663D" w:rsidRPr="009D663D" w:rsidRDefault="009D663D" w:rsidP="009D663D">
      <w:pPr>
        <w:tabs>
          <w:tab w:val="left" w:pos="3600"/>
        </w:tabs>
        <w:spacing w:after="0" w:line="240" w:lineRule="auto"/>
        <w:jc w:val="center"/>
        <w:rPr>
          <w:rFonts w:ascii="Times New Roman" w:eastAsia="Times New Roman" w:hAnsi="Times New Roman" w:cs="Times New Roman"/>
          <w:b/>
          <w:sz w:val="28"/>
          <w:szCs w:val="28"/>
          <w:lang w:val="uk-UA" w:eastAsia="ru-RU"/>
        </w:rPr>
      </w:pPr>
      <w:r w:rsidRPr="009D663D">
        <w:rPr>
          <w:rFonts w:ascii="Times New Roman" w:eastAsia="Times New Roman" w:hAnsi="Times New Roman" w:cs="Times New Roman"/>
          <w:b/>
          <w:sz w:val="28"/>
          <w:szCs w:val="28"/>
          <w:lang w:val="uk-UA" w:eastAsia="ru-RU"/>
        </w:rPr>
        <w:t xml:space="preserve"> СТО ДЕСЯТА СЕСІЯ</w:t>
      </w:r>
    </w:p>
    <w:p w:rsidR="009D663D" w:rsidRPr="009D663D" w:rsidRDefault="009D663D" w:rsidP="009D663D">
      <w:pPr>
        <w:tabs>
          <w:tab w:val="left" w:pos="3600"/>
        </w:tabs>
        <w:spacing w:after="0" w:line="240" w:lineRule="auto"/>
        <w:jc w:val="center"/>
        <w:rPr>
          <w:rFonts w:ascii="Times New Roman" w:eastAsia="Times New Roman" w:hAnsi="Times New Roman" w:cs="Times New Roman"/>
          <w:b/>
          <w:sz w:val="28"/>
          <w:szCs w:val="28"/>
          <w:lang w:val="uk-UA" w:eastAsia="ru-RU"/>
        </w:rPr>
      </w:pPr>
    </w:p>
    <w:p w:rsidR="009D663D" w:rsidRPr="009D663D" w:rsidRDefault="009D663D" w:rsidP="009D663D">
      <w:pPr>
        <w:tabs>
          <w:tab w:val="left" w:pos="3600"/>
        </w:tabs>
        <w:spacing w:after="0" w:line="240" w:lineRule="auto"/>
        <w:jc w:val="center"/>
        <w:rPr>
          <w:rFonts w:ascii="Times New Roman" w:eastAsia="Times New Roman" w:hAnsi="Times New Roman" w:cs="Times New Roman"/>
          <w:b/>
          <w:sz w:val="28"/>
          <w:szCs w:val="28"/>
          <w:lang w:val="uk-UA" w:eastAsia="ru-RU"/>
        </w:rPr>
      </w:pPr>
      <w:r w:rsidRPr="009D663D">
        <w:rPr>
          <w:rFonts w:ascii="Times New Roman" w:eastAsia="Times New Roman" w:hAnsi="Times New Roman" w:cs="Times New Roman"/>
          <w:b/>
          <w:sz w:val="28"/>
          <w:szCs w:val="28"/>
          <w:lang w:val="uk-UA" w:eastAsia="ru-RU"/>
        </w:rPr>
        <w:t>Р</w:t>
      </w:r>
      <w:r w:rsidRPr="009D663D">
        <w:rPr>
          <w:rFonts w:ascii="Times New Roman" w:eastAsia="Times New Roman" w:hAnsi="Times New Roman" w:cs="Times New Roman"/>
          <w:b/>
          <w:sz w:val="28"/>
          <w:szCs w:val="28"/>
          <w:lang w:val="en-US" w:eastAsia="ru-RU"/>
        </w:rPr>
        <w:t>I</w:t>
      </w:r>
      <w:r w:rsidRPr="009D663D">
        <w:rPr>
          <w:rFonts w:ascii="Times New Roman" w:eastAsia="Times New Roman" w:hAnsi="Times New Roman" w:cs="Times New Roman"/>
          <w:b/>
          <w:sz w:val="28"/>
          <w:szCs w:val="28"/>
          <w:lang w:val="uk-UA" w:eastAsia="ru-RU"/>
        </w:rPr>
        <w:t>ШЕННЯ</w:t>
      </w:r>
    </w:p>
    <w:p w:rsidR="009D663D" w:rsidRPr="009D663D" w:rsidRDefault="009D663D" w:rsidP="009D663D">
      <w:pPr>
        <w:tabs>
          <w:tab w:val="left" w:pos="3600"/>
        </w:tabs>
        <w:spacing w:after="0" w:line="240" w:lineRule="auto"/>
        <w:rPr>
          <w:rFonts w:ascii="Times New Roman" w:eastAsia="Times New Roman" w:hAnsi="Times New Roman" w:cs="Times New Roman"/>
          <w:sz w:val="28"/>
          <w:szCs w:val="28"/>
          <w:lang w:val="uk-UA" w:eastAsia="ru-RU"/>
        </w:rPr>
      </w:pPr>
    </w:p>
    <w:p w:rsidR="009D663D" w:rsidRPr="009D663D" w:rsidRDefault="009D663D" w:rsidP="009D663D">
      <w:pPr>
        <w:tabs>
          <w:tab w:val="left" w:pos="3600"/>
        </w:tabs>
        <w:spacing w:after="0" w:line="240" w:lineRule="auto"/>
        <w:rPr>
          <w:rFonts w:ascii="Times New Roman" w:eastAsia="Times New Roman" w:hAnsi="Times New Roman" w:cs="Times New Roman"/>
          <w:sz w:val="28"/>
          <w:szCs w:val="28"/>
          <w:lang w:val="uk-UA" w:eastAsia="ru-RU"/>
        </w:rPr>
      </w:pPr>
      <w:r w:rsidRPr="009D663D">
        <w:rPr>
          <w:rFonts w:ascii="Times New Roman" w:eastAsia="Times New Roman" w:hAnsi="Times New Roman" w:cs="Times New Roman"/>
          <w:sz w:val="28"/>
          <w:szCs w:val="28"/>
          <w:lang w:val="uk-UA" w:eastAsia="ru-RU"/>
        </w:rPr>
        <w:t xml:space="preserve">26 листопада 2019 року                 м. </w:t>
      </w:r>
      <w:proofErr w:type="spellStart"/>
      <w:r w:rsidRPr="009D663D">
        <w:rPr>
          <w:rFonts w:ascii="Times New Roman" w:eastAsia="Times New Roman" w:hAnsi="Times New Roman" w:cs="Times New Roman"/>
          <w:sz w:val="28"/>
          <w:szCs w:val="28"/>
          <w:lang w:val="uk-UA" w:eastAsia="ru-RU"/>
        </w:rPr>
        <w:t>Попасна</w:t>
      </w:r>
      <w:proofErr w:type="spellEnd"/>
      <w:r w:rsidRPr="009D663D">
        <w:rPr>
          <w:rFonts w:ascii="Times New Roman" w:eastAsia="Times New Roman" w:hAnsi="Times New Roman" w:cs="Times New Roman"/>
          <w:sz w:val="28"/>
          <w:szCs w:val="28"/>
          <w:lang w:val="uk-UA" w:eastAsia="ru-RU"/>
        </w:rPr>
        <w:tab/>
        <w:t xml:space="preserve">                   </w:t>
      </w:r>
      <w:r w:rsidRPr="009D663D">
        <w:rPr>
          <w:rFonts w:ascii="Times New Roman" w:eastAsia="Times New Roman" w:hAnsi="Times New Roman" w:cs="Times New Roman"/>
          <w:sz w:val="28"/>
          <w:szCs w:val="28"/>
          <w:lang w:eastAsia="ru-RU"/>
        </w:rPr>
        <w:t xml:space="preserve">         </w:t>
      </w:r>
      <w:r w:rsidRPr="009D663D">
        <w:rPr>
          <w:rFonts w:ascii="Times New Roman" w:eastAsia="Times New Roman" w:hAnsi="Times New Roman" w:cs="Times New Roman"/>
          <w:sz w:val="28"/>
          <w:szCs w:val="28"/>
          <w:lang w:val="uk-UA" w:eastAsia="ru-RU"/>
        </w:rPr>
        <w:t xml:space="preserve">           110/8 </w:t>
      </w:r>
    </w:p>
    <w:p w:rsidR="009D663D" w:rsidRPr="009D663D" w:rsidRDefault="009D663D" w:rsidP="009D663D">
      <w:pPr>
        <w:tabs>
          <w:tab w:val="left" w:pos="3600"/>
        </w:tabs>
        <w:spacing w:after="0" w:line="240" w:lineRule="auto"/>
        <w:rPr>
          <w:rFonts w:ascii="Times New Roman" w:eastAsia="Times New Roman" w:hAnsi="Times New Roman" w:cs="Times New Roman"/>
          <w:sz w:val="28"/>
          <w:szCs w:val="28"/>
          <w:lang w:val="uk-UA" w:eastAsia="ru-RU"/>
        </w:rPr>
      </w:pPr>
    </w:p>
    <w:p w:rsidR="009D663D" w:rsidRPr="009D663D" w:rsidRDefault="009D663D" w:rsidP="009D663D">
      <w:pPr>
        <w:tabs>
          <w:tab w:val="left" w:pos="3600"/>
        </w:tabs>
        <w:spacing w:after="0" w:line="240" w:lineRule="auto"/>
        <w:rPr>
          <w:rFonts w:ascii="Times New Roman" w:eastAsia="Times New Roman" w:hAnsi="Times New Roman" w:cs="Times New Roman"/>
          <w:sz w:val="28"/>
          <w:szCs w:val="28"/>
          <w:lang w:val="uk-UA" w:eastAsia="ru-RU"/>
        </w:rPr>
      </w:pPr>
    </w:p>
    <w:p w:rsidR="009D663D" w:rsidRPr="009D663D" w:rsidRDefault="009D663D" w:rsidP="009D663D">
      <w:pPr>
        <w:spacing w:after="0" w:line="240" w:lineRule="auto"/>
        <w:rPr>
          <w:rFonts w:ascii="Times New Roman" w:eastAsia="Times New Roman" w:hAnsi="Times New Roman" w:cs="Times New Roman"/>
          <w:b/>
          <w:sz w:val="24"/>
          <w:szCs w:val="24"/>
          <w:lang w:val="uk-UA" w:eastAsia="ru-RU"/>
        </w:rPr>
      </w:pPr>
      <w:r w:rsidRPr="009D663D">
        <w:rPr>
          <w:rFonts w:ascii="Times New Roman" w:eastAsia="Times New Roman" w:hAnsi="Times New Roman" w:cs="Times New Roman"/>
          <w:b/>
          <w:sz w:val="24"/>
          <w:szCs w:val="24"/>
          <w:lang w:val="uk-UA" w:eastAsia="ru-RU"/>
        </w:rPr>
        <w:t xml:space="preserve">Про затвердження структури та загальної </w:t>
      </w: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b/>
          <w:sz w:val="24"/>
          <w:szCs w:val="24"/>
          <w:lang w:val="uk-UA" w:eastAsia="ru-RU"/>
        </w:rPr>
        <w:t>чисельності апарату  виконавчого комітету</w:t>
      </w:r>
      <w:r w:rsidRPr="009D663D">
        <w:rPr>
          <w:rFonts w:ascii="Times New Roman" w:eastAsia="Times New Roman" w:hAnsi="Times New Roman" w:cs="Times New Roman"/>
          <w:sz w:val="24"/>
          <w:szCs w:val="24"/>
          <w:lang w:val="uk-UA" w:eastAsia="ru-RU"/>
        </w:rPr>
        <w:t xml:space="preserve"> </w:t>
      </w:r>
    </w:p>
    <w:p w:rsidR="009D663D" w:rsidRPr="009D663D" w:rsidRDefault="009D663D" w:rsidP="009D663D">
      <w:pPr>
        <w:spacing w:after="0" w:line="240" w:lineRule="auto"/>
        <w:rPr>
          <w:rFonts w:ascii="Times New Roman" w:eastAsia="Times New Roman" w:hAnsi="Times New Roman" w:cs="Times New Roman"/>
          <w:b/>
          <w:sz w:val="24"/>
          <w:szCs w:val="24"/>
          <w:lang w:val="uk-UA" w:eastAsia="ru-RU"/>
        </w:rPr>
      </w:pPr>
      <w:proofErr w:type="spellStart"/>
      <w:r w:rsidRPr="009D663D">
        <w:rPr>
          <w:rFonts w:ascii="Times New Roman" w:eastAsia="Times New Roman" w:hAnsi="Times New Roman" w:cs="Times New Roman"/>
          <w:b/>
          <w:sz w:val="24"/>
          <w:szCs w:val="24"/>
          <w:lang w:val="uk-UA" w:eastAsia="ru-RU"/>
        </w:rPr>
        <w:t>Попаснянської</w:t>
      </w:r>
      <w:proofErr w:type="spellEnd"/>
      <w:r w:rsidRPr="009D663D">
        <w:rPr>
          <w:rFonts w:ascii="Times New Roman" w:eastAsia="Times New Roman" w:hAnsi="Times New Roman" w:cs="Times New Roman"/>
          <w:b/>
          <w:sz w:val="24"/>
          <w:szCs w:val="24"/>
          <w:lang w:val="uk-UA" w:eastAsia="ru-RU"/>
        </w:rPr>
        <w:t xml:space="preserve"> міської ради</w:t>
      </w: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ind w:firstLine="567"/>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На підставі  службових  записок  керуючого  справами  виконкому міської ради </w:t>
      </w:r>
      <w:proofErr w:type="spellStart"/>
      <w:r w:rsidRPr="009D663D">
        <w:rPr>
          <w:rFonts w:ascii="Times New Roman" w:eastAsia="Times New Roman" w:hAnsi="Times New Roman" w:cs="Times New Roman"/>
          <w:sz w:val="24"/>
          <w:szCs w:val="24"/>
          <w:lang w:val="uk-UA" w:eastAsia="ru-RU"/>
        </w:rPr>
        <w:t>Кулік</w:t>
      </w:r>
      <w:proofErr w:type="spellEnd"/>
      <w:r w:rsidRPr="009D663D">
        <w:rPr>
          <w:rFonts w:ascii="Times New Roman" w:eastAsia="Times New Roman" w:hAnsi="Times New Roman" w:cs="Times New Roman"/>
          <w:sz w:val="24"/>
          <w:szCs w:val="24"/>
          <w:lang w:val="uk-UA" w:eastAsia="ru-RU"/>
        </w:rPr>
        <w:t xml:space="preserve"> Л., заступника міського голови </w:t>
      </w:r>
      <w:proofErr w:type="spellStart"/>
      <w:r w:rsidRPr="009D663D">
        <w:rPr>
          <w:rFonts w:ascii="Times New Roman" w:eastAsia="Times New Roman" w:hAnsi="Times New Roman" w:cs="Times New Roman"/>
          <w:sz w:val="24"/>
          <w:szCs w:val="24"/>
          <w:lang w:val="uk-UA" w:eastAsia="ru-RU"/>
        </w:rPr>
        <w:t>Гапотченко</w:t>
      </w:r>
      <w:proofErr w:type="spellEnd"/>
      <w:r w:rsidRPr="009D663D">
        <w:rPr>
          <w:rFonts w:ascii="Times New Roman" w:eastAsia="Times New Roman" w:hAnsi="Times New Roman" w:cs="Times New Roman"/>
          <w:sz w:val="24"/>
          <w:szCs w:val="24"/>
          <w:lang w:val="uk-UA" w:eastAsia="ru-RU"/>
        </w:rPr>
        <w:t xml:space="preserve"> І., начальника юридичного відділу виконкому міської ради Коваленка В. щодо структури виконавчого комітету та чисельності апарату виконавчого комітету міської ради,  керуючись п.5 ст.26, ст.54  Закону України «Про місцеве самоврядування в Україні»,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Законом України «Про внесення змін до Закону України «Про публічні закупівлі», враховуючи факт визнання втрати  чинності  постанови Кабінету Міністрів України від 03.12.1997 № 1349 «Про фінансове забезпечення діяльності органів місцевого самоврядування»,  Попаснянська міська рада </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ВИРІШИЛА:</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numPr>
          <w:ilvl w:val="0"/>
          <w:numId w:val="1"/>
        </w:num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З 01.01.2020 затвердити  структуру та загальну чисельність апарату  виконавчого комітету </w:t>
      </w:r>
      <w:proofErr w:type="spellStart"/>
      <w:r w:rsidRPr="009D663D">
        <w:rPr>
          <w:rFonts w:ascii="Times New Roman" w:eastAsia="Times New Roman" w:hAnsi="Times New Roman" w:cs="Times New Roman"/>
          <w:sz w:val="24"/>
          <w:szCs w:val="24"/>
          <w:lang w:val="uk-UA" w:eastAsia="ru-RU"/>
        </w:rPr>
        <w:t>Попаснянської</w:t>
      </w:r>
      <w:proofErr w:type="spellEnd"/>
      <w:r w:rsidRPr="009D663D">
        <w:rPr>
          <w:rFonts w:ascii="Times New Roman" w:eastAsia="Times New Roman" w:hAnsi="Times New Roman" w:cs="Times New Roman"/>
          <w:sz w:val="24"/>
          <w:szCs w:val="24"/>
          <w:lang w:val="uk-UA" w:eastAsia="ru-RU"/>
        </w:rPr>
        <w:t xml:space="preserve"> міської ради у кількості 38 штатних одиниць:</w:t>
      </w:r>
    </w:p>
    <w:p w:rsidR="009D663D" w:rsidRPr="009D663D" w:rsidRDefault="009D663D" w:rsidP="009D663D">
      <w:pPr>
        <w:spacing w:after="0" w:line="240" w:lineRule="auto"/>
        <w:ind w:left="720"/>
        <w:jc w:val="both"/>
        <w:rPr>
          <w:rFonts w:ascii="Times New Roman" w:eastAsia="Times New Roman" w:hAnsi="Times New Roman" w:cs="Times New Roman"/>
          <w:sz w:val="16"/>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Міський голова</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Заступник міського голови -3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Секретар ради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Керуючий справами виконкому міської ради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Відділ житлово-комунального господарства, архітектури, містобудування та     землеустрою  -    6 одиниць:</w:t>
      </w:r>
    </w:p>
    <w:p w:rsidR="009D663D" w:rsidRPr="009D663D" w:rsidRDefault="009D663D" w:rsidP="009D663D">
      <w:pPr>
        <w:shd w:val="clear" w:color="auto" w:fill="FFFFFF"/>
        <w:spacing w:after="0" w:line="240" w:lineRule="auto"/>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 начальник відділу – 1 одиниця;</w:t>
      </w:r>
    </w:p>
    <w:p w:rsidR="009D663D" w:rsidRPr="009D663D" w:rsidRDefault="009D663D" w:rsidP="009D663D">
      <w:pPr>
        <w:shd w:val="clear" w:color="auto" w:fill="FFFFFF"/>
        <w:spacing w:after="0" w:line="240" w:lineRule="auto"/>
        <w:rPr>
          <w:rFonts w:ascii="Times New Roman" w:eastAsia="Times New Roman" w:hAnsi="Times New Roman" w:cs="Times New Roman"/>
          <w:b/>
          <w:i/>
          <w:sz w:val="24"/>
          <w:szCs w:val="24"/>
          <w:lang w:val="uk-UA" w:eastAsia="ru-RU"/>
        </w:rPr>
      </w:pPr>
      <w:r w:rsidRPr="009D663D">
        <w:rPr>
          <w:rFonts w:ascii="Times New Roman" w:eastAsia="Times New Roman" w:hAnsi="Times New Roman" w:cs="Times New Roman"/>
          <w:b/>
          <w:i/>
          <w:sz w:val="24"/>
          <w:szCs w:val="24"/>
          <w:lang w:val="uk-UA" w:eastAsia="ru-RU"/>
        </w:rPr>
        <w:t xml:space="preserve"> </w:t>
      </w:r>
      <w:r w:rsidRPr="009D663D">
        <w:rPr>
          <w:rFonts w:ascii="Times New Roman" w:eastAsia="Times New Roman" w:hAnsi="Times New Roman" w:cs="Times New Roman"/>
          <w:sz w:val="24"/>
          <w:szCs w:val="24"/>
          <w:lang w:val="uk-UA" w:eastAsia="ru-RU"/>
        </w:rPr>
        <w:t>головний спеціаліст - 1 одиниця;</w:t>
      </w:r>
    </w:p>
    <w:p w:rsidR="009D663D" w:rsidRPr="009D663D" w:rsidRDefault="009D663D" w:rsidP="009D663D">
      <w:pPr>
        <w:shd w:val="clear" w:color="auto" w:fill="FFFFFF"/>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спеціаліст 1 категорії  -  4 одиниць. </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Фінансово-господарський відділ - 11  одиниць:</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lastRenderedPageBreak/>
        <w:t xml:space="preserve">начальник відділу – головний бухгалтер – 1 одиниця; </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головний спеціаліст  – бухгалтер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провідний спеціаліст  - бухгалтер – 1  одиниця;</w:t>
      </w:r>
    </w:p>
    <w:p w:rsidR="009D663D" w:rsidRPr="009D663D" w:rsidRDefault="009D663D" w:rsidP="009D663D">
      <w:pPr>
        <w:shd w:val="clear" w:color="auto" w:fill="FFFFFF"/>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спеціаліст 1 категорії  -  1 одиниця; </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завідуючий господарством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водій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прибиральниця – 2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сторож – 3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Загальний відділ - 6 одиниць:</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начальник відділу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спеціаліст 1 категорії – 3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інспектор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секретар керівника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Юридичний відділ –3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начальник відділу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головний спеціаліст  з публічних закупівель-1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спеціаліст 1 категорії – юрист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Організаційний відділ - 4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начальник відділу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спеціаліст 1 категорії – 2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старший інспектор – 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Військово-обліковий стіл - 2 одиниці:</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старший інспектор- 1одиниця;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інспектор-1 одиниця.</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  </w:t>
      </w:r>
    </w:p>
    <w:p w:rsidR="009D663D" w:rsidRPr="009D663D" w:rsidRDefault="009D663D" w:rsidP="009D663D">
      <w:pPr>
        <w:numPr>
          <w:ilvl w:val="0"/>
          <w:numId w:val="1"/>
        </w:num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Надати право міському голові вносити зміни до структури апарату виконавчого комітету </w:t>
      </w:r>
      <w:proofErr w:type="spellStart"/>
      <w:r w:rsidRPr="009D663D">
        <w:rPr>
          <w:rFonts w:ascii="Times New Roman" w:eastAsia="Times New Roman" w:hAnsi="Times New Roman" w:cs="Times New Roman"/>
          <w:sz w:val="24"/>
          <w:szCs w:val="24"/>
          <w:lang w:val="uk-UA" w:eastAsia="ru-RU"/>
        </w:rPr>
        <w:t>Попаснянської</w:t>
      </w:r>
      <w:proofErr w:type="spellEnd"/>
      <w:r w:rsidRPr="009D663D">
        <w:rPr>
          <w:rFonts w:ascii="Times New Roman" w:eastAsia="Times New Roman" w:hAnsi="Times New Roman" w:cs="Times New Roman"/>
          <w:sz w:val="24"/>
          <w:szCs w:val="24"/>
          <w:lang w:val="uk-UA" w:eastAsia="ru-RU"/>
        </w:rPr>
        <w:t xml:space="preserve"> міської ради  в межах загальної чисельності.</w:t>
      </w:r>
    </w:p>
    <w:p w:rsidR="009D663D" w:rsidRPr="009D663D" w:rsidRDefault="009D663D" w:rsidP="009D663D">
      <w:pPr>
        <w:numPr>
          <w:ilvl w:val="0"/>
          <w:numId w:val="1"/>
        </w:num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Фінансово-господарському відділу виконкому міської ради (Омельченко Я.С.) </w:t>
      </w:r>
      <w:proofErr w:type="spellStart"/>
      <w:r w:rsidRPr="009D663D">
        <w:rPr>
          <w:rFonts w:ascii="Times New Roman" w:eastAsia="Times New Roman" w:hAnsi="Times New Roman" w:cs="Times New Roman"/>
          <w:sz w:val="24"/>
          <w:szCs w:val="24"/>
          <w:lang w:val="uk-UA" w:eastAsia="ru-RU"/>
        </w:rPr>
        <w:t>внести</w:t>
      </w:r>
      <w:proofErr w:type="spellEnd"/>
      <w:r w:rsidRPr="009D663D">
        <w:rPr>
          <w:rFonts w:ascii="Times New Roman" w:eastAsia="Times New Roman" w:hAnsi="Times New Roman" w:cs="Times New Roman"/>
          <w:sz w:val="24"/>
          <w:szCs w:val="24"/>
          <w:lang w:val="uk-UA" w:eastAsia="ru-RU"/>
        </w:rPr>
        <w:t xml:space="preserve"> зміни у штатний розпис </w:t>
      </w:r>
      <w:proofErr w:type="spellStart"/>
      <w:r w:rsidRPr="009D663D">
        <w:rPr>
          <w:rFonts w:ascii="Times New Roman" w:eastAsia="Times New Roman" w:hAnsi="Times New Roman" w:cs="Times New Roman"/>
          <w:sz w:val="24"/>
          <w:szCs w:val="24"/>
          <w:lang w:val="uk-UA" w:eastAsia="ru-RU"/>
        </w:rPr>
        <w:t>Попаснянської</w:t>
      </w:r>
      <w:proofErr w:type="spellEnd"/>
      <w:r w:rsidRPr="009D663D">
        <w:rPr>
          <w:rFonts w:ascii="Times New Roman" w:eastAsia="Times New Roman" w:hAnsi="Times New Roman" w:cs="Times New Roman"/>
          <w:sz w:val="24"/>
          <w:szCs w:val="24"/>
          <w:lang w:val="uk-UA" w:eastAsia="ru-RU"/>
        </w:rPr>
        <w:t xml:space="preserve"> міської ради та її виконавчого комітету  у відповідності з цим рішенням.</w:t>
      </w:r>
    </w:p>
    <w:p w:rsidR="009D663D" w:rsidRPr="009D663D" w:rsidRDefault="009D663D" w:rsidP="009D663D">
      <w:pPr>
        <w:numPr>
          <w:ilvl w:val="0"/>
          <w:numId w:val="1"/>
        </w:numPr>
        <w:spacing w:after="0" w:line="240" w:lineRule="auto"/>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 xml:space="preserve">Визнати таким, що втратило чинність рішення 101 сесії </w:t>
      </w:r>
      <w:proofErr w:type="spellStart"/>
      <w:r w:rsidRPr="009D663D">
        <w:rPr>
          <w:rFonts w:ascii="Times New Roman" w:eastAsia="Times New Roman" w:hAnsi="Times New Roman" w:cs="Times New Roman"/>
          <w:sz w:val="24"/>
          <w:szCs w:val="24"/>
          <w:lang w:val="uk-UA" w:eastAsia="ru-RU"/>
        </w:rPr>
        <w:t>Попаснянської</w:t>
      </w:r>
      <w:proofErr w:type="spellEnd"/>
      <w:r w:rsidRPr="009D663D">
        <w:rPr>
          <w:rFonts w:ascii="Times New Roman" w:eastAsia="Times New Roman" w:hAnsi="Times New Roman" w:cs="Times New Roman"/>
          <w:sz w:val="24"/>
          <w:szCs w:val="24"/>
          <w:lang w:val="uk-UA" w:eastAsia="ru-RU"/>
        </w:rPr>
        <w:t xml:space="preserve"> міської ради шостого  скликання від 21 грудня 2018 року № 101/5 «Про затвердження структури та загальної чисельності апарату  виконавчого комітету </w:t>
      </w:r>
      <w:proofErr w:type="spellStart"/>
      <w:r w:rsidRPr="009D663D">
        <w:rPr>
          <w:rFonts w:ascii="Times New Roman" w:eastAsia="Times New Roman" w:hAnsi="Times New Roman" w:cs="Times New Roman"/>
          <w:sz w:val="24"/>
          <w:szCs w:val="24"/>
          <w:lang w:val="uk-UA" w:eastAsia="ru-RU"/>
        </w:rPr>
        <w:t>Попаснянської</w:t>
      </w:r>
      <w:proofErr w:type="spellEnd"/>
      <w:r w:rsidRPr="009D663D">
        <w:rPr>
          <w:rFonts w:ascii="Times New Roman" w:eastAsia="Times New Roman" w:hAnsi="Times New Roman" w:cs="Times New Roman"/>
          <w:sz w:val="24"/>
          <w:szCs w:val="24"/>
          <w:lang w:val="uk-UA" w:eastAsia="ru-RU"/>
        </w:rPr>
        <w:t xml:space="preserve"> міської ради».</w:t>
      </w:r>
    </w:p>
    <w:p w:rsidR="009D663D" w:rsidRPr="009D663D" w:rsidRDefault="009D663D" w:rsidP="009D663D">
      <w:pPr>
        <w:numPr>
          <w:ilvl w:val="0"/>
          <w:numId w:val="1"/>
        </w:numPr>
        <w:spacing w:after="0" w:line="240" w:lineRule="auto"/>
        <w:jc w:val="both"/>
        <w:rPr>
          <w:rFonts w:ascii="Times New Roman" w:eastAsia="Times New Roman" w:hAnsi="Times New Roman" w:cs="Times New Roman"/>
          <w:sz w:val="24"/>
          <w:szCs w:val="24"/>
          <w:lang w:val="uk-UA" w:eastAsia="ru-RU"/>
        </w:rPr>
      </w:pPr>
      <w:r w:rsidRPr="009D663D">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міської               ради   з питань бюджету, фінансів, соціально-економічного розвитку, комунальної власності та регуляторної політики.</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sz w:val="24"/>
          <w:szCs w:val="24"/>
          <w:lang w:eastAsia="ru-RU"/>
        </w:rPr>
      </w:pPr>
      <w:r w:rsidRPr="009D663D">
        <w:rPr>
          <w:rFonts w:ascii="Times New Roman" w:eastAsia="Times New Roman" w:hAnsi="Times New Roman" w:cs="Times New Roman"/>
          <w:sz w:val="24"/>
          <w:szCs w:val="24"/>
          <w:lang w:val="uk-UA" w:eastAsia="ru-RU"/>
        </w:rPr>
        <w:t xml:space="preserve">               </w:t>
      </w:r>
      <w:proofErr w:type="spellStart"/>
      <w:r w:rsidRPr="009D663D">
        <w:rPr>
          <w:rFonts w:ascii="Times New Roman" w:eastAsia="Times New Roman" w:hAnsi="Times New Roman" w:cs="Times New Roman"/>
          <w:sz w:val="24"/>
          <w:szCs w:val="24"/>
          <w:lang w:eastAsia="ru-RU"/>
        </w:rPr>
        <w:t>Міський</w:t>
      </w:r>
      <w:proofErr w:type="spellEnd"/>
      <w:r w:rsidRPr="009D663D">
        <w:rPr>
          <w:rFonts w:ascii="Times New Roman" w:eastAsia="Times New Roman" w:hAnsi="Times New Roman" w:cs="Times New Roman"/>
          <w:sz w:val="24"/>
          <w:szCs w:val="24"/>
          <w:lang w:eastAsia="ru-RU"/>
        </w:rPr>
        <w:t xml:space="preserve"> голова                                     </w:t>
      </w:r>
      <w:r w:rsidRPr="009D663D">
        <w:rPr>
          <w:rFonts w:ascii="Times New Roman" w:eastAsia="Times New Roman" w:hAnsi="Times New Roman" w:cs="Times New Roman"/>
          <w:sz w:val="24"/>
          <w:szCs w:val="24"/>
          <w:lang w:val="uk-UA" w:eastAsia="ru-RU"/>
        </w:rPr>
        <w:t xml:space="preserve">                            </w:t>
      </w:r>
      <w:r w:rsidRPr="009D663D">
        <w:rPr>
          <w:rFonts w:ascii="Times New Roman" w:eastAsia="Times New Roman" w:hAnsi="Times New Roman" w:cs="Times New Roman"/>
          <w:sz w:val="24"/>
          <w:szCs w:val="24"/>
          <w:lang w:eastAsia="ru-RU"/>
        </w:rPr>
        <w:t xml:space="preserve">              </w:t>
      </w:r>
      <w:proofErr w:type="spellStart"/>
      <w:r w:rsidRPr="009D663D">
        <w:rPr>
          <w:rFonts w:ascii="Times New Roman" w:eastAsia="Times New Roman" w:hAnsi="Times New Roman" w:cs="Times New Roman"/>
          <w:sz w:val="24"/>
          <w:szCs w:val="24"/>
          <w:lang w:eastAsia="ru-RU"/>
        </w:rPr>
        <w:t>Ю.І.Онищенко</w:t>
      </w:r>
      <w:proofErr w:type="spellEnd"/>
      <w:r w:rsidRPr="009D663D">
        <w:rPr>
          <w:rFonts w:ascii="Times New Roman" w:eastAsia="Times New Roman" w:hAnsi="Times New Roman" w:cs="Times New Roman"/>
          <w:sz w:val="24"/>
          <w:szCs w:val="24"/>
          <w:lang w:eastAsia="ru-RU"/>
        </w:rPr>
        <w:t xml:space="preserve"> </w:t>
      </w:r>
    </w:p>
    <w:p w:rsidR="009D663D" w:rsidRPr="009D663D" w:rsidRDefault="009D663D" w:rsidP="009D663D">
      <w:pPr>
        <w:spacing w:after="0" w:line="240" w:lineRule="auto"/>
        <w:jc w:val="both"/>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i/>
          <w:sz w:val="24"/>
          <w:szCs w:val="24"/>
          <w:lang w:val="uk-UA" w:eastAsia="ru-RU"/>
        </w:rPr>
      </w:pPr>
    </w:p>
    <w:p w:rsidR="009D663D" w:rsidRPr="009D663D" w:rsidRDefault="009D663D" w:rsidP="009D663D">
      <w:pPr>
        <w:spacing w:after="0" w:line="240" w:lineRule="auto"/>
        <w:jc w:val="both"/>
        <w:rPr>
          <w:rFonts w:ascii="Times New Roman" w:eastAsia="Times New Roman" w:hAnsi="Times New Roman" w:cs="Times New Roman"/>
          <w:i/>
          <w:sz w:val="24"/>
          <w:szCs w:val="24"/>
          <w:lang w:val="uk-UA" w:eastAsia="ru-RU"/>
        </w:rPr>
      </w:pP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bookmarkStart w:id="0" w:name="_GoBack"/>
      <w:bookmarkEnd w:id="0"/>
    </w:p>
    <w:p w:rsidR="009D663D" w:rsidRPr="009D663D" w:rsidRDefault="009D663D" w:rsidP="009D663D">
      <w:pPr>
        <w:spacing w:after="0" w:line="240" w:lineRule="auto"/>
        <w:rPr>
          <w:rFonts w:ascii="Times New Roman" w:eastAsia="Times New Roman" w:hAnsi="Times New Roman" w:cs="Times New Roman"/>
          <w:sz w:val="24"/>
          <w:szCs w:val="24"/>
          <w:lang w:val="uk-UA" w:eastAsia="ru-RU"/>
        </w:rPr>
      </w:pPr>
    </w:p>
    <w:p w:rsidR="00D61313" w:rsidRDefault="00D61313"/>
    <w:sectPr w:rsidR="00D61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6520"/>
    <w:multiLevelType w:val="hybridMultilevel"/>
    <w:tmpl w:val="D59C5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E5"/>
    <w:rsid w:val="00806AE5"/>
    <w:rsid w:val="009D663D"/>
    <w:rsid w:val="00D6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DEB07-729B-42F9-B30B-A19088A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2020-04-06T08:44:00Z</dcterms:created>
  <dcterms:modified xsi:type="dcterms:W3CDTF">2020-04-06T08:44:00Z</dcterms:modified>
</cp:coreProperties>
</file>