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E5" w:rsidRDefault="008C47E5" w:rsidP="008C47E5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ПОПАСНЯНСЬКА МІСЬКА РАДА</w:t>
      </w:r>
    </w:p>
    <w:p w:rsidR="008C47E5" w:rsidRDefault="008C47E5" w:rsidP="008C4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ШОСТОГО СКЛИКАННЯ</w:t>
      </w:r>
    </w:p>
    <w:p w:rsidR="008C47E5" w:rsidRDefault="008C47E5" w:rsidP="008C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  СЕСІЯ</w:t>
      </w:r>
    </w:p>
    <w:p w:rsidR="008C47E5" w:rsidRDefault="008C47E5" w:rsidP="008C47E5">
      <w:pPr>
        <w:jc w:val="center"/>
        <w:rPr>
          <w:b/>
          <w:sz w:val="28"/>
          <w:szCs w:val="28"/>
        </w:rPr>
      </w:pPr>
    </w:p>
    <w:p w:rsidR="008C47E5" w:rsidRDefault="008C47E5" w:rsidP="008C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C47E5" w:rsidRDefault="008C47E5" w:rsidP="008C47E5">
      <w:pPr>
        <w:rPr>
          <w:sz w:val="28"/>
          <w:szCs w:val="28"/>
        </w:rPr>
      </w:pPr>
    </w:p>
    <w:p w:rsidR="008C47E5" w:rsidRDefault="008C47E5" w:rsidP="008C47E5">
      <w:pPr>
        <w:rPr>
          <w:sz w:val="28"/>
          <w:szCs w:val="28"/>
        </w:rPr>
      </w:pPr>
      <w:r>
        <w:rPr>
          <w:sz w:val="28"/>
          <w:szCs w:val="28"/>
        </w:rPr>
        <w:t xml:space="preserve">21.02.2011 р.                                       </w:t>
      </w:r>
      <w:r>
        <w:rPr>
          <w:b/>
          <w:sz w:val="28"/>
          <w:szCs w:val="28"/>
        </w:rPr>
        <w:t>№ 7/32</w:t>
      </w:r>
      <w:r>
        <w:rPr>
          <w:sz w:val="28"/>
          <w:szCs w:val="28"/>
          <w:u w:val="single"/>
        </w:rPr>
        <w:t xml:space="preserve">      </w:t>
      </w:r>
    </w:p>
    <w:p w:rsidR="008C47E5" w:rsidRDefault="008C47E5" w:rsidP="008C47E5">
      <w:pPr>
        <w:rPr>
          <w:sz w:val="28"/>
          <w:szCs w:val="28"/>
        </w:rPr>
      </w:pPr>
      <w:r>
        <w:rPr>
          <w:sz w:val="28"/>
          <w:szCs w:val="28"/>
        </w:rPr>
        <w:t xml:space="preserve">м. Попасна  </w:t>
      </w:r>
    </w:p>
    <w:p w:rsidR="008C47E5" w:rsidRDefault="008C47E5" w:rsidP="008C47E5">
      <w:pPr>
        <w:rPr>
          <w:b/>
          <w:sz w:val="24"/>
          <w:szCs w:val="24"/>
        </w:rPr>
      </w:pPr>
      <w:r>
        <w:rPr>
          <w:b/>
        </w:rPr>
        <w:t xml:space="preserve">Про продаж земельної ділянки </w:t>
      </w:r>
    </w:p>
    <w:p w:rsidR="008C47E5" w:rsidRDefault="008C47E5" w:rsidP="008C47E5">
      <w:pPr>
        <w:rPr>
          <w:b/>
        </w:rPr>
      </w:pPr>
      <w:r>
        <w:rPr>
          <w:b/>
        </w:rPr>
        <w:t xml:space="preserve">несільськогосподарського </w:t>
      </w:r>
    </w:p>
    <w:p w:rsidR="008C47E5" w:rsidRDefault="008C47E5" w:rsidP="008C47E5">
      <w:pPr>
        <w:rPr>
          <w:b/>
        </w:rPr>
      </w:pPr>
      <w:r>
        <w:rPr>
          <w:b/>
        </w:rPr>
        <w:t>призначення</w:t>
      </w:r>
    </w:p>
    <w:p w:rsidR="008C47E5" w:rsidRDefault="008C47E5" w:rsidP="008C47E5">
      <w:pPr>
        <w:ind w:firstLine="748"/>
        <w:jc w:val="both"/>
        <w:rPr>
          <w:noProof/>
          <w:sz w:val="28"/>
          <w:szCs w:val="28"/>
        </w:rPr>
      </w:pPr>
      <w:r>
        <w:t>Розглянувши заяву п/п Салато Сергія Валерійовича</w:t>
      </w:r>
      <w:r>
        <w:rPr>
          <w:sz w:val="28"/>
          <w:szCs w:val="28"/>
        </w:rPr>
        <w:t xml:space="preserve"> </w:t>
      </w:r>
      <w:r>
        <w:t>(вхідний № 265 від 17.02.2011 р.) про погодження звіту про експертну грошову оцінку земельної ділянки несільськогосподарського призначення та продаж земельної ділянки</w:t>
      </w:r>
      <w:r>
        <w:rPr>
          <w:sz w:val="28"/>
          <w:szCs w:val="28"/>
        </w:rPr>
        <w:t xml:space="preserve">, </w:t>
      </w:r>
      <w:r>
        <w:t>з метою сприяння соціально – економічного розвитку міста, керуючись Конституцією України, Указом Президента України „Про продаж земельних ділянок несільськогосподарського призначення” № 32/99 від 19.01.1999 р., ст. ст. 127 – 128 Земельного кодексу України, ст. 26 п. 34 Закону України „Про місцеве самоврядування в Україні”, відповідно до положення  „Про порядок продажу в м. Попасна земельних ділянок несільськогосподарського призначення для здійснення підприємницької діяльності”,    затвердженого      рішенням Попаснянської міської ради від 27.01.2005 р.,  № 19/23  Попаснянська міська рада</w:t>
      </w:r>
    </w:p>
    <w:p w:rsidR="008C47E5" w:rsidRDefault="008C47E5" w:rsidP="008C47E5">
      <w:pPr>
        <w:pStyle w:val="a5"/>
        <w:ind w:firstLine="0"/>
        <w:rPr>
          <w:b/>
        </w:rPr>
      </w:pPr>
      <w:r>
        <w:rPr>
          <w:b/>
        </w:rPr>
        <w:t>ВИРІШИЛА:</w:t>
      </w:r>
    </w:p>
    <w:p w:rsidR="008C47E5" w:rsidRDefault="008C47E5" w:rsidP="008C47E5">
      <w:pPr>
        <w:ind w:firstLine="935"/>
        <w:jc w:val="both"/>
      </w:pPr>
      <w:r>
        <w:t>1. Погодити звіт про експертну грошову оцінку земельної ділянки несільськогосподарського призначення по вул. Чехова, 28,  у м. Попасна, наданої в користування на умовах оренди  п/п Салато Сергію Валерійовичу</w:t>
      </w:r>
      <w:r>
        <w:rPr>
          <w:sz w:val="28"/>
          <w:szCs w:val="28"/>
        </w:rPr>
        <w:t xml:space="preserve"> </w:t>
      </w:r>
      <w:r>
        <w:t>на підставі рішення 8  сесії  Попаснянської міської ради від 20.10.2006 р № 8/13 „ Про затвердження технічної документації  та проектів відведення і надання земельних ділянок в оренду юридичним та фізичним особам у м. Попасна”.</w:t>
      </w:r>
    </w:p>
    <w:p w:rsidR="008C47E5" w:rsidRDefault="008C47E5" w:rsidP="008C47E5">
      <w:pPr>
        <w:ind w:firstLine="935"/>
        <w:jc w:val="both"/>
      </w:pPr>
      <w:r>
        <w:t>2. Затвердити вартість земельної ділянки в розмірі  145000 грн. 00 коп.   ( Сто сорок п'ять тисяч грн. 00 коп.), на підставі експертної грошової оцінки (висновок державної експертизи землевпорядної документації від  14 .02.2011 року № 56 ).</w:t>
      </w:r>
    </w:p>
    <w:p w:rsidR="008C47E5" w:rsidRDefault="008C47E5" w:rsidP="008C47E5">
      <w:pPr>
        <w:ind w:firstLine="935"/>
        <w:jc w:val="both"/>
      </w:pPr>
      <w:r>
        <w:t>3. Продати п/п Салато Сергію Валерійовичу</w:t>
      </w:r>
      <w:r>
        <w:rPr>
          <w:sz w:val="28"/>
          <w:szCs w:val="28"/>
        </w:rPr>
        <w:t xml:space="preserve"> </w:t>
      </w:r>
      <w:r>
        <w:t xml:space="preserve">земельну ділянку площею </w:t>
      </w:r>
      <w:smartTag w:uri="urn:schemas-microsoft-com:office:smarttags" w:element="metricconverter">
        <w:smartTagPr>
          <w:attr w:name="ProductID" w:val="0,5804 га"/>
        </w:smartTagPr>
        <w:r>
          <w:t>0,5804 га</w:t>
        </w:r>
      </w:smartTag>
      <w:r>
        <w:t xml:space="preserve"> вартістю 145000 грн. 00 коп., ( сто сорок п'ять  тисяч  грн. 00 коп..), на підставі експертної грошової оцінки (висновок експерта.)  під розміщення складських приміщень по вул. Чехова, 28,  у м. Попасна.</w:t>
      </w:r>
    </w:p>
    <w:p w:rsidR="008C47E5" w:rsidRDefault="008C47E5" w:rsidP="008C47E5">
      <w:pPr>
        <w:ind w:firstLine="935"/>
        <w:jc w:val="both"/>
      </w:pPr>
      <w:r>
        <w:t xml:space="preserve">4.  Продаж земельної ділянки здійснити на умовах згідно рішення дев'ятнадцятої сесії     Попаснянської міської   ради четвертого скликання  від 27.01.2005р. № 19/23  „Про порядок </w:t>
      </w:r>
      <w:r>
        <w:lastRenderedPageBreak/>
        <w:t>продажу в м. Попасна земельних ділянок несільськогосподарського призначення для здійснення підприємницької діяльності”. Витрати на нотаріальне оформлення договору покласти на покупця.</w:t>
      </w:r>
    </w:p>
    <w:p w:rsidR="008C47E5" w:rsidRDefault="008C47E5" w:rsidP="008C47E5">
      <w:pPr>
        <w:ind w:firstLine="935"/>
        <w:jc w:val="both"/>
        <w:rPr>
          <w:sz w:val="16"/>
          <w:szCs w:val="16"/>
        </w:rPr>
      </w:pPr>
    </w:p>
    <w:p w:rsidR="008C47E5" w:rsidRDefault="008C47E5" w:rsidP="008C47E5">
      <w:pPr>
        <w:ind w:firstLine="935"/>
        <w:jc w:val="both"/>
        <w:rPr>
          <w:sz w:val="24"/>
          <w:szCs w:val="24"/>
        </w:rPr>
      </w:pPr>
      <w:r>
        <w:t>5. Зобов’язати п/п Салато Сергія Валерійовича</w:t>
      </w:r>
      <w:r>
        <w:rPr>
          <w:sz w:val="28"/>
          <w:szCs w:val="28"/>
        </w:rPr>
        <w:t xml:space="preserve"> </w:t>
      </w:r>
      <w:r>
        <w:t>виконувати обов’язки власника земельної ділянки згідно з вимогами ст. 91 Земельного кодексу України.</w:t>
      </w:r>
    </w:p>
    <w:p w:rsidR="008C47E5" w:rsidRDefault="008C47E5" w:rsidP="008C47E5">
      <w:pPr>
        <w:ind w:firstLine="935"/>
        <w:jc w:val="both"/>
        <w:rPr>
          <w:sz w:val="16"/>
          <w:szCs w:val="16"/>
        </w:rPr>
      </w:pPr>
    </w:p>
    <w:p w:rsidR="008C47E5" w:rsidRDefault="008C47E5" w:rsidP="008C47E5">
      <w:pPr>
        <w:ind w:firstLine="935"/>
        <w:jc w:val="both"/>
        <w:rPr>
          <w:sz w:val="24"/>
          <w:szCs w:val="24"/>
        </w:rPr>
      </w:pPr>
      <w:r>
        <w:t xml:space="preserve">6. Після видачі державного акту на право власності на земельну ділянку п.1.7. рішення  8 сесії  Попаснянської   міської   ради  5 скликання від  20.10.2006 р № 8/13          „ Про затвердження технічної документації  та проектів відведення і надання земельних ділянок в оренду юридичним та фізичним особам у м. Попасна”  визнати таким, що втратив  чинність.                   </w:t>
      </w:r>
    </w:p>
    <w:p w:rsidR="008C47E5" w:rsidRDefault="008C47E5" w:rsidP="008C47E5">
      <w:pPr>
        <w:tabs>
          <w:tab w:val="left" w:pos="935"/>
        </w:tabs>
        <w:ind w:left="120"/>
        <w:jc w:val="both"/>
      </w:pPr>
      <w:r>
        <w:t xml:space="preserve">             7.Контроль за виконанням рішення покласти на постійну комісію міської  ради з питань благоустрою, земельних  ресурсів та екології.</w:t>
      </w:r>
    </w:p>
    <w:p w:rsidR="008C47E5" w:rsidRDefault="008C47E5" w:rsidP="008C47E5">
      <w:pPr>
        <w:ind w:firstLine="935"/>
        <w:jc w:val="both"/>
      </w:pPr>
    </w:p>
    <w:p w:rsidR="008C47E5" w:rsidRDefault="008C47E5" w:rsidP="008C47E5">
      <w:pPr>
        <w:jc w:val="both"/>
        <w:rPr>
          <w:noProof/>
          <w:lang w:val="uk-UA"/>
        </w:rPr>
      </w:pPr>
      <w:r>
        <w:t xml:space="preserve">                    Міський голова                                                                  Ю.І. Онищенко</w:t>
      </w:r>
    </w:p>
    <w:p w:rsidR="008C47E5" w:rsidRDefault="008C47E5" w:rsidP="008C47E5">
      <w:pPr>
        <w:jc w:val="both"/>
      </w:pPr>
      <w:r>
        <w:t xml:space="preserve"> </w:t>
      </w:r>
    </w:p>
    <w:p w:rsidR="0005393A" w:rsidRDefault="0005393A"/>
    <w:sectPr w:rsidR="000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47E5"/>
    <w:rsid w:val="0005393A"/>
    <w:rsid w:val="008C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7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8C47E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8C47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C47E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2011-06-10T11:00:00Z</dcterms:created>
  <dcterms:modified xsi:type="dcterms:W3CDTF">2011-06-10T11:00:00Z</dcterms:modified>
</cp:coreProperties>
</file>