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B" w:rsidRPr="00777E3B" w:rsidRDefault="00A422E3" w:rsidP="00A422E3">
      <w:pPr>
        <w:pStyle w:val="a3"/>
        <w:jc w:val="right"/>
        <w:rPr>
          <w:lang w:val="uk-UA"/>
        </w:rPr>
      </w:pPr>
      <w:r>
        <w:rPr>
          <w:lang w:val="uk-UA"/>
        </w:rPr>
        <w:t>ПРОЕКТ</w:t>
      </w:r>
    </w:p>
    <w:p w:rsidR="00777E3B" w:rsidRPr="00777E3B" w:rsidRDefault="00777E3B" w:rsidP="00777E3B">
      <w:pPr>
        <w:pStyle w:val="a3"/>
        <w:jc w:val="center"/>
        <w:rPr>
          <w:lang w:val="uk-UA"/>
        </w:rPr>
      </w:pPr>
      <w:r w:rsidRPr="00777E3B"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</w:t>
      </w:r>
      <w:r w:rsidR="00A422E3">
        <w:rPr>
          <w:lang w:val="uk-UA"/>
        </w:rPr>
        <w:t xml:space="preserve"> </w:t>
      </w:r>
    </w:p>
    <w:p w:rsidR="00777E3B" w:rsidRPr="00777E3B" w:rsidRDefault="00777E3B" w:rsidP="00777E3B">
      <w:pPr>
        <w:pStyle w:val="a3"/>
        <w:jc w:val="center"/>
        <w:rPr>
          <w:lang w:val="uk-UA"/>
        </w:rPr>
      </w:pPr>
    </w:p>
    <w:p w:rsidR="00777E3B" w:rsidRPr="00777E3B" w:rsidRDefault="00777E3B" w:rsidP="00777E3B">
      <w:pPr>
        <w:pStyle w:val="a3"/>
        <w:jc w:val="center"/>
        <w:rPr>
          <w:b/>
          <w:bCs/>
        </w:rPr>
      </w:pPr>
      <w:r w:rsidRPr="00777E3B">
        <w:rPr>
          <w:b/>
          <w:bCs/>
        </w:rPr>
        <w:t>УКРАЇНА</w:t>
      </w:r>
    </w:p>
    <w:p w:rsidR="00777E3B" w:rsidRPr="00777E3B" w:rsidRDefault="00777E3B" w:rsidP="00777E3B">
      <w:pPr>
        <w:pStyle w:val="a3"/>
        <w:jc w:val="center"/>
        <w:rPr>
          <w:b/>
          <w:bCs/>
          <w:lang w:val="uk-UA"/>
        </w:rPr>
      </w:pPr>
      <w:r w:rsidRPr="00777E3B">
        <w:rPr>
          <w:b/>
          <w:lang w:val="uk-UA"/>
        </w:rPr>
        <w:t>ЛУГАНСЬКА   ОБЛАСТЬ</w:t>
      </w:r>
    </w:p>
    <w:p w:rsidR="00777E3B" w:rsidRPr="00777E3B" w:rsidRDefault="00777E3B" w:rsidP="00777E3B">
      <w:pPr>
        <w:pStyle w:val="a3"/>
        <w:jc w:val="center"/>
        <w:rPr>
          <w:b/>
          <w:bCs/>
          <w:lang w:val="uk-UA"/>
        </w:rPr>
      </w:pPr>
      <w:r w:rsidRPr="00777E3B">
        <w:rPr>
          <w:b/>
          <w:bCs/>
          <w:lang w:val="uk-UA"/>
        </w:rPr>
        <w:t>ПОПАСНЯНСЬКА  МІСЬКА  РАДА</w:t>
      </w:r>
    </w:p>
    <w:p w:rsidR="00777E3B" w:rsidRPr="00777E3B" w:rsidRDefault="00777E3B" w:rsidP="00777E3B">
      <w:pPr>
        <w:pStyle w:val="a3"/>
        <w:jc w:val="center"/>
        <w:rPr>
          <w:b/>
          <w:bCs/>
          <w:lang w:val="uk-UA"/>
        </w:rPr>
      </w:pPr>
      <w:r w:rsidRPr="00777E3B">
        <w:rPr>
          <w:b/>
          <w:lang w:val="uk-UA"/>
        </w:rPr>
        <w:t>ВИКОНАВЧИЙ КОМІТЕТ</w:t>
      </w:r>
    </w:p>
    <w:p w:rsidR="00777E3B" w:rsidRPr="00777E3B" w:rsidRDefault="00777E3B" w:rsidP="00777E3B">
      <w:pPr>
        <w:pStyle w:val="a3"/>
        <w:jc w:val="center"/>
        <w:rPr>
          <w:b/>
          <w:lang w:val="uk-UA"/>
        </w:rPr>
      </w:pPr>
    </w:p>
    <w:p w:rsidR="00777E3B" w:rsidRPr="00777E3B" w:rsidRDefault="00777E3B" w:rsidP="00777E3B">
      <w:pPr>
        <w:pStyle w:val="a3"/>
        <w:jc w:val="center"/>
        <w:rPr>
          <w:b/>
          <w:lang w:val="uk-UA"/>
        </w:rPr>
      </w:pPr>
      <w:r w:rsidRPr="00777E3B">
        <w:rPr>
          <w:b/>
          <w:lang w:val="uk-UA"/>
        </w:rPr>
        <w:t>РIШЕННЯ</w:t>
      </w:r>
    </w:p>
    <w:p w:rsidR="00777E3B" w:rsidRPr="00777E3B" w:rsidRDefault="00777E3B" w:rsidP="00777E3B">
      <w:pPr>
        <w:pStyle w:val="a3"/>
        <w:rPr>
          <w:b/>
          <w:lang w:val="uk-UA"/>
        </w:rPr>
      </w:pPr>
    </w:p>
    <w:p w:rsidR="00777E3B" w:rsidRPr="00777E3B" w:rsidRDefault="00777E3B" w:rsidP="00777E3B">
      <w:pPr>
        <w:pStyle w:val="a3"/>
        <w:rPr>
          <w:lang w:val="uk-UA"/>
        </w:rPr>
      </w:pPr>
      <w:r>
        <w:rPr>
          <w:lang w:val="uk-UA"/>
        </w:rPr>
        <w:t>29 березня 2016</w:t>
      </w:r>
      <w:r w:rsidR="00186214">
        <w:rPr>
          <w:lang w:val="uk-UA"/>
        </w:rPr>
        <w:t xml:space="preserve"> року</w:t>
      </w:r>
      <w:r w:rsidRPr="00777E3B">
        <w:rPr>
          <w:lang w:val="uk-UA"/>
        </w:rPr>
        <w:t xml:space="preserve"> </w:t>
      </w:r>
      <w:r w:rsidR="00A422E3">
        <w:rPr>
          <w:lang w:val="uk-UA"/>
        </w:rPr>
        <w:t xml:space="preserve">                               </w:t>
      </w:r>
      <w:r w:rsidRPr="00777E3B">
        <w:rPr>
          <w:lang w:val="uk-UA"/>
        </w:rPr>
        <w:t xml:space="preserve">м. </w:t>
      </w:r>
      <w:r>
        <w:rPr>
          <w:lang w:val="uk-UA"/>
        </w:rPr>
        <w:t>Попасна</w:t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A422E3">
        <w:rPr>
          <w:lang w:val="uk-UA"/>
        </w:rPr>
        <w:t xml:space="preserve">                             </w:t>
      </w:r>
      <w:r>
        <w:rPr>
          <w:lang w:val="uk-UA"/>
        </w:rPr>
        <w:t xml:space="preserve">№ </w:t>
      </w:r>
    </w:p>
    <w:p w:rsidR="00777E3B" w:rsidRPr="00777E3B" w:rsidRDefault="00777E3B" w:rsidP="00777E3B">
      <w:pPr>
        <w:pStyle w:val="a3"/>
        <w:rPr>
          <w:lang w:val="uk-UA"/>
        </w:rPr>
      </w:pPr>
    </w:p>
    <w:p w:rsidR="00777E3B" w:rsidRPr="00777E3B" w:rsidRDefault="00777E3B" w:rsidP="00777E3B">
      <w:pPr>
        <w:pStyle w:val="a3"/>
        <w:rPr>
          <w:lang w:val="uk-UA"/>
        </w:rPr>
      </w:pPr>
    </w:p>
    <w:p w:rsidR="00777E3B" w:rsidRPr="00777E3B" w:rsidRDefault="00777E3B" w:rsidP="00777E3B">
      <w:pPr>
        <w:pStyle w:val="a3"/>
        <w:rPr>
          <w:b/>
          <w:lang w:val="uk-UA"/>
        </w:rPr>
      </w:pPr>
    </w:p>
    <w:p w:rsidR="00777E3B" w:rsidRPr="006B743C" w:rsidRDefault="00777E3B" w:rsidP="00777E3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організацію та проведення щорічного </w:t>
      </w:r>
    </w:p>
    <w:p w:rsidR="00777E3B" w:rsidRPr="006B743C" w:rsidRDefault="00777E3B" w:rsidP="00777E3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B743C">
        <w:rPr>
          <w:rFonts w:ascii="Times New Roman" w:hAnsi="Times New Roman" w:cs="Times New Roman"/>
          <w:b/>
          <w:sz w:val="24"/>
          <w:szCs w:val="24"/>
          <w:lang w:val="uk-UA"/>
        </w:rPr>
        <w:t>міського конкурсу «Гордість Попасної</w:t>
      </w:r>
      <w:r w:rsidR="00BC6F4A" w:rsidRPr="006B74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- 2016</w:t>
      </w:r>
      <w:r w:rsidRPr="006B743C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77E3B" w:rsidRPr="006B743C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A422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З метою підтримки розвитку економічного, духовного, культурного потенціалу міста, виявлення обдарованих, суспільно активних громадян – мешканців міста, колективів, підприємств (незалежно від форми власності), які внесли особистий   або колективний вклад  у  справу укріплення соціально-економічного та культурного розвитку міста Попасна у різних сферах діяльності, керуючись Законом України «Про місцеве самоврядування в Україні»,  виконавчий комітет Попаснянської міської ради  </w:t>
      </w:r>
    </w:p>
    <w:p w:rsidR="00777E3B" w:rsidRPr="00777E3B" w:rsidRDefault="00777E3B" w:rsidP="00777E3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Провести у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році міський </w:t>
      </w:r>
      <w:r>
        <w:rPr>
          <w:rFonts w:ascii="Times New Roman" w:hAnsi="Times New Roman" w:cs="Times New Roman"/>
          <w:sz w:val="24"/>
          <w:szCs w:val="24"/>
          <w:lang w:val="uk-UA"/>
        </w:rPr>
        <w:t>конкурс «Гордість Попасної -2016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Затвердити Положення про міський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конкурс «Гордість Попасної-2016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  (додаток1).</w:t>
      </w:r>
    </w:p>
    <w:p w:rsid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Затвердити  склад   експертної комісії міського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онкурсу «Гордість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Попасної-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(додаток 2).</w:t>
      </w:r>
    </w:p>
    <w:p w:rsid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B743C">
        <w:rPr>
          <w:rFonts w:ascii="Times New Roman" w:hAnsi="Times New Roman" w:cs="Times New Roman"/>
          <w:sz w:val="24"/>
          <w:szCs w:val="24"/>
          <w:lang w:val="uk-UA"/>
        </w:rPr>
        <w:t xml:space="preserve">Нагородження переможців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провести під час урочистостей загальноміськог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свята Дня 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міста у вересні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Дане рішення опублікувати в засобах масової інформації.</w:t>
      </w:r>
    </w:p>
    <w:p w:rsid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Контроль  за   виконанням  даного рішення покласти   на  заступника міського голови </w:t>
      </w:r>
    </w:p>
    <w:p w:rsidR="00777E3B" w:rsidRPr="00777E3B" w:rsidRDefault="00777E3B" w:rsidP="00A422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Гапотченко І.В.</w:t>
      </w:r>
    </w:p>
    <w:p w:rsidR="00777E3B" w:rsidRPr="00777E3B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         Міський голова    </w:t>
      </w:r>
      <w:r w:rsidR="00A422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ab/>
        <w:t>Ю.І. Онищенко</w:t>
      </w:r>
    </w:p>
    <w:p w:rsid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777E3B">
        <w:rPr>
          <w:rFonts w:ascii="Times New Roman" w:hAnsi="Times New Roman" w:cs="Times New Roman"/>
          <w:sz w:val="18"/>
          <w:szCs w:val="18"/>
          <w:lang w:val="uk-UA"/>
        </w:rPr>
        <w:t>Підготував</w:t>
      </w:r>
      <w:r>
        <w:rPr>
          <w:rFonts w:ascii="Times New Roman" w:hAnsi="Times New Roman" w:cs="Times New Roman"/>
          <w:sz w:val="18"/>
          <w:szCs w:val="18"/>
          <w:lang w:val="uk-UA"/>
        </w:rPr>
        <w:t>:</w:t>
      </w:r>
      <w:r w:rsidR="007A54D1"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777E3B" w:rsidRPr="00777E3B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Додаток 1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до рішення виконкому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міської ради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422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 xml:space="preserve">29.03.2016 №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Положення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про міський конкурс «Гордість Попасної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 xml:space="preserve"> -2016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1. Це Положення визначає порядок, умови проведення та підбиття підсумків ко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нкурсу «Гордість Попасної - 2016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 в м. Попасна (далі - Конкурс).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2. Загальне керівництво і розгляд запропонованих кандидатур номінантів проводить експертна комісія (далі - комісія).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3. У Конкурсі беруть участь особи, які постійно проживають або здійснюють свою діяльність на території м. Попасна.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4. Висунення  претендентів на Конкурс здійснюється колективами підприємств, організацій та установ  міста Попасна усіх форм власності, громадськими організаціями міста, міським головою, депутатами міської ради, членами виконкому міської ради.</w:t>
      </w:r>
    </w:p>
    <w:p w:rsidR="00777E3B" w:rsidRPr="00777E3B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6130D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5. Заявки на участь в Конкурсі по кожному претенденту подаються секретарю екс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пертної комісії до 15 липня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року за адресою: м.Попасна, вул. Мічуріна,1, виконком Попаснянської міської ради.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br/>
        <w:t>6. Заявка обов'язково включає: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а) відомості про претендента (прізвище, ім'я, по батькові; число, місяць і рік народження; місце роботи або членства в організації із зазначенням адреси організації та займаної посади; адреса місця проживання, домашній та службовий телефони), завірені керівником організації та головою профспілкового коміт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ету,  із зазначенням номінації;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б)довідки-характеристики досягнень претендента, підписані керівником організації та головою профспілкового комітету за основним місцем роботи претендента (керів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ником громадської організації);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в) довідки про історію, розвиток, досягнення підприємства, організації, установи, підписані керівником організації та головою профспілкового комітету.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7. Конкурс проводиться за такими номінаціями: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«Підприємство року»,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«Керівник року»,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особистий внесок у розвиток культури і духовності міста»,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особистий внесок у виховання підростаючого покоління»,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особливі успіхи в охороні здоров'я, милосердя та соціальний захист населення»,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особливі успіхи у навчанні»,</w:t>
      </w:r>
    </w:p>
    <w:p w:rsidR="00777E3B" w:rsidRPr="00777E3B" w:rsidRDefault="00C6130D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високі спортивні досягнення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творчі досягнення в літературі, журналістиці, краєзнавстві»,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досягнення в охороні навколишнього середовища, благоустрій міста»,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lastRenderedPageBreak/>
        <w:t>«За особливі заслуги в благодійництві, меценатстві і спонсорстві»,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6D27CF">
        <w:rPr>
          <w:rFonts w:ascii="Times New Roman" w:hAnsi="Times New Roman" w:cs="Times New Roman"/>
          <w:sz w:val="24"/>
          <w:szCs w:val="24"/>
          <w:lang w:val="uk-UA"/>
        </w:rPr>
        <w:t xml:space="preserve">«За 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плідну громадську діяльність»,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значний внесок у соціально-економічний розвиток міста»,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охорону громадського порядку та безпеку життя громадян міста»,</w:t>
      </w:r>
    </w:p>
    <w:p w:rsidR="00C6130D" w:rsidRDefault="00777E3B" w:rsidP="007A54D1">
      <w:pPr>
        <w:spacing w:after="0"/>
        <w:rPr>
          <w:rStyle w:val="20"/>
          <w:rFonts w:ascii="Arial" w:eastAsiaTheme="minorEastAsia" w:hAnsi="Arial" w:cs="Arial"/>
          <w:color w:val="333333"/>
          <w:sz w:val="18"/>
          <w:szCs w:val="18"/>
          <w:shd w:val="clear" w:color="auto" w:fill="FFFFFF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«З</w:t>
      </w:r>
      <w:r w:rsidR="009F01E4">
        <w:rPr>
          <w:rFonts w:ascii="Times New Roman" w:hAnsi="Times New Roman" w:cs="Times New Roman"/>
          <w:sz w:val="24"/>
          <w:szCs w:val="24"/>
          <w:lang w:val="uk-UA"/>
        </w:rPr>
        <w:t>а краще обслуговування мешканців міста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8. У кожній номінації визначається переможець. Переможець Конкурсу в номінації нагороджується дипломом та цінним подарунком.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9. Критерії присвоєння номінації: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«Підприємство року» - за стабільну роботу підприємства, зростання обсягів виробництва, збереже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ння та створення робочих місць.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«Керівник року» - присвоюється підприємцю або керівнику підприємства, установи, організації , що забезпечив досягнення  стабільних економічних показників у виробництві та наданні послуг на основі інноваційних технологій, а також стабільний рівень оплати праці та надання с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оціальних гарантій працівникам.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 xml:space="preserve">«За особистий внесок у розвиток культури і духовності регіону» - за особливі досягнення у пропаганді, розвитку культури, діяльність по 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відродженню духовних цінностей.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особистий внесок у виховання підростаючого покоління» - присвоюється педагогічному працівнику, керівнику навчально-виховного закладу за виявлену турботу про підростаюче покоління, внесок у виховання дітей,</w:t>
      </w:r>
      <w:r w:rsidR="00C6130D" w:rsidRPr="00BC6F4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сприяння у розвитку патріотичного виховання молоді,</w:t>
      </w:r>
      <w:r w:rsidRPr="00C6130D">
        <w:rPr>
          <w:rFonts w:ascii="Times New Roman" w:hAnsi="Times New Roman" w:cs="Times New Roman"/>
          <w:sz w:val="24"/>
          <w:szCs w:val="24"/>
          <w:lang w:val="uk-UA"/>
        </w:rPr>
        <w:t xml:space="preserve"> досягнення в підготовці учнів, високу ступінь володіння технікою та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методикою уроку, а також за впровадження нових педагогі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чних прийомів у передачі знань.</w:t>
      </w:r>
    </w:p>
    <w:p w:rsidR="00C6130D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«За особливі успіхи в охороні здоров'я, милосердя та соціального захисту населення» - присвоюється працівнику медичного закладу, установи соціальної сфери за досягнуті успіхи у справі збереження здоров'я громадян, соціального захисту населення  і який отримав в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изнання громадськості.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особливі успіхи у навчанн</w:t>
      </w:r>
      <w:r w:rsidR="00C6130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6611D">
        <w:rPr>
          <w:rFonts w:ascii="Times New Roman" w:hAnsi="Times New Roman" w:cs="Times New Roman"/>
          <w:sz w:val="24"/>
          <w:szCs w:val="24"/>
          <w:lang w:val="uk-UA"/>
        </w:rPr>
        <w:t xml:space="preserve">» - присвоюється учню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за видатні досягнення в навчанні, неодн</w:t>
      </w:r>
      <w:r w:rsidR="00E90AF6">
        <w:rPr>
          <w:rFonts w:ascii="Times New Roman" w:hAnsi="Times New Roman" w:cs="Times New Roman"/>
          <w:sz w:val="24"/>
          <w:szCs w:val="24"/>
          <w:lang w:val="uk-UA"/>
        </w:rPr>
        <w:t xml:space="preserve">оразову перемогу на  олімпіадах різних рівнів. </w:t>
      </w:r>
    </w:p>
    <w:p w:rsidR="00777E3B" w:rsidRDefault="00C6130D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«За високі спортивні досягнення» -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присвоюєтьсяспортсменуза </w:t>
      </w:r>
      <w:r w:rsidR="00C6611D">
        <w:rPr>
          <w:rFonts w:ascii="Times New Roman" w:hAnsi="Times New Roman" w:cs="Times New Roman"/>
          <w:sz w:val="24"/>
          <w:szCs w:val="24"/>
          <w:lang w:val="uk-UA"/>
        </w:rPr>
        <w:t xml:space="preserve">значні 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спортивні успіхи на міському, обласному, де</w:t>
      </w:r>
      <w:r w:rsidR="00C6611D">
        <w:rPr>
          <w:rFonts w:ascii="Times New Roman" w:hAnsi="Times New Roman" w:cs="Times New Roman"/>
          <w:sz w:val="24"/>
          <w:szCs w:val="24"/>
          <w:lang w:val="uk-UA"/>
        </w:rPr>
        <w:t>ржавному та міжнародному рівнях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творчі досягнення в літературі, журналістиці, краєзнавстві» - присвоюється письменнику, працівнику засобів масової інформації, краєзнавцю за високохудожню творчість, глибоке та об'єктивне висвітлення історії, культури і соціально-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економічних проблем м. Попасна.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досягнення в охороні навколишнього середовища, благоустрій міста» - присвоюється за особливий внесок у справу охорони навколишнього середовища, озеленен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ня, успіхи у благоустрої міста.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особливі заслуги в благодійництві, меценатстві і спонсорстві» - за особистий внесок у справу доброчинності, безкорисливої допомоги нужденним, ме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ценатство і спонсорство.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багаторічну плідну громадську діяльність» - за активну життєву позицію, ініціативність, уча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сть у громадському житті міста.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  <w:t>«За значний внесок у соціально-економічний розвиток міста» - присвоюється за значний внесок у соціально-екон</w:t>
      </w:r>
      <w:r w:rsidR="00C6611D">
        <w:rPr>
          <w:rFonts w:ascii="Times New Roman" w:hAnsi="Times New Roman" w:cs="Times New Roman"/>
          <w:sz w:val="24"/>
          <w:szCs w:val="24"/>
          <w:lang w:val="uk-UA"/>
        </w:rPr>
        <w:t>омічний розвиток міста Попасна.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lastRenderedPageBreak/>
        <w:t>«За охорону громадського порядку, безпеку життя та захист законних прав та інтересів громадян міста» - присвоюється працівникам служби МНС, правоохоронних органів, органів прокуратури, суду, військовослужбовцям та громадянам за вагомий внесок у справу охорони громадського поря</w:t>
      </w:r>
      <w:r w:rsidR="00777E3B" w:rsidRPr="009F01E4">
        <w:rPr>
          <w:rFonts w:ascii="Times New Roman" w:hAnsi="Times New Roman" w:cs="Times New Roman"/>
          <w:sz w:val="24"/>
          <w:szCs w:val="24"/>
          <w:lang w:val="uk-UA"/>
        </w:rPr>
        <w:t>дк</w:t>
      </w:r>
      <w:r w:rsidR="00777E3B" w:rsidRPr="00777E3B">
        <w:rPr>
          <w:rFonts w:ascii="Times New Roman" w:hAnsi="Times New Roman" w:cs="Times New Roman"/>
          <w:sz w:val="24"/>
          <w:szCs w:val="24"/>
          <w:lang w:val="uk-UA"/>
        </w:rPr>
        <w:t>у, безпеки життя і захист законних прав та інтересів громадян міста.</w:t>
      </w:r>
    </w:p>
    <w:p w:rsidR="009F01E4" w:rsidRPr="009F01E4" w:rsidRDefault="009F01E4" w:rsidP="009F01E4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«За краще обслуговування мешканців міста» - </w:t>
      </w:r>
      <w:r w:rsidR="00BC6F4A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Pr="009F0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високу </w:t>
      </w:r>
      <w:r w:rsidR="00FD3B16" w:rsidRPr="009F0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якість</w:t>
      </w:r>
      <w:r w:rsidR="00FD3B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,культуру</w:t>
      </w:r>
      <w:r w:rsidRPr="009F01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  обслуговування мешканців</w:t>
      </w:r>
      <w:r w:rsidR="00BC6F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 міста  у сфері торгівлі, побутових, комунальних, транспортних  послуг.</w:t>
      </w:r>
    </w:p>
    <w:p w:rsidR="00E90AF6" w:rsidRDefault="00E90AF6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t>10. Всі заявки, що надійшли групуються за номінаціями і направляються для розгляду експертною комісією. Рішення експертної комісії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 xml:space="preserve"> про фіналістів приймається до 5 серпня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11. Вручення ди</w:t>
      </w:r>
      <w:r w:rsidR="007A54D1">
        <w:rPr>
          <w:rFonts w:ascii="Times New Roman" w:hAnsi="Times New Roman" w:cs="Times New Roman"/>
          <w:sz w:val="24"/>
          <w:szCs w:val="24"/>
          <w:lang w:val="uk-UA"/>
        </w:rPr>
        <w:t>пломів «Гордість Попасної - 2016</w:t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t>» переможцям за номінаціями проводиться під час урочистих заходів загальноміського свята День міста.</w:t>
      </w:r>
    </w:p>
    <w:p w:rsidR="00777E3B" w:rsidRPr="00777E3B" w:rsidRDefault="00777E3B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77E3B">
        <w:rPr>
          <w:rFonts w:ascii="Times New Roman" w:hAnsi="Times New Roman" w:cs="Times New Roman"/>
          <w:sz w:val="24"/>
          <w:szCs w:val="24"/>
          <w:lang w:val="uk-UA"/>
        </w:rPr>
        <w:br/>
        <w:t>Заступник міського голови                                                                    І.В. Гапотченко</w:t>
      </w: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77E3B" w:rsidRDefault="00777E3B" w:rsidP="00777E3B">
      <w:pPr>
        <w:pStyle w:val="a3"/>
        <w:rPr>
          <w:lang w:val="uk-UA"/>
        </w:rPr>
      </w:pPr>
    </w:p>
    <w:p w:rsidR="00777E3B" w:rsidRPr="00777E3B" w:rsidRDefault="00777E3B" w:rsidP="00777E3B">
      <w:pPr>
        <w:pStyle w:val="a3"/>
        <w:rPr>
          <w:lang w:val="uk-UA"/>
        </w:rPr>
      </w:pPr>
    </w:p>
    <w:p w:rsidR="00777E3B" w:rsidRPr="00777E3B" w:rsidRDefault="00777E3B" w:rsidP="00777E3B">
      <w:pPr>
        <w:pStyle w:val="a3"/>
        <w:rPr>
          <w:lang w:val="uk-UA"/>
        </w:rPr>
      </w:pP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Додаток 2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                  до рішення виконкому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      міської ради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br/>
      </w:r>
      <w:r w:rsidR="00A422E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29.03.2016 № 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експертної комісії міського 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онкурсу «Гордість Попасної -2016</w:t>
      </w: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A54D1" w:rsidRPr="007A54D1" w:rsidRDefault="007A54D1" w:rsidP="007A5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комісії:</w:t>
      </w: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Онищенко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Юрій Іванович    -    міський голова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Заступник голови комісії: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Гапотченко 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Ірина Вікторівна – заступник міського голови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Секретар комісії:</w:t>
      </w: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Висоцька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Наталія Олександрівна – начальник організаційного відділу виконкому міської ради</w:t>
      </w:r>
    </w:p>
    <w:p w:rsidR="007A54D1" w:rsidRDefault="007A54D1" w:rsidP="007A54D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комісії: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Бондаренко 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Світлана Іванівна -  депутат міської ради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Водолазька</w:t>
      </w:r>
    </w:p>
    <w:p w:rsidR="00186214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Тетяна Федорівна - член виконкому міської ради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Кулік 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Любов Анатоліївн</w:t>
      </w:r>
      <w:r>
        <w:rPr>
          <w:rFonts w:ascii="Times New Roman" w:hAnsi="Times New Roman" w:cs="Times New Roman"/>
          <w:sz w:val="24"/>
          <w:szCs w:val="24"/>
          <w:lang w:val="uk-UA"/>
        </w:rPr>
        <w:t>а – керуючий справами</w:t>
      </w: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 міської ради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 xml:space="preserve">Нестеренко </w:t>
      </w:r>
    </w:p>
    <w:p w:rsidR="00186214" w:rsidRPr="007A54D1" w:rsidRDefault="00186214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54D1">
        <w:rPr>
          <w:rFonts w:ascii="Times New Roman" w:hAnsi="Times New Roman" w:cs="Times New Roman"/>
          <w:sz w:val="24"/>
          <w:szCs w:val="24"/>
          <w:lang w:val="uk-UA"/>
        </w:rPr>
        <w:t>Ярослав Юрійович  – головний редактор газети «</w:t>
      </w:r>
      <w:proofErr w:type="spellStart"/>
      <w:r w:rsidRPr="007A54D1">
        <w:rPr>
          <w:rFonts w:ascii="Times New Roman" w:hAnsi="Times New Roman" w:cs="Times New Roman"/>
          <w:sz w:val="24"/>
          <w:szCs w:val="24"/>
          <w:lang w:val="uk-UA"/>
        </w:rPr>
        <w:t>Попаснянскийвестник</w:t>
      </w:r>
      <w:proofErr w:type="spellEnd"/>
      <w:r w:rsidRPr="007A54D1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</w:p>
    <w:p w:rsidR="00AB4623" w:rsidRDefault="00AB4623" w:rsidP="0018621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B4623">
        <w:rPr>
          <w:rFonts w:ascii="Times New Roman" w:hAnsi="Times New Roman" w:cs="Times New Roman"/>
          <w:sz w:val="24"/>
          <w:szCs w:val="24"/>
          <w:lang w:val="uk-UA"/>
        </w:rPr>
        <w:t>Хащенко</w:t>
      </w:r>
      <w:proofErr w:type="spellEnd"/>
    </w:p>
    <w:p w:rsidR="00AB4623" w:rsidRPr="00AB4623" w:rsidRDefault="00AB4623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Дмитро Вікторович – заступник міського голови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B2E95" w:rsidRDefault="00EB2E95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7A54D1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                                                І.В. Гапотченко</w:t>
      </w: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A54D1" w:rsidRPr="007A54D1" w:rsidRDefault="007A54D1" w:rsidP="007A54D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77E3B">
      <w:pPr>
        <w:pStyle w:val="a3"/>
        <w:rPr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Pr="007A54D1" w:rsidRDefault="00777E3B" w:rsidP="007A54D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7E3B" w:rsidRDefault="00777E3B" w:rsidP="007A54D1">
      <w:pPr>
        <w:spacing w:after="0"/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jc w:val="center"/>
        <w:rPr>
          <w:sz w:val="16"/>
          <w:szCs w:val="16"/>
          <w:lang w:val="uk-UA"/>
        </w:rPr>
      </w:pPr>
    </w:p>
    <w:p w:rsidR="00777E3B" w:rsidRDefault="00777E3B" w:rsidP="00777E3B">
      <w:pPr>
        <w:rPr>
          <w:sz w:val="16"/>
          <w:szCs w:val="16"/>
          <w:lang w:val="uk-UA"/>
        </w:rPr>
      </w:pPr>
    </w:p>
    <w:p w:rsidR="00777E3B" w:rsidRDefault="00777E3B" w:rsidP="007A54D1">
      <w:pPr>
        <w:jc w:val="center"/>
        <w:rPr>
          <w:sz w:val="16"/>
          <w:szCs w:val="16"/>
          <w:lang w:val="uk-UA"/>
        </w:rPr>
      </w:pPr>
    </w:p>
    <w:sectPr w:rsidR="00777E3B" w:rsidSect="00E5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AF8"/>
    <w:multiLevelType w:val="hybridMultilevel"/>
    <w:tmpl w:val="E6586450"/>
    <w:lvl w:ilvl="0" w:tplc="C71AB71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E3B"/>
    <w:rsid w:val="0016164D"/>
    <w:rsid w:val="00186214"/>
    <w:rsid w:val="002265D5"/>
    <w:rsid w:val="00356DF5"/>
    <w:rsid w:val="00450690"/>
    <w:rsid w:val="00632EC2"/>
    <w:rsid w:val="006B743C"/>
    <w:rsid w:val="006D27CF"/>
    <w:rsid w:val="00777E3B"/>
    <w:rsid w:val="007A54D1"/>
    <w:rsid w:val="009F01E4"/>
    <w:rsid w:val="00A422E3"/>
    <w:rsid w:val="00AB4623"/>
    <w:rsid w:val="00BC6F4A"/>
    <w:rsid w:val="00C6130D"/>
    <w:rsid w:val="00C6611D"/>
    <w:rsid w:val="00E57721"/>
    <w:rsid w:val="00E90AF6"/>
    <w:rsid w:val="00EB2E95"/>
    <w:rsid w:val="00EC05A9"/>
    <w:rsid w:val="00F20F9B"/>
    <w:rsid w:val="00FC5A4F"/>
    <w:rsid w:val="00FD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1"/>
  </w:style>
  <w:style w:type="paragraph" w:styleId="2">
    <w:name w:val="heading 2"/>
    <w:basedOn w:val="a"/>
    <w:next w:val="a"/>
    <w:link w:val="20"/>
    <w:semiHidden/>
    <w:unhideWhenUsed/>
    <w:qFormat/>
    <w:rsid w:val="00777E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7E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777E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7E3B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777E3B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semiHidden/>
    <w:rsid w:val="00777E3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777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777E3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7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E3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2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16</cp:revision>
  <dcterms:created xsi:type="dcterms:W3CDTF">2016-03-17T07:46:00Z</dcterms:created>
  <dcterms:modified xsi:type="dcterms:W3CDTF">2016-03-25T07:59:00Z</dcterms:modified>
</cp:coreProperties>
</file>