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40" w:rsidRPr="0051481E" w:rsidRDefault="00CF6CAF" w:rsidP="008C07F8">
      <w:pPr>
        <w:pStyle w:val="a3"/>
        <w:ind w:right="-1"/>
        <w:jc w:val="center"/>
        <w:rPr>
          <w:rFonts w:ascii="Times New Roman" w:hAnsi="Times New Roman"/>
          <w:b/>
          <w:sz w:val="24"/>
          <w:szCs w:val="24"/>
          <w:lang w:val="uk-UA"/>
        </w:rPr>
      </w:pPr>
      <w:r>
        <w:rPr>
          <w:rFonts w:ascii="Times New Roman" w:hAnsi="Times New Roman"/>
          <w:b/>
          <w:sz w:val="24"/>
          <w:szCs w:val="24"/>
          <w:lang w:val="uk-UA"/>
        </w:rPr>
        <w:t>Інформація</w:t>
      </w:r>
    </w:p>
    <w:p w:rsidR="00A15140" w:rsidRDefault="00A15140" w:rsidP="00DA18B5">
      <w:pPr>
        <w:pStyle w:val="a3"/>
        <w:ind w:right="-1"/>
        <w:jc w:val="center"/>
        <w:rPr>
          <w:rFonts w:ascii="Times New Roman" w:hAnsi="Times New Roman"/>
          <w:b/>
          <w:sz w:val="24"/>
          <w:szCs w:val="24"/>
          <w:lang w:val="uk-UA"/>
        </w:rPr>
      </w:pPr>
      <w:r w:rsidRPr="0051481E">
        <w:rPr>
          <w:rFonts w:ascii="Times New Roman" w:hAnsi="Times New Roman"/>
          <w:b/>
          <w:sz w:val="24"/>
          <w:szCs w:val="24"/>
          <w:lang w:val="uk-UA"/>
        </w:rPr>
        <w:t>про розгляд справ про адміністративні правопорушення та осіб, які притягнуті до адміністративної відповідальності</w:t>
      </w:r>
      <w:r w:rsidR="00DA18B5">
        <w:rPr>
          <w:rFonts w:ascii="Times New Roman" w:hAnsi="Times New Roman"/>
          <w:b/>
          <w:sz w:val="24"/>
          <w:szCs w:val="24"/>
          <w:lang w:val="uk-UA"/>
        </w:rPr>
        <w:t xml:space="preserve"> </w:t>
      </w:r>
      <w:r w:rsidR="00CF6CAF">
        <w:rPr>
          <w:rFonts w:ascii="Times New Roman" w:hAnsi="Times New Roman"/>
          <w:b/>
          <w:sz w:val="24"/>
          <w:szCs w:val="24"/>
          <w:lang w:val="uk-UA"/>
        </w:rPr>
        <w:t>з початку</w:t>
      </w:r>
      <w:r w:rsidR="00CC29CA">
        <w:rPr>
          <w:rFonts w:ascii="Times New Roman" w:hAnsi="Times New Roman"/>
          <w:b/>
          <w:sz w:val="24"/>
          <w:szCs w:val="24"/>
          <w:lang w:val="uk-UA"/>
        </w:rPr>
        <w:t xml:space="preserve"> </w:t>
      </w:r>
      <w:r w:rsidRPr="0051481E">
        <w:rPr>
          <w:rFonts w:ascii="Times New Roman" w:hAnsi="Times New Roman"/>
          <w:b/>
          <w:sz w:val="24"/>
          <w:szCs w:val="24"/>
          <w:lang w:val="uk-UA"/>
        </w:rPr>
        <w:t>201</w:t>
      </w:r>
      <w:r w:rsidR="005A7FA2">
        <w:rPr>
          <w:rFonts w:ascii="Times New Roman" w:hAnsi="Times New Roman"/>
          <w:b/>
          <w:sz w:val="24"/>
          <w:szCs w:val="24"/>
          <w:lang w:val="uk-UA"/>
        </w:rPr>
        <w:t>9</w:t>
      </w:r>
      <w:r w:rsidRPr="0051481E">
        <w:rPr>
          <w:rFonts w:ascii="Times New Roman" w:hAnsi="Times New Roman"/>
          <w:b/>
          <w:sz w:val="24"/>
          <w:szCs w:val="24"/>
          <w:lang w:val="uk-UA"/>
        </w:rPr>
        <w:t xml:space="preserve"> року</w:t>
      </w:r>
    </w:p>
    <w:p w:rsidR="00A15140" w:rsidRDefault="00A15140" w:rsidP="008C07F8">
      <w:pPr>
        <w:pStyle w:val="a3"/>
        <w:ind w:right="-1"/>
        <w:jc w:val="center"/>
        <w:rPr>
          <w:rFonts w:ascii="Times New Roman" w:hAnsi="Times New Roman"/>
          <w:b/>
          <w:sz w:val="24"/>
          <w:szCs w:val="24"/>
          <w:lang w:val="uk-UA"/>
        </w:rPr>
      </w:pPr>
    </w:p>
    <w:p w:rsidR="00A15140" w:rsidRPr="008C07F8"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 xml:space="preserve">Відповідно до рішення виконавчого комітету Попаснянської міської ради від </w:t>
      </w:r>
      <w:r w:rsidR="00A4369B" w:rsidRPr="00A4369B">
        <w:rPr>
          <w:rFonts w:ascii="Times New Roman" w:hAnsi="Times New Roman"/>
          <w:sz w:val="24"/>
          <w:szCs w:val="24"/>
          <w:lang w:val="uk-UA"/>
        </w:rPr>
        <w:t xml:space="preserve">30 серпня 2018 </w:t>
      </w:r>
      <w:r w:rsidR="00420F2B">
        <w:rPr>
          <w:rFonts w:ascii="Times New Roman" w:hAnsi="Times New Roman"/>
          <w:sz w:val="24"/>
          <w:szCs w:val="24"/>
          <w:lang w:val="uk-UA"/>
        </w:rPr>
        <w:t xml:space="preserve">року </w:t>
      </w:r>
      <w:r w:rsidR="00A4369B" w:rsidRPr="00A4369B">
        <w:rPr>
          <w:rFonts w:ascii="Times New Roman" w:hAnsi="Times New Roman"/>
          <w:sz w:val="24"/>
          <w:szCs w:val="24"/>
          <w:lang w:val="uk-UA"/>
        </w:rPr>
        <w:t>№ 62</w:t>
      </w:r>
      <w:r w:rsidRPr="008C07F8">
        <w:rPr>
          <w:rFonts w:ascii="Times New Roman" w:hAnsi="Times New Roman"/>
          <w:sz w:val="24"/>
          <w:szCs w:val="24"/>
          <w:lang w:val="uk-UA"/>
        </w:rPr>
        <w:t xml:space="preserve"> «Про створення адміністративної комісії при виконавчому комітеті Попаснянської м</w:t>
      </w:r>
      <w:r w:rsidR="00420F2B">
        <w:rPr>
          <w:rFonts w:ascii="Times New Roman" w:hAnsi="Times New Roman"/>
          <w:sz w:val="24"/>
          <w:szCs w:val="24"/>
          <w:lang w:val="uk-UA"/>
        </w:rPr>
        <w:t>іської ради» (у новій редакції)</w:t>
      </w:r>
      <w:r w:rsidRPr="008C07F8">
        <w:rPr>
          <w:rFonts w:ascii="Times New Roman" w:hAnsi="Times New Roman"/>
          <w:sz w:val="24"/>
          <w:szCs w:val="24"/>
          <w:lang w:val="uk-UA"/>
        </w:rPr>
        <w:t xml:space="preserve"> затверджений склад адміністративної комісії, яка працює у складі 9 осіб, з яких 7 працівників виконавчого комітету та 2 депутата міської ради.</w:t>
      </w:r>
    </w:p>
    <w:p w:rsidR="00C2656D" w:rsidRDefault="00A15140" w:rsidP="008C07F8">
      <w:pPr>
        <w:pStyle w:val="a3"/>
        <w:jc w:val="both"/>
        <w:rPr>
          <w:rFonts w:ascii="Times New Roman" w:hAnsi="Times New Roman"/>
          <w:sz w:val="24"/>
          <w:szCs w:val="24"/>
          <w:lang w:val="uk-UA"/>
        </w:rPr>
      </w:pPr>
      <w:r w:rsidRPr="008C07F8">
        <w:rPr>
          <w:rFonts w:ascii="Times New Roman" w:hAnsi="Times New Roman"/>
          <w:sz w:val="24"/>
          <w:szCs w:val="24"/>
          <w:lang w:val="uk-UA"/>
        </w:rPr>
        <w:t xml:space="preserve">Адміністративна комісія у своїй діяльності керується Конституцією України, Кодексом України про адміністративні правопорушення, Положенням про адміністративну комісію та іншими законодавчими актами України, а також міської ради та виконавчого комітету, за порушення яких передбачається адміністративна відповідальність. </w:t>
      </w:r>
      <w:r w:rsidR="00905800" w:rsidRPr="00905800">
        <w:rPr>
          <w:rFonts w:ascii="Times New Roman" w:hAnsi="Times New Roman"/>
          <w:sz w:val="24"/>
          <w:szCs w:val="24"/>
          <w:lang w:val="uk-UA"/>
        </w:rPr>
        <w:t>Таким чином робота комісії здійснюється на засадах законності та прозорості. Рішення комісії виносяться спільним обговоренням з усіма членами адміністративної комісії і завжди є обґрунтованими.</w:t>
      </w:r>
    </w:p>
    <w:p w:rsidR="00A15140" w:rsidRPr="00C2656D" w:rsidRDefault="00A15140" w:rsidP="008C07F8">
      <w:pPr>
        <w:pStyle w:val="a3"/>
        <w:jc w:val="both"/>
        <w:rPr>
          <w:rFonts w:ascii="Times New Roman" w:hAnsi="Times New Roman"/>
          <w:sz w:val="24"/>
          <w:szCs w:val="24"/>
          <w:u w:val="single"/>
          <w:lang w:val="uk-UA"/>
        </w:rPr>
      </w:pPr>
      <w:r w:rsidRPr="00C2656D">
        <w:rPr>
          <w:rFonts w:ascii="Times New Roman" w:hAnsi="Times New Roman"/>
          <w:b/>
          <w:sz w:val="24"/>
          <w:szCs w:val="24"/>
          <w:u w:val="single"/>
          <w:lang w:val="uk-UA"/>
        </w:rPr>
        <w:t>Адміністративна комісія здійснює свою діяльність, виконуючи основне покладене завдання: розгляд справ про адміністративні правопорушення.</w:t>
      </w:r>
      <w:r w:rsidR="00905800">
        <w:rPr>
          <w:rFonts w:ascii="Times New Roman" w:hAnsi="Times New Roman"/>
          <w:b/>
          <w:sz w:val="24"/>
          <w:szCs w:val="24"/>
          <w:u w:val="single"/>
          <w:lang w:val="uk-UA"/>
        </w:rPr>
        <w:t xml:space="preserve"> </w:t>
      </w:r>
    </w:p>
    <w:p w:rsidR="00A15140" w:rsidRPr="008C07F8"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відповідно до статті 255 Кодексу України про</w:t>
      </w:r>
      <w:r w:rsidR="00663BDD">
        <w:rPr>
          <w:rFonts w:ascii="Times New Roman" w:hAnsi="Times New Roman"/>
          <w:sz w:val="24"/>
          <w:szCs w:val="24"/>
          <w:lang w:val="uk-UA"/>
        </w:rPr>
        <w:t xml:space="preserve"> адміністративні правопорушення та </w:t>
      </w:r>
      <w:r w:rsidR="00663BDD" w:rsidRPr="00663BDD">
        <w:rPr>
          <w:rFonts w:ascii="Times New Roman" w:hAnsi="Times New Roman"/>
          <w:sz w:val="24"/>
          <w:szCs w:val="24"/>
          <w:lang w:val="uk-UA"/>
        </w:rPr>
        <w:t>за місцем проживання правопорушника.</w:t>
      </w:r>
    </w:p>
    <w:p w:rsidR="00A15140" w:rsidRPr="008C07F8" w:rsidRDefault="0096752B" w:rsidP="0096752B">
      <w:pPr>
        <w:pStyle w:val="a3"/>
        <w:ind w:firstLine="567"/>
        <w:jc w:val="both"/>
        <w:rPr>
          <w:rFonts w:ascii="Times New Roman" w:hAnsi="Times New Roman"/>
          <w:sz w:val="24"/>
          <w:szCs w:val="24"/>
          <w:lang w:val="uk-UA"/>
        </w:rPr>
      </w:pPr>
      <w:r w:rsidRPr="0096752B">
        <w:rPr>
          <w:rFonts w:ascii="Times New Roman" w:hAnsi="Times New Roman"/>
          <w:sz w:val="24"/>
          <w:szCs w:val="24"/>
          <w:lang w:val="uk-UA"/>
        </w:rPr>
        <w:t xml:space="preserve">Протягом звітного періоду на розгляд адміністративної комісії </w:t>
      </w:r>
      <w:r w:rsidR="00164A8B">
        <w:rPr>
          <w:rFonts w:ascii="Times New Roman" w:hAnsi="Times New Roman"/>
          <w:sz w:val="24"/>
          <w:szCs w:val="24"/>
          <w:lang w:val="uk-UA"/>
        </w:rPr>
        <w:t>надійшло</w:t>
      </w:r>
      <w:r w:rsidRPr="0096752B">
        <w:rPr>
          <w:rFonts w:ascii="Times New Roman" w:hAnsi="Times New Roman"/>
          <w:sz w:val="24"/>
          <w:szCs w:val="24"/>
          <w:lang w:val="uk-UA"/>
        </w:rPr>
        <w:t xml:space="preserve"> </w:t>
      </w:r>
      <w:r w:rsidR="00535116">
        <w:rPr>
          <w:rFonts w:ascii="Times New Roman" w:hAnsi="Times New Roman"/>
          <w:sz w:val="24"/>
          <w:szCs w:val="24"/>
          <w:lang w:val="uk-UA"/>
        </w:rPr>
        <w:t>20</w:t>
      </w:r>
      <w:r w:rsidRPr="0096752B">
        <w:rPr>
          <w:rFonts w:ascii="Times New Roman" w:hAnsi="Times New Roman"/>
          <w:sz w:val="24"/>
          <w:szCs w:val="24"/>
          <w:lang w:val="uk-UA"/>
        </w:rPr>
        <w:t xml:space="preserve"> протоколів про адміністративне правопорушення. Проведено </w:t>
      </w:r>
      <w:r>
        <w:rPr>
          <w:rFonts w:ascii="Times New Roman" w:hAnsi="Times New Roman"/>
          <w:sz w:val="24"/>
          <w:szCs w:val="24"/>
          <w:lang w:val="uk-UA"/>
        </w:rPr>
        <w:t>1</w:t>
      </w:r>
      <w:r w:rsidR="00535116">
        <w:rPr>
          <w:rFonts w:ascii="Times New Roman" w:hAnsi="Times New Roman"/>
          <w:sz w:val="24"/>
          <w:szCs w:val="24"/>
          <w:lang w:val="uk-UA"/>
        </w:rPr>
        <w:t>3</w:t>
      </w:r>
      <w:r w:rsidRPr="0096752B">
        <w:rPr>
          <w:rFonts w:ascii="Times New Roman" w:hAnsi="Times New Roman"/>
          <w:sz w:val="24"/>
          <w:szCs w:val="24"/>
          <w:lang w:val="uk-UA"/>
        </w:rPr>
        <w:t xml:space="preserve"> засідань адміністративної комісії, на яких розглянуто </w:t>
      </w:r>
      <w:r w:rsidR="00535116">
        <w:rPr>
          <w:rFonts w:ascii="Times New Roman" w:hAnsi="Times New Roman"/>
          <w:sz w:val="24"/>
          <w:szCs w:val="24"/>
          <w:lang w:val="uk-UA"/>
        </w:rPr>
        <w:t>20</w:t>
      </w:r>
      <w:r w:rsidRPr="0096752B">
        <w:rPr>
          <w:rFonts w:ascii="Times New Roman" w:hAnsi="Times New Roman"/>
          <w:sz w:val="24"/>
          <w:szCs w:val="24"/>
          <w:lang w:val="uk-UA"/>
        </w:rPr>
        <w:t xml:space="preserve"> протоколів</w:t>
      </w:r>
      <w:r w:rsidR="00A15140" w:rsidRPr="008C07F8">
        <w:rPr>
          <w:rFonts w:ascii="Times New Roman" w:hAnsi="Times New Roman"/>
          <w:sz w:val="24"/>
          <w:szCs w:val="24"/>
          <w:lang w:val="uk-UA"/>
        </w:rPr>
        <w:t xml:space="preserve">, з них </w:t>
      </w:r>
      <w:r w:rsidR="00535116">
        <w:rPr>
          <w:rFonts w:ascii="Times New Roman" w:hAnsi="Times New Roman"/>
          <w:sz w:val="24"/>
          <w:szCs w:val="24"/>
          <w:lang w:val="uk-UA"/>
        </w:rPr>
        <w:t>16</w:t>
      </w:r>
      <w:r w:rsidR="00A15140" w:rsidRPr="008C07F8">
        <w:rPr>
          <w:rFonts w:ascii="Times New Roman" w:hAnsi="Times New Roman"/>
          <w:sz w:val="24"/>
          <w:szCs w:val="24"/>
          <w:lang w:val="uk-UA"/>
        </w:rPr>
        <w:t xml:space="preserve"> протокол</w:t>
      </w:r>
      <w:r w:rsidR="00F973A3">
        <w:rPr>
          <w:rFonts w:ascii="Times New Roman" w:hAnsi="Times New Roman"/>
          <w:sz w:val="24"/>
          <w:szCs w:val="24"/>
          <w:lang w:val="uk-UA"/>
        </w:rPr>
        <w:t>ів</w:t>
      </w:r>
      <w:r w:rsidR="00A15140" w:rsidRPr="008C07F8">
        <w:rPr>
          <w:rFonts w:ascii="Times New Roman" w:hAnsi="Times New Roman"/>
          <w:sz w:val="24"/>
          <w:szCs w:val="24"/>
          <w:lang w:val="uk-UA"/>
        </w:rPr>
        <w:t xml:space="preserve"> складен</w:t>
      </w:r>
      <w:r w:rsidR="00F973A3">
        <w:rPr>
          <w:rFonts w:ascii="Times New Roman" w:hAnsi="Times New Roman"/>
          <w:sz w:val="24"/>
          <w:szCs w:val="24"/>
          <w:lang w:val="uk-UA"/>
        </w:rPr>
        <w:t>их</w:t>
      </w:r>
      <w:r w:rsidR="00A15140" w:rsidRPr="008C07F8">
        <w:rPr>
          <w:rFonts w:ascii="Times New Roman" w:hAnsi="Times New Roman"/>
          <w:sz w:val="24"/>
          <w:szCs w:val="24"/>
          <w:lang w:val="uk-UA"/>
        </w:rPr>
        <w:t xml:space="preserve"> працівниками поліції, </w:t>
      </w:r>
      <w:r w:rsidR="00F973A3">
        <w:rPr>
          <w:rFonts w:ascii="Times New Roman" w:hAnsi="Times New Roman"/>
          <w:sz w:val="24"/>
          <w:szCs w:val="24"/>
          <w:lang w:val="uk-UA"/>
        </w:rPr>
        <w:t>4</w:t>
      </w:r>
      <w:r w:rsidR="00A15140" w:rsidRPr="008C07F8">
        <w:rPr>
          <w:rFonts w:ascii="Times New Roman" w:hAnsi="Times New Roman"/>
          <w:sz w:val="24"/>
          <w:szCs w:val="24"/>
          <w:lang w:val="uk-UA"/>
        </w:rPr>
        <w:t xml:space="preserve"> - посадовими особами відділу житлово-комунального господарства, архітектури, містобудуванн</w:t>
      </w:r>
      <w:r w:rsidR="00F973A3">
        <w:rPr>
          <w:rFonts w:ascii="Times New Roman" w:hAnsi="Times New Roman"/>
          <w:sz w:val="24"/>
          <w:szCs w:val="24"/>
          <w:lang w:val="uk-UA"/>
        </w:rPr>
        <w:t xml:space="preserve">я та землеустрою </w:t>
      </w:r>
      <w:r w:rsidR="00420F2B">
        <w:rPr>
          <w:rFonts w:ascii="Times New Roman" w:hAnsi="Times New Roman"/>
          <w:sz w:val="24"/>
          <w:szCs w:val="24"/>
          <w:lang w:val="uk-UA"/>
        </w:rPr>
        <w:t xml:space="preserve">виконкому </w:t>
      </w:r>
      <w:r w:rsidR="00F973A3">
        <w:rPr>
          <w:rFonts w:ascii="Times New Roman" w:hAnsi="Times New Roman"/>
          <w:sz w:val="24"/>
          <w:szCs w:val="24"/>
          <w:lang w:val="uk-UA"/>
        </w:rPr>
        <w:t>міської ради</w:t>
      </w:r>
      <w:r w:rsidR="00A15140" w:rsidRPr="008C07F8">
        <w:rPr>
          <w:rFonts w:ascii="Times New Roman" w:hAnsi="Times New Roman"/>
          <w:sz w:val="24"/>
          <w:szCs w:val="24"/>
          <w:lang w:val="uk-UA"/>
        </w:rPr>
        <w:t xml:space="preserve">. </w:t>
      </w:r>
      <w:r w:rsidR="00164A8B">
        <w:rPr>
          <w:rFonts w:ascii="Times New Roman" w:hAnsi="Times New Roman"/>
          <w:sz w:val="24"/>
          <w:szCs w:val="24"/>
          <w:lang w:val="uk-UA"/>
        </w:rPr>
        <w:t xml:space="preserve">Статистика розглянутих протоколів </w:t>
      </w:r>
      <w:r w:rsidR="00ED76AF">
        <w:rPr>
          <w:rFonts w:ascii="Times New Roman" w:hAnsi="Times New Roman"/>
          <w:sz w:val="24"/>
          <w:szCs w:val="24"/>
          <w:lang w:val="uk-UA"/>
        </w:rPr>
        <w:t>в розрізі статей</w:t>
      </w:r>
      <w:r w:rsidR="00164A8B">
        <w:rPr>
          <w:rFonts w:ascii="Times New Roman" w:hAnsi="Times New Roman"/>
          <w:sz w:val="24"/>
          <w:szCs w:val="24"/>
          <w:lang w:val="uk-UA"/>
        </w:rPr>
        <w:t xml:space="preserve"> КУпАП та винесеним по ним </w:t>
      </w:r>
      <w:r w:rsidR="00ED76AF">
        <w:rPr>
          <w:rFonts w:ascii="Times New Roman" w:hAnsi="Times New Roman"/>
          <w:sz w:val="24"/>
          <w:szCs w:val="24"/>
          <w:lang w:val="uk-UA"/>
        </w:rPr>
        <w:t>постанов наведена</w:t>
      </w:r>
      <w:r w:rsidR="00164A8B">
        <w:rPr>
          <w:rFonts w:ascii="Times New Roman" w:hAnsi="Times New Roman"/>
          <w:sz w:val="24"/>
          <w:szCs w:val="24"/>
          <w:lang w:val="uk-UA"/>
        </w:rPr>
        <w:t xml:space="preserve"> в таблиці (додається).</w:t>
      </w:r>
    </w:p>
    <w:p w:rsidR="00A15140"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 xml:space="preserve">Згідно з накладеними штрафами, правопорушниками сплачено добровільно – </w:t>
      </w:r>
      <w:r w:rsidR="00C757F7" w:rsidRPr="00C757F7">
        <w:rPr>
          <w:rFonts w:ascii="Times New Roman" w:hAnsi="Times New Roman"/>
          <w:sz w:val="24"/>
          <w:szCs w:val="24"/>
          <w:lang w:val="uk-UA"/>
        </w:rPr>
        <w:t>4046</w:t>
      </w:r>
      <w:r w:rsidRPr="008C07F8">
        <w:rPr>
          <w:rFonts w:ascii="Times New Roman" w:hAnsi="Times New Roman"/>
          <w:sz w:val="24"/>
          <w:szCs w:val="24"/>
          <w:lang w:val="uk-UA"/>
        </w:rPr>
        <w:t xml:space="preserve">,00 грн. </w:t>
      </w:r>
      <w:r w:rsidR="00C757F7">
        <w:rPr>
          <w:rFonts w:ascii="Times New Roman" w:hAnsi="Times New Roman"/>
          <w:sz w:val="24"/>
          <w:szCs w:val="24"/>
          <w:lang w:val="uk-UA"/>
        </w:rPr>
        <w:t>з</w:t>
      </w:r>
      <w:r w:rsidRPr="008C07F8">
        <w:rPr>
          <w:rFonts w:ascii="Times New Roman" w:hAnsi="Times New Roman"/>
          <w:sz w:val="24"/>
          <w:szCs w:val="24"/>
          <w:lang w:val="uk-UA"/>
        </w:rPr>
        <w:t xml:space="preserve"> </w:t>
      </w:r>
      <w:r w:rsidR="00C757F7" w:rsidRPr="00C757F7">
        <w:rPr>
          <w:rFonts w:ascii="Times New Roman" w:hAnsi="Times New Roman"/>
          <w:sz w:val="24"/>
          <w:szCs w:val="24"/>
          <w:lang w:val="uk-UA"/>
        </w:rPr>
        <w:t>5916</w:t>
      </w:r>
      <w:r w:rsidRPr="008C07F8">
        <w:rPr>
          <w:rFonts w:ascii="Times New Roman" w:hAnsi="Times New Roman"/>
          <w:sz w:val="24"/>
          <w:szCs w:val="24"/>
          <w:lang w:val="uk-UA"/>
        </w:rPr>
        <w:t>,00 грн. загальної суми накладених штрафів</w:t>
      </w:r>
      <w:r w:rsidR="00C757F7">
        <w:rPr>
          <w:rFonts w:ascii="Times New Roman" w:hAnsi="Times New Roman"/>
          <w:sz w:val="24"/>
          <w:szCs w:val="24"/>
          <w:lang w:val="uk-UA"/>
        </w:rPr>
        <w:t>, що на 1496 грн. більше ніж у минулому році</w:t>
      </w:r>
      <w:r w:rsidRPr="008C07F8">
        <w:rPr>
          <w:rFonts w:ascii="Times New Roman" w:hAnsi="Times New Roman"/>
          <w:sz w:val="24"/>
          <w:szCs w:val="24"/>
          <w:lang w:val="uk-UA"/>
        </w:rPr>
        <w:t xml:space="preserve">. </w:t>
      </w:r>
      <w:r w:rsidR="0096752B">
        <w:rPr>
          <w:rFonts w:ascii="Times New Roman" w:hAnsi="Times New Roman"/>
          <w:sz w:val="24"/>
          <w:szCs w:val="24"/>
          <w:lang w:val="uk-UA"/>
        </w:rPr>
        <w:t>П</w:t>
      </w:r>
      <w:r w:rsidRPr="008C07F8">
        <w:rPr>
          <w:rFonts w:ascii="Times New Roman" w:hAnsi="Times New Roman"/>
          <w:sz w:val="24"/>
          <w:szCs w:val="24"/>
          <w:lang w:val="uk-UA"/>
        </w:rPr>
        <w:t>останов</w:t>
      </w:r>
      <w:r w:rsidR="0096752B">
        <w:rPr>
          <w:rFonts w:ascii="Times New Roman" w:hAnsi="Times New Roman"/>
          <w:sz w:val="24"/>
          <w:szCs w:val="24"/>
          <w:lang w:val="uk-UA"/>
        </w:rPr>
        <w:t>и</w:t>
      </w:r>
      <w:r w:rsidR="00420F2B">
        <w:rPr>
          <w:rFonts w:ascii="Times New Roman" w:hAnsi="Times New Roman"/>
          <w:sz w:val="24"/>
          <w:szCs w:val="24"/>
          <w:lang w:val="uk-UA"/>
        </w:rPr>
        <w:t>,</w:t>
      </w:r>
      <w:r w:rsidRPr="008C07F8">
        <w:rPr>
          <w:rFonts w:ascii="Times New Roman" w:hAnsi="Times New Roman"/>
          <w:sz w:val="24"/>
          <w:szCs w:val="24"/>
          <w:lang w:val="uk-UA"/>
        </w:rPr>
        <w:t xml:space="preserve"> за якими добровільно несплачений штраф на суму </w:t>
      </w:r>
      <w:r w:rsidR="00C757F7">
        <w:rPr>
          <w:rFonts w:ascii="Times New Roman" w:hAnsi="Times New Roman"/>
          <w:sz w:val="24"/>
          <w:szCs w:val="24"/>
          <w:lang w:val="uk-UA"/>
        </w:rPr>
        <w:t>1870</w:t>
      </w:r>
      <w:r w:rsidRPr="008C07F8">
        <w:rPr>
          <w:rFonts w:ascii="Times New Roman" w:hAnsi="Times New Roman"/>
          <w:sz w:val="24"/>
          <w:szCs w:val="24"/>
          <w:lang w:val="uk-UA"/>
        </w:rPr>
        <w:t>,00</w:t>
      </w:r>
      <w:r w:rsidR="003E2823">
        <w:rPr>
          <w:rFonts w:ascii="Times New Roman" w:hAnsi="Times New Roman"/>
          <w:sz w:val="24"/>
          <w:szCs w:val="24"/>
          <w:lang w:val="uk-UA"/>
        </w:rPr>
        <w:t xml:space="preserve"> грн., </w:t>
      </w:r>
      <w:r w:rsidR="0096752B" w:rsidRPr="0096752B">
        <w:rPr>
          <w:rFonts w:ascii="Times New Roman" w:hAnsi="Times New Roman"/>
          <w:sz w:val="24"/>
          <w:szCs w:val="24"/>
          <w:lang w:val="uk-UA"/>
        </w:rPr>
        <w:t>адміністративною ко</w:t>
      </w:r>
      <w:r w:rsidR="003E2823">
        <w:rPr>
          <w:rFonts w:ascii="Times New Roman" w:hAnsi="Times New Roman"/>
          <w:sz w:val="24"/>
          <w:szCs w:val="24"/>
          <w:lang w:val="uk-UA"/>
        </w:rPr>
        <w:t>місі</w:t>
      </w:r>
      <w:r w:rsidR="002508F0">
        <w:rPr>
          <w:rFonts w:ascii="Times New Roman" w:hAnsi="Times New Roman"/>
          <w:sz w:val="24"/>
          <w:szCs w:val="24"/>
          <w:lang w:val="uk-UA"/>
        </w:rPr>
        <w:t>є</w:t>
      </w:r>
      <w:r w:rsidR="003E2823">
        <w:rPr>
          <w:rFonts w:ascii="Times New Roman" w:hAnsi="Times New Roman"/>
          <w:sz w:val="24"/>
          <w:szCs w:val="24"/>
          <w:lang w:val="uk-UA"/>
        </w:rPr>
        <w:t xml:space="preserve">ю при виконавчому комітеті </w:t>
      </w:r>
      <w:r w:rsidR="0096752B">
        <w:rPr>
          <w:rFonts w:ascii="Times New Roman" w:hAnsi="Times New Roman"/>
          <w:sz w:val="24"/>
          <w:szCs w:val="24"/>
          <w:lang w:val="uk-UA"/>
        </w:rPr>
        <w:t xml:space="preserve">Попаснянської міської ради були направлені до </w:t>
      </w:r>
      <w:r w:rsidR="0096752B" w:rsidRPr="008C07F8">
        <w:rPr>
          <w:rFonts w:ascii="Times New Roman" w:hAnsi="Times New Roman"/>
          <w:sz w:val="24"/>
          <w:szCs w:val="24"/>
          <w:lang w:val="uk-UA"/>
        </w:rPr>
        <w:t>Попаснянсько</w:t>
      </w:r>
      <w:r w:rsidR="0096752B">
        <w:rPr>
          <w:rFonts w:ascii="Times New Roman" w:hAnsi="Times New Roman"/>
          <w:sz w:val="24"/>
          <w:szCs w:val="24"/>
          <w:lang w:val="uk-UA"/>
        </w:rPr>
        <w:t>го</w:t>
      </w:r>
      <w:r w:rsidR="0096752B" w:rsidRPr="008C07F8">
        <w:rPr>
          <w:rFonts w:ascii="Times New Roman" w:hAnsi="Times New Roman"/>
          <w:sz w:val="24"/>
          <w:szCs w:val="24"/>
          <w:lang w:val="uk-UA"/>
        </w:rPr>
        <w:t xml:space="preserve"> районно</w:t>
      </w:r>
      <w:r w:rsidR="0096752B">
        <w:rPr>
          <w:rFonts w:ascii="Times New Roman" w:hAnsi="Times New Roman"/>
          <w:sz w:val="24"/>
          <w:szCs w:val="24"/>
          <w:lang w:val="uk-UA"/>
        </w:rPr>
        <w:t>го</w:t>
      </w:r>
      <w:r w:rsidR="0096752B" w:rsidRPr="008C07F8">
        <w:rPr>
          <w:rFonts w:ascii="Times New Roman" w:hAnsi="Times New Roman"/>
          <w:sz w:val="24"/>
          <w:szCs w:val="24"/>
          <w:lang w:val="uk-UA"/>
        </w:rPr>
        <w:t xml:space="preserve"> відділ</w:t>
      </w:r>
      <w:r w:rsidR="0096752B">
        <w:rPr>
          <w:rFonts w:ascii="Times New Roman" w:hAnsi="Times New Roman"/>
          <w:sz w:val="24"/>
          <w:szCs w:val="24"/>
          <w:lang w:val="uk-UA"/>
        </w:rPr>
        <w:t>у</w:t>
      </w:r>
      <w:r w:rsidR="0096752B" w:rsidRPr="008C07F8">
        <w:rPr>
          <w:rFonts w:ascii="Times New Roman" w:hAnsi="Times New Roman"/>
          <w:sz w:val="24"/>
          <w:szCs w:val="24"/>
          <w:lang w:val="uk-UA"/>
        </w:rPr>
        <w:t xml:space="preserve"> державної виконавчої служби Головного територіального управління юстиції в Луганській області</w:t>
      </w:r>
      <w:r w:rsidR="0096752B">
        <w:rPr>
          <w:rFonts w:ascii="Times New Roman" w:hAnsi="Times New Roman"/>
          <w:sz w:val="24"/>
          <w:szCs w:val="24"/>
          <w:lang w:val="uk-UA"/>
        </w:rPr>
        <w:t xml:space="preserve">  </w:t>
      </w:r>
      <w:r w:rsidR="00526738">
        <w:rPr>
          <w:rFonts w:ascii="Times New Roman" w:hAnsi="Times New Roman"/>
          <w:sz w:val="24"/>
          <w:szCs w:val="24"/>
          <w:lang w:val="uk-UA"/>
        </w:rPr>
        <w:t>для примусового стягнення.</w:t>
      </w:r>
    </w:p>
    <w:p w:rsidR="00526738" w:rsidRDefault="00526738" w:rsidP="008C07F8">
      <w:pPr>
        <w:pStyle w:val="a3"/>
        <w:ind w:firstLine="567"/>
        <w:jc w:val="both"/>
        <w:rPr>
          <w:rFonts w:ascii="Times New Roman" w:hAnsi="Times New Roman"/>
          <w:sz w:val="24"/>
          <w:szCs w:val="24"/>
          <w:lang w:val="uk-UA"/>
        </w:rPr>
      </w:pPr>
      <w:r>
        <w:rPr>
          <w:rFonts w:ascii="Times New Roman" w:hAnsi="Times New Roman"/>
          <w:sz w:val="24"/>
          <w:szCs w:val="24"/>
          <w:lang w:val="uk-UA"/>
        </w:rPr>
        <w:t xml:space="preserve">Протягом поточного року одна особа, яка була притягнута до адміністративної відповідальності згідно постанови адміністративної комісії, намагалася оскаржити постанову комісії, проте рішенням суду першої інстанції та постановою суду апеляційної інстанції постанова адміністративної комісії визнана законною та обґрунтованою, винесеною з додержанням норм матеріального та процесуального права та залишена в силі. </w:t>
      </w:r>
    </w:p>
    <w:p w:rsidR="002202C2" w:rsidRDefault="002202C2" w:rsidP="008C07F8">
      <w:pPr>
        <w:pStyle w:val="a3"/>
        <w:ind w:firstLine="567"/>
        <w:jc w:val="both"/>
        <w:rPr>
          <w:rFonts w:ascii="Times New Roman" w:hAnsi="Times New Roman"/>
          <w:sz w:val="24"/>
          <w:szCs w:val="24"/>
          <w:lang w:val="uk-UA"/>
        </w:rPr>
      </w:pPr>
      <w:r w:rsidRPr="002202C2">
        <w:rPr>
          <w:rFonts w:ascii="Times New Roman" w:hAnsi="Times New Roman"/>
          <w:sz w:val="24"/>
          <w:szCs w:val="24"/>
          <w:lang w:val="uk-UA"/>
        </w:rPr>
        <w:t>Зважаючи на значну кількість вимог до складання протоколів</w:t>
      </w:r>
      <w:r w:rsidR="00163A3A">
        <w:rPr>
          <w:rFonts w:ascii="Times New Roman" w:hAnsi="Times New Roman"/>
          <w:sz w:val="24"/>
          <w:szCs w:val="24"/>
          <w:lang w:val="uk-UA"/>
        </w:rPr>
        <w:t>,</w:t>
      </w:r>
      <w:r w:rsidRPr="002202C2">
        <w:rPr>
          <w:rFonts w:ascii="Times New Roman" w:hAnsi="Times New Roman"/>
          <w:sz w:val="24"/>
          <w:szCs w:val="24"/>
          <w:lang w:val="uk-UA"/>
        </w:rPr>
        <w:t xml:space="preserve"> </w:t>
      </w:r>
      <w:r w:rsidR="00163A3A" w:rsidRPr="002202C2">
        <w:rPr>
          <w:rFonts w:ascii="Times New Roman" w:hAnsi="Times New Roman"/>
          <w:sz w:val="24"/>
          <w:szCs w:val="24"/>
          <w:lang w:val="uk-UA"/>
        </w:rPr>
        <w:t xml:space="preserve">з метою підвищення кваліфікації працівників в </w:t>
      </w:r>
      <w:r w:rsidR="00163A3A">
        <w:rPr>
          <w:rFonts w:ascii="Times New Roman" w:hAnsi="Times New Roman"/>
          <w:sz w:val="24"/>
          <w:szCs w:val="24"/>
          <w:lang w:val="uk-UA"/>
        </w:rPr>
        <w:t xml:space="preserve">цьому питанні, </w:t>
      </w:r>
      <w:r w:rsidRPr="002202C2">
        <w:rPr>
          <w:rFonts w:ascii="Times New Roman" w:hAnsi="Times New Roman"/>
          <w:sz w:val="24"/>
          <w:szCs w:val="24"/>
          <w:lang w:val="uk-UA"/>
        </w:rPr>
        <w:t xml:space="preserve">з урахуванням </w:t>
      </w:r>
      <w:r w:rsidR="00163A3A">
        <w:rPr>
          <w:rFonts w:ascii="Times New Roman" w:hAnsi="Times New Roman"/>
          <w:sz w:val="24"/>
          <w:szCs w:val="24"/>
          <w:lang w:val="uk-UA"/>
        </w:rPr>
        <w:t>судової практики</w:t>
      </w:r>
      <w:r w:rsidRPr="002202C2">
        <w:rPr>
          <w:rFonts w:ascii="Times New Roman" w:hAnsi="Times New Roman"/>
          <w:sz w:val="24"/>
          <w:szCs w:val="24"/>
          <w:lang w:val="uk-UA"/>
        </w:rPr>
        <w:t xml:space="preserve"> </w:t>
      </w:r>
      <w:r>
        <w:rPr>
          <w:rFonts w:ascii="Times New Roman" w:hAnsi="Times New Roman"/>
          <w:sz w:val="24"/>
          <w:szCs w:val="24"/>
          <w:lang w:val="uk-UA"/>
        </w:rPr>
        <w:t>з</w:t>
      </w:r>
      <w:r w:rsidRPr="002202C2">
        <w:rPr>
          <w:rFonts w:ascii="Times New Roman" w:hAnsi="Times New Roman"/>
          <w:sz w:val="24"/>
          <w:szCs w:val="24"/>
          <w:lang w:val="uk-UA"/>
        </w:rPr>
        <w:t xml:space="preserve">аступником голови адміністративної комісії, начальником юридичного відділу виконавчого комітету міської ради </w:t>
      </w:r>
      <w:r w:rsidR="00526738">
        <w:rPr>
          <w:rFonts w:ascii="Times New Roman" w:hAnsi="Times New Roman"/>
          <w:sz w:val="24"/>
          <w:szCs w:val="24"/>
          <w:lang w:val="uk-UA"/>
        </w:rPr>
        <w:t>Коваленко</w:t>
      </w:r>
      <w:r w:rsidR="00420F2B">
        <w:rPr>
          <w:rFonts w:ascii="Times New Roman" w:hAnsi="Times New Roman"/>
          <w:sz w:val="24"/>
          <w:szCs w:val="24"/>
          <w:lang w:val="uk-UA"/>
        </w:rPr>
        <w:t>м</w:t>
      </w:r>
      <w:r w:rsidR="00526738">
        <w:rPr>
          <w:rFonts w:ascii="Times New Roman" w:hAnsi="Times New Roman"/>
          <w:sz w:val="24"/>
          <w:szCs w:val="24"/>
          <w:lang w:val="uk-UA"/>
        </w:rPr>
        <w:t xml:space="preserve"> В.П. </w:t>
      </w:r>
      <w:r w:rsidRPr="002202C2">
        <w:rPr>
          <w:rFonts w:ascii="Times New Roman" w:hAnsi="Times New Roman"/>
          <w:sz w:val="24"/>
          <w:szCs w:val="24"/>
          <w:lang w:val="uk-UA"/>
        </w:rPr>
        <w:t>було проведено семінар для посадових осіб виконкому міської ради, які уповноважені складати протоколи про адміністративні правоп</w:t>
      </w:r>
      <w:r w:rsidR="00163A3A">
        <w:rPr>
          <w:rFonts w:ascii="Times New Roman" w:hAnsi="Times New Roman"/>
          <w:sz w:val="24"/>
          <w:szCs w:val="24"/>
          <w:lang w:val="uk-UA"/>
        </w:rPr>
        <w:t>орушення на території міста</w:t>
      </w:r>
      <w:r w:rsidRPr="002202C2">
        <w:rPr>
          <w:rFonts w:ascii="Times New Roman" w:hAnsi="Times New Roman"/>
          <w:sz w:val="24"/>
          <w:szCs w:val="24"/>
          <w:lang w:val="uk-UA"/>
        </w:rPr>
        <w:t>.</w:t>
      </w:r>
    </w:p>
    <w:p w:rsidR="00A15140" w:rsidRDefault="00A15140" w:rsidP="008C07F8">
      <w:pPr>
        <w:pStyle w:val="a3"/>
        <w:ind w:firstLine="567"/>
        <w:jc w:val="both"/>
        <w:rPr>
          <w:rFonts w:ascii="Times New Roman" w:hAnsi="Times New Roman"/>
          <w:sz w:val="24"/>
          <w:szCs w:val="24"/>
          <w:lang w:val="uk-UA"/>
        </w:rPr>
      </w:pPr>
      <w:r w:rsidRPr="008C07F8">
        <w:rPr>
          <w:rFonts w:ascii="Times New Roman" w:hAnsi="Times New Roman"/>
          <w:sz w:val="24"/>
          <w:szCs w:val="24"/>
          <w:lang w:val="uk-UA"/>
        </w:rPr>
        <w:t xml:space="preserve">На офіційному </w:t>
      </w:r>
      <w:r w:rsidR="00526738">
        <w:rPr>
          <w:rFonts w:ascii="Times New Roman" w:hAnsi="Times New Roman"/>
          <w:sz w:val="24"/>
          <w:szCs w:val="24"/>
          <w:lang w:val="uk-UA"/>
        </w:rPr>
        <w:t>веб-</w:t>
      </w:r>
      <w:r w:rsidRPr="008C07F8">
        <w:rPr>
          <w:rFonts w:ascii="Times New Roman" w:hAnsi="Times New Roman"/>
          <w:sz w:val="24"/>
          <w:szCs w:val="24"/>
          <w:lang w:val="uk-UA"/>
        </w:rPr>
        <w:t xml:space="preserve">сайті міської ради та сторінці виконкому міської ради у </w:t>
      </w:r>
      <w:proofErr w:type="spellStart"/>
      <w:r w:rsidRPr="008C07F8">
        <w:rPr>
          <w:rFonts w:ascii="Times New Roman" w:hAnsi="Times New Roman"/>
          <w:sz w:val="24"/>
          <w:szCs w:val="24"/>
          <w:lang w:val="uk-UA"/>
        </w:rPr>
        <w:t>фейсбук</w:t>
      </w:r>
      <w:proofErr w:type="spellEnd"/>
      <w:r w:rsidRPr="008C07F8">
        <w:rPr>
          <w:rFonts w:ascii="Times New Roman" w:hAnsi="Times New Roman"/>
          <w:sz w:val="24"/>
          <w:szCs w:val="24"/>
          <w:lang w:val="uk-UA"/>
        </w:rPr>
        <w:t xml:space="preserve"> періодично висвітлюються результати розгляду справ про адміністративні правопорушення.</w:t>
      </w:r>
    </w:p>
    <w:p w:rsidR="00110832" w:rsidRDefault="00110832" w:rsidP="008C07F8">
      <w:pPr>
        <w:pStyle w:val="a3"/>
        <w:ind w:firstLine="567"/>
        <w:jc w:val="both"/>
        <w:rPr>
          <w:rFonts w:ascii="Times New Roman" w:hAnsi="Times New Roman"/>
          <w:sz w:val="24"/>
          <w:szCs w:val="24"/>
          <w:lang w:val="uk-UA"/>
        </w:rPr>
      </w:pPr>
      <w:r w:rsidRPr="00110832">
        <w:rPr>
          <w:rFonts w:ascii="Times New Roman" w:hAnsi="Times New Roman"/>
          <w:sz w:val="24"/>
          <w:szCs w:val="24"/>
          <w:lang w:val="uk-UA"/>
        </w:rPr>
        <w:t xml:space="preserve">Адміністративна комісія </w:t>
      </w:r>
      <w:r w:rsidR="002202C2">
        <w:rPr>
          <w:rFonts w:ascii="Times New Roman" w:hAnsi="Times New Roman"/>
          <w:sz w:val="24"/>
          <w:szCs w:val="24"/>
          <w:lang w:val="uk-UA"/>
        </w:rPr>
        <w:t xml:space="preserve">при виконавчому комітеті Попаснянської міської ради </w:t>
      </w:r>
      <w:r w:rsidR="002202C2" w:rsidRPr="002202C2">
        <w:rPr>
          <w:rFonts w:ascii="Times New Roman" w:hAnsi="Times New Roman"/>
          <w:sz w:val="24"/>
          <w:szCs w:val="24"/>
          <w:lang w:val="uk-UA"/>
        </w:rPr>
        <w:t xml:space="preserve">чітко виконувала основні покладені завдання, дотримувалась вимог законодавства, розгляд справ та прийняття рішень по них здійснювався із дотриманням </w:t>
      </w:r>
      <w:r w:rsidR="00526738">
        <w:rPr>
          <w:rFonts w:ascii="Times New Roman" w:hAnsi="Times New Roman"/>
          <w:sz w:val="24"/>
          <w:szCs w:val="24"/>
          <w:lang w:val="uk-UA"/>
        </w:rPr>
        <w:t xml:space="preserve">чинного законодавства, вимог матеріального та процесуального права з метою </w:t>
      </w:r>
      <w:r w:rsidR="00BD613C" w:rsidRPr="00BD613C">
        <w:rPr>
          <w:rFonts w:ascii="Times New Roman" w:hAnsi="Times New Roman"/>
          <w:sz w:val="24"/>
          <w:szCs w:val="24"/>
          <w:lang w:val="uk-UA"/>
        </w:rPr>
        <w:t xml:space="preserve">формування </w:t>
      </w:r>
      <w:r w:rsidR="00BD613C">
        <w:rPr>
          <w:rFonts w:ascii="Times New Roman" w:hAnsi="Times New Roman"/>
          <w:sz w:val="24"/>
          <w:szCs w:val="24"/>
          <w:lang w:val="uk-UA"/>
        </w:rPr>
        <w:t>у</w:t>
      </w:r>
      <w:r w:rsidR="00BD613C" w:rsidRPr="00BD613C">
        <w:rPr>
          <w:rFonts w:ascii="Times New Roman" w:hAnsi="Times New Roman"/>
          <w:sz w:val="24"/>
          <w:szCs w:val="24"/>
          <w:lang w:val="uk-UA"/>
        </w:rPr>
        <w:t xml:space="preserve"> громадян розуміння важливості дотримання Законів України.</w:t>
      </w:r>
    </w:p>
    <w:p w:rsidR="00A15140" w:rsidRPr="00634C00" w:rsidRDefault="00331BEE" w:rsidP="008C07F8">
      <w:pPr>
        <w:spacing w:after="0" w:line="240" w:lineRule="auto"/>
        <w:ind w:right="-1"/>
        <w:rPr>
          <w:rFonts w:ascii="Times New Roman" w:hAnsi="Times New Roman"/>
          <w:b/>
          <w:sz w:val="24"/>
          <w:szCs w:val="24"/>
          <w:lang w:val="uk-UA"/>
        </w:rPr>
      </w:pPr>
      <w:bookmarkStart w:id="0" w:name="_GoBack"/>
      <w:bookmarkEnd w:id="0"/>
      <w:r>
        <w:rPr>
          <w:rFonts w:ascii="Times New Roman" w:hAnsi="Times New Roman"/>
          <w:sz w:val="24"/>
          <w:szCs w:val="24"/>
          <w:lang w:val="uk-UA"/>
        </w:rPr>
        <w:t xml:space="preserve">         Заступник голови</w:t>
      </w:r>
      <w:r w:rsidR="008C07F8">
        <w:rPr>
          <w:rFonts w:ascii="Times New Roman" w:hAnsi="Times New Roman"/>
          <w:sz w:val="24"/>
          <w:szCs w:val="24"/>
          <w:lang w:val="uk-UA"/>
        </w:rPr>
        <w:t xml:space="preserve"> адміністративної комісії</w:t>
      </w:r>
      <w:r>
        <w:rPr>
          <w:rFonts w:ascii="Times New Roman" w:hAnsi="Times New Roman"/>
          <w:b/>
          <w:sz w:val="24"/>
          <w:szCs w:val="24"/>
          <w:lang w:val="uk-UA"/>
        </w:rPr>
        <w:t xml:space="preserve">    </w:t>
      </w:r>
      <w:r w:rsidR="00634C00">
        <w:rPr>
          <w:rFonts w:ascii="Times New Roman" w:hAnsi="Times New Roman"/>
          <w:b/>
          <w:sz w:val="24"/>
          <w:szCs w:val="24"/>
          <w:lang w:val="uk-UA"/>
        </w:rPr>
        <w:t xml:space="preserve">                  </w:t>
      </w:r>
      <w:r>
        <w:rPr>
          <w:rFonts w:ascii="Times New Roman" w:hAnsi="Times New Roman"/>
          <w:b/>
          <w:sz w:val="24"/>
          <w:szCs w:val="24"/>
          <w:lang w:val="uk-UA"/>
        </w:rPr>
        <w:t xml:space="preserve">    </w:t>
      </w:r>
      <w:r w:rsidR="00634C00">
        <w:rPr>
          <w:rFonts w:ascii="Times New Roman" w:hAnsi="Times New Roman"/>
          <w:b/>
          <w:sz w:val="24"/>
          <w:szCs w:val="24"/>
          <w:lang w:val="uk-UA"/>
        </w:rPr>
        <w:t xml:space="preserve"> </w:t>
      </w:r>
      <w:r w:rsidR="002E6EFD">
        <w:rPr>
          <w:rFonts w:ascii="Times New Roman" w:hAnsi="Times New Roman"/>
          <w:b/>
          <w:sz w:val="24"/>
          <w:szCs w:val="24"/>
          <w:lang w:val="uk-UA"/>
        </w:rPr>
        <w:t xml:space="preserve">     </w:t>
      </w:r>
      <w:r w:rsidR="00526738">
        <w:rPr>
          <w:rFonts w:ascii="Times New Roman" w:hAnsi="Times New Roman"/>
          <w:b/>
          <w:sz w:val="24"/>
          <w:szCs w:val="24"/>
          <w:lang w:val="uk-UA"/>
        </w:rPr>
        <w:t xml:space="preserve">                      </w:t>
      </w:r>
      <w:r>
        <w:rPr>
          <w:rFonts w:ascii="Times New Roman" w:hAnsi="Times New Roman"/>
          <w:sz w:val="24"/>
          <w:szCs w:val="24"/>
          <w:lang w:val="uk-UA"/>
        </w:rPr>
        <w:t>В.</w:t>
      </w:r>
      <w:r w:rsidR="00526738">
        <w:rPr>
          <w:rFonts w:ascii="Times New Roman" w:hAnsi="Times New Roman"/>
          <w:sz w:val="24"/>
          <w:szCs w:val="24"/>
          <w:lang w:val="uk-UA"/>
        </w:rPr>
        <w:t xml:space="preserve"> </w:t>
      </w:r>
      <w:r>
        <w:rPr>
          <w:rFonts w:ascii="Times New Roman" w:hAnsi="Times New Roman"/>
          <w:sz w:val="24"/>
          <w:szCs w:val="24"/>
          <w:lang w:val="uk-UA"/>
        </w:rPr>
        <w:t>Коваленко</w:t>
      </w:r>
    </w:p>
    <w:sectPr w:rsidR="00A15140" w:rsidRPr="00634C00" w:rsidSect="008C07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EF2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54CE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F0BF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1CDE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5CF5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DC0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663E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D6C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2DB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85E38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8F2"/>
    <w:rsid w:val="00011BBD"/>
    <w:rsid w:val="0001300F"/>
    <w:rsid w:val="000304D1"/>
    <w:rsid w:val="000738F2"/>
    <w:rsid w:val="00084BC6"/>
    <w:rsid w:val="000A78B0"/>
    <w:rsid w:val="000F15DF"/>
    <w:rsid w:val="000F2629"/>
    <w:rsid w:val="00102956"/>
    <w:rsid w:val="00110832"/>
    <w:rsid w:val="0011407E"/>
    <w:rsid w:val="00141784"/>
    <w:rsid w:val="00141F35"/>
    <w:rsid w:val="00150C20"/>
    <w:rsid w:val="00155771"/>
    <w:rsid w:val="001579E1"/>
    <w:rsid w:val="00163A3A"/>
    <w:rsid w:val="00164A8B"/>
    <w:rsid w:val="001928CF"/>
    <w:rsid w:val="001A5C18"/>
    <w:rsid w:val="001B3580"/>
    <w:rsid w:val="001C029F"/>
    <w:rsid w:val="001C3033"/>
    <w:rsid w:val="001E4730"/>
    <w:rsid w:val="001F5AB7"/>
    <w:rsid w:val="00207C4D"/>
    <w:rsid w:val="002202C2"/>
    <w:rsid w:val="00224D14"/>
    <w:rsid w:val="002508F0"/>
    <w:rsid w:val="002558D2"/>
    <w:rsid w:val="0027074E"/>
    <w:rsid w:val="00275D3C"/>
    <w:rsid w:val="00277D74"/>
    <w:rsid w:val="002818BC"/>
    <w:rsid w:val="002A23E7"/>
    <w:rsid w:val="002A2B76"/>
    <w:rsid w:val="002A59FB"/>
    <w:rsid w:val="002B32AC"/>
    <w:rsid w:val="002C7689"/>
    <w:rsid w:val="002C7694"/>
    <w:rsid w:val="002D7DDD"/>
    <w:rsid w:val="002E6EFD"/>
    <w:rsid w:val="00312AB4"/>
    <w:rsid w:val="00331BEE"/>
    <w:rsid w:val="00334F4D"/>
    <w:rsid w:val="003528E6"/>
    <w:rsid w:val="003804DF"/>
    <w:rsid w:val="003907C6"/>
    <w:rsid w:val="003A5AFA"/>
    <w:rsid w:val="003E2823"/>
    <w:rsid w:val="003E3CEB"/>
    <w:rsid w:val="00405190"/>
    <w:rsid w:val="00405DF5"/>
    <w:rsid w:val="00420F2B"/>
    <w:rsid w:val="0043265C"/>
    <w:rsid w:val="0043744F"/>
    <w:rsid w:val="004406A4"/>
    <w:rsid w:val="004613D9"/>
    <w:rsid w:val="00466A27"/>
    <w:rsid w:val="004847DF"/>
    <w:rsid w:val="00492851"/>
    <w:rsid w:val="004939EA"/>
    <w:rsid w:val="004A5AC3"/>
    <w:rsid w:val="004C1A6C"/>
    <w:rsid w:val="004C2268"/>
    <w:rsid w:val="004C6643"/>
    <w:rsid w:val="004D0316"/>
    <w:rsid w:val="004D6299"/>
    <w:rsid w:val="004E117D"/>
    <w:rsid w:val="004F23D7"/>
    <w:rsid w:val="00511231"/>
    <w:rsid w:val="00511AD0"/>
    <w:rsid w:val="005137DB"/>
    <w:rsid w:val="0051481E"/>
    <w:rsid w:val="005208F4"/>
    <w:rsid w:val="005214AB"/>
    <w:rsid w:val="00526738"/>
    <w:rsid w:val="005267FB"/>
    <w:rsid w:val="00535116"/>
    <w:rsid w:val="00536080"/>
    <w:rsid w:val="00541D2B"/>
    <w:rsid w:val="005467D1"/>
    <w:rsid w:val="0055451D"/>
    <w:rsid w:val="005733E9"/>
    <w:rsid w:val="005A7FA2"/>
    <w:rsid w:val="005E4FD6"/>
    <w:rsid w:val="005F1B11"/>
    <w:rsid w:val="00634C00"/>
    <w:rsid w:val="006356D7"/>
    <w:rsid w:val="006470C3"/>
    <w:rsid w:val="00650DD6"/>
    <w:rsid w:val="006609D7"/>
    <w:rsid w:val="00663BDD"/>
    <w:rsid w:val="006A6468"/>
    <w:rsid w:val="006B1580"/>
    <w:rsid w:val="006C45E6"/>
    <w:rsid w:val="006D15E1"/>
    <w:rsid w:val="006E7F7B"/>
    <w:rsid w:val="00737291"/>
    <w:rsid w:val="007406CD"/>
    <w:rsid w:val="00766A0C"/>
    <w:rsid w:val="007750FE"/>
    <w:rsid w:val="00786B60"/>
    <w:rsid w:val="007878B7"/>
    <w:rsid w:val="00793049"/>
    <w:rsid w:val="007941C5"/>
    <w:rsid w:val="007959BC"/>
    <w:rsid w:val="007A4051"/>
    <w:rsid w:val="007B34EE"/>
    <w:rsid w:val="007D41ED"/>
    <w:rsid w:val="007F31B7"/>
    <w:rsid w:val="00805638"/>
    <w:rsid w:val="00814467"/>
    <w:rsid w:val="008337C9"/>
    <w:rsid w:val="00834F7E"/>
    <w:rsid w:val="00851FD8"/>
    <w:rsid w:val="00883ECB"/>
    <w:rsid w:val="00884F53"/>
    <w:rsid w:val="00885B6E"/>
    <w:rsid w:val="008A73CD"/>
    <w:rsid w:val="008B3F1C"/>
    <w:rsid w:val="008B3F42"/>
    <w:rsid w:val="008B4691"/>
    <w:rsid w:val="008B6574"/>
    <w:rsid w:val="008C07F8"/>
    <w:rsid w:val="008F36B1"/>
    <w:rsid w:val="00905800"/>
    <w:rsid w:val="00915A86"/>
    <w:rsid w:val="00917BED"/>
    <w:rsid w:val="00921A88"/>
    <w:rsid w:val="00930C93"/>
    <w:rsid w:val="0095027A"/>
    <w:rsid w:val="0096752B"/>
    <w:rsid w:val="00992025"/>
    <w:rsid w:val="00996F80"/>
    <w:rsid w:val="009978C2"/>
    <w:rsid w:val="009979DC"/>
    <w:rsid w:val="009C77E4"/>
    <w:rsid w:val="00A15140"/>
    <w:rsid w:val="00A223F4"/>
    <w:rsid w:val="00A4369B"/>
    <w:rsid w:val="00A44FDE"/>
    <w:rsid w:val="00A56539"/>
    <w:rsid w:val="00A60731"/>
    <w:rsid w:val="00A87EDD"/>
    <w:rsid w:val="00AA6AB8"/>
    <w:rsid w:val="00AB1AF0"/>
    <w:rsid w:val="00AB76E9"/>
    <w:rsid w:val="00AC2C04"/>
    <w:rsid w:val="00AD177B"/>
    <w:rsid w:val="00AD6985"/>
    <w:rsid w:val="00AF0850"/>
    <w:rsid w:val="00AF7984"/>
    <w:rsid w:val="00B02FEF"/>
    <w:rsid w:val="00B15215"/>
    <w:rsid w:val="00B31D01"/>
    <w:rsid w:val="00B462BD"/>
    <w:rsid w:val="00B51187"/>
    <w:rsid w:val="00B60CA8"/>
    <w:rsid w:val="00B802E2"/>
    <w:rsid w:val="00B81F94"/>
    <w:rsid w:val="00BA4C89"/>
    <w:rsid w:val="00BC0B33"/>
    <w:rsid w:val="00BC43C2"/>
    <w:rsid w:val="00BD613C"/>
    <w:rsid w:val="00BF01F9"/>
    <w:rsid w:val="00BF54EF"/>
    <w:rsid w:val="00C2656D"/>
    <w:rsid w:val="00C324A3"/>
    <w:rsid w:val="00C757F7"/>
    <w:rsid w:val="00C91166"/>
    <w:rsid w:val="00CB7F26"/>
    <w:rsid w:val="00CC29CA"/>
    <w:rsid w:val="00CD05C3"/>
    <w:rsid w:val="00CD653E"/>
    <w:rsid w:val="00CF6CAF"/>
    <w:rsid w:val="00D10A76"/>
    <w:rsid w:val="00D37A97"/>
    <w:rsid w:val="00D37EBD"/>
    <w:rsid w:val="00D712E0"/>
    <w:rsid w:val="00D83529"/>
    <w:rsid w:val="00DA18B5"/>
    <w:rsid w:val="00DA3768"/>
    <w:rsid w:val="00DB2B0D"/>
    <w:rsid w:val="00DE4343"/>
    <w:rsid w:val="00E049A9"/>
    <w:rsid w:val="00E077B3"/>
    <w:rsid w:val="00E53AFB"/>
    <w:rsid w:val="00E90CF3"/>
    <w:rsid w:val="00E91E53"/>
    <w:rsid w:val="00E9625E"/>
    <w:rsid w:val="00EA15F1"/>
    <w:rsid w:val="00EB0AD5"/>
    <w:rsid w:val="00EB4166"/>
    <w:rsid w:val="00EB4E67"/>
    <w:rsid w:val="00ED76AF"/>
    <w:rsid w:val="00F023F8"/>
    <w:rsid w:val="00F03486"/>
    <w:rsid w:val="00F10EA5"/>
    <w:rsid w:val="00F20667"/>
    <w:rsid w:val="00F260F9"/>
    <w:rsid w:val="00F26754"/>
    <w:rsid w:val="00F307FC"/>
    <w:rsid w:val="00F42834"/>
    <w:rsid w:val="00F50734"/>
    <w:rsid w:val="00F531B4"/>
    <w:rsid w:val="00F53590"/>
    <w:rsid w:val="00F54742"/>
    <w:rsid w:val="00F60F92"/>
    <w:rsid w:val="00F61D19"/>
    <w:rsid w:val="00F658A9"/>
    <w:rsid w:val="00F731D8"/>
    <w:rsid w:val="00F973A3"/>
    <w:rsid w:val="00F97BD7"/>
    <w:rsid w:val="00FA6F5D"/>
    <w:rsid w:val="00FB7E23"/>
    <w:rsid w:val="00FC287C"/>
    <w:rsid w:val="00FE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80"/>
    <w:pPr>
      <w:spacing w:after="200" w:line="276" w:lineRule="auto"/>
    </w:pPr>
    <w:rPr>
      <w:sz w:val="22"/>
      <w:szCs w:val="22"/>
    </w:rPr>
  </w:style>
  <w:style w:type="paragraph" w:styleId="1">
    <w:name w:val="heading 1"/>
    <w:basedOn w:val="a"/>
    <w:next w:val="a"/>
    <w:link w:val="10"/>
    <w:uiPriority w:val="99"/>
    <w:qFormat/>
    <w:rsid w:val="000738F2"/>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38F2"/>
    <w:rPr>
      <w:rFonts w:ascii="Cambria" w:hAnsi="Cambria" w:cs="Times New Roman"/>
      <w:b/>
      <w:bCs/>
      <w:color w:val="365F91"/>
      <w:sz w:val="28"/>
      <w:szCs w:val="28"/>
    </w:rPr>
  </w:style>
  <w:style w:type="paragraph" w:styleId="a3">
    <w:name w:val="No Spacing"/>
    <w:uiPriority w:val="99"/>
    <w:qFormat/>
    <w:rsid w:val="000738F2"/>
    <w:rPr>
      <w:sz w:val="22"/>
      <w:szCs w:val="22"/>
    </w:rPr>
  </w:style>
  <w:style w:type="table" w:styleId="a4">
    <w:name w:val="Table Grid"/>
    <w:basedOn w:val="a1"/>
    <w:uiPriority w:val="99"/>
    <w:rsid w:val="000738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rsid w:val="00B462B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7890">
      <w:marLeft w:val="0"/>
      <w:marRight w:val="0"/>
      <w:marTop w:val="0"/>
      <w:marBottom w:val="0"/>
      <w:divBdr>
        <w:top w:val="none" w:sz="0" w:space="0" w:color="auto"/>
        <w:left w:val="none" w:sz="0" w:space="0" w:color="auto"/>
        <w:bottom w:val="none" w:sz="0" w:space="0" w:color="auto"/>
        <w:right w:val="none" w:sz="0" w:space="0" w:color="auto"/>
      </w:divBdr>
    </w:div>
    <w:div w:id="1181817891">
      <w:marLeft w:val="0"/>
      <w:marRight w:val="0"/>
      <w:marTop w:val="0"/>
      <w:marBottom w:val="0"/>
      <w:divBdr>
        <w:top w:val="none" w:sz="0" w:space="0" w:color="auto"/>
        <w:left w:val="none" w:sz="0" w:space="0" w:color="auto"/>
        <w:bottom w:val="none" w:sz="0" w:space="0" w:color="auto"/>
        <w:right w:val="none" w:sz="0" w:space="0" w:color="auto"/>
      </w:divBdr>
    </w:div>
    <w:div w:id="1181817892">
      <w:marLeft w:val="0"/>
      <w:marRight w:val="0"/>
      <w:marTop w:val="0"/>
      <w:marBottom w:val="0"/>
      <w:divBdr>
        <w:top w:val="none" w:sz="0" w:space="0" w:color="auto"/>
        <w:left w:val="none" w:sz="0" w:space="0" w:color="auto"/>
        <w:bottom w:val="none" w:sz="0" w:space="0" w:color="auto"/>
        <w:right w:val="none" w:sz="0" w:space="0" w:color="auto"/>
      </w:divBdr>
    </w:div>
    <w:div w:id="1181817893">
      <w:marLeft w:val="0"/>
      <w:marRight w:val="0"/>
      <w:marTop w:val="0"/>
      <w:marBottom w:val="0"/>
      <w:divBdr>
        <w:top w:val="none" w:sz="0" w:space="0" w:color="auto"/>
        <w:left w:val="none" w:sz="0" w:space="0" w:color="auto"/>
        <w:bottom w:val="none" w:sz="0" w:space="0" w:color="auto"/>
        <w:right w:val="none" w:sz="0" w:space="0" w:color="auto"/>
      </w:divBdr>
    </w:div>
    <w:div w:id="1181817894">
      <w:marLeft w:val="0"/>
      <w:marRight w:val="0"/>
      <w:marTop w:val="0"/>
      <w:marBottom w:val="0"/>
      <w:divBdr>
        <w:top w:val="none" w:sz="0" w:space="0" w:color="auto"/>
        <w:left w:val="none" w:sz="0" w:space="0" w:color="auto"/>
        <w:bottom w:val="none" w:sz="0" w:space="0" w:color="auto"/>
        <w:right w:val="none" w:sz="0" w:space="0" w:color="auto"/>
      </w:divBdr>
    </w:div>
    <w:div w:id="1181817895">
      <w:marLeft w:val="0"/>
      <w:marRight w:val="0"/>
      <w:marTop w:val="0"/>
      <w:marBottom w:val="0"/>
      <w:divBdr>
        <w:top w:val="none" w:sz="0" w:space="0" w:color="auto"/>
        <w:left w:val="none" w:sz="0" w:space="0" w:color="auto"/>
        <w:bottom w:val="none" w:sz="0" w:space="0" w:color="auto"/>
        <w:right w:val="none" w:sz="0" w:space="0" w:color="auto"/>
      </w:divBdr>
    </w:div>
    <w:div w:id="1181817896">
      <w:marLeft w:val="0"/>
      <w:marRight w:val="0"/>
      <w:marTop w:val="0"/>
      <w:marBottom w:val="0"/>
      <w:divBdr>
        <w:top w:val="none" w:sz="0" w:space="0" w:color="auto"/>
        <w:left w:val="none" w:sz="0" w:space="0" w:color="auto"/>
        <w:bottom w:val="none" w:sz="0" w:space="0" w:color="auto"/>
        <w:right w:val="none" w:sz="0" w:space="0" w:color="auto"/>
      </w:divBdr>
    </w:div>
    <w:div w:id="1181817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Пользователь Windows</cp:lastModifiedBy>
  <cp:revision>173</cp:revision>
  <cp:lastPrinted>2016-10-11T05:42:00Z</cp:lastPrinted>
  <dcterms:created xsi:type="dcterms:W3CDTF">2014-10-22T08:42:00Z</dcterms:created>
  <dcterms:modified xsi:type="dcterms:W3CDTF">2019-11-15T13:59:00Z</dcterms:modified>
</cp:coreProperties>
</file>