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50" w:rsidRDefault="00575BDE" w:rsidP="00D86784">
      <w:pPr>
        <w:pStyle w:val="a5"/>
        <w:jc w:val="right"/>
        <w:rPr>
          <w:lang w:val="uk-UA"/>
        </w:rPr>
      </w:pPr>
      <w:r>
        <w:rPr>
          <w:rFonts w:ascii="Times New Roman" w:hAnsi="Times New Roman"/>
          <w:lang w:val="uk-UA"/>
        </w:rPr>
        <w:t>ПРОЕКТ</w:t>
      </w:r>
      <w:r w:rsidR="00180EF1">
        <w:rPr>
          <w:lang w:val="uk-UA"/>
        </w:rPr>
        <w:t xml:space="preserve"> </w:t>
      </w:r>
    </w:p>
    <w:p w:rsidR="008C2D50" w:rsidRDefault="006A222C" w:rsidP="00575BDE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78485"/>
            <wp:effectExtent l="1905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50" w:rsidRDefault="008C2D50" w:rsidP="00C84C06">
      <w:pPr>
        <w:pStyle w:val="21"/>
        <w:ind w:right="400"/>
        <w:jc w:val="center"/>
        <w:rPr>
          <w:sz w:val="19"/>
          <w:szCs w:val="19"/>
        </w:rPr>
      </w:pPr>
    </w:p>
    <w:p w:rsidR="008C2D50" w:rsidRPr="00567825" w:rsidRDefault="008C2D50" w:rsidP="00180EF1">
      <w:pPr>
        <w:pStyle w:val="3"/>
        <w:spacing w:before="0" w:after="0"/>
        <w:ind w:right="-1"/>
        <w:jc w:val="center"/>
        <w:rPr>
          <w:rFonts w:ascii="Times New Roman" w:hAnsi="Times New Roman"/>
          <w:bCs w:val="0"/>
          <w:sz w:val="28"/>
          <w:szCs w:val="28"/>
        </w:rPr>
      </w:pPr>
      <w:r w:rsidRPr="00567825">
        <w:rPr>
          <w:rFonts w:ascii="Times New Roman" w:hAnsi="Times New Roman"/>
          <w:bCs w:val="0"/>
          <w:sz w:val="28"/>
          <w:szCs w:val="28"/>
        </w:rPr>
        <w:t>УКРАЇНА</w:t>
      </w:r>
    </w:p>
    <w:p w:rsidR="008C2D50" w:rsidRPr="00567825" w:rsidRDefault="008C2D50" w:rsidP="00180EF1">
      <w:pPr>
        <w:pStyle w:val="4"/>
        <w:spacing w:before="0" w:after="0"/>
        <w:ind w:right="-1"/>
        <w:jc w:val="center"/>
        <w:rPr>
          <w:rFonts w:ascii="Times New Roman" w:hAnsi="Times New Roman"/>
          <w:lang w:val="uk-UA"/>
        </w:rPr>
      </w:pPr>
      <w:r w:rsidRPr="00567825">
        <w:rPr>
          <w:rFonts w:ascii="Times New Roman" w:hAnsi="Times New Roman"/>
          <w:lang w:val="uk-UA"/>
        </w:rPr>
        <w:t>ЛУГАНСЬКА   ОБЛАСТЬ</w:t>
      </w:r>
    </w:p>
    <w:p w:rsidR="008C2D50" w:rsidRPr="00567825" w:rsidRDefault="008C2D50" w:rsidP="00180EF1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lang w:val="uk-UA"/>
        </w:rPr>
      </w:pPr>
      <w:r w:rsidRPr="00567825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8C2D50" w:rsidRPr="00567825" w:rsidRDefault="008C2D50" w:rsidP="00180EF1">
      <w:pPr>
        <w:pStyle w:val="4"/>
        <w:tabs>
          <w:tab w:val="center" w:pos="4860"/>
          <w:tab w:val="right" w:pos="9720"/>
        </w:tabs>
        <w:spacing w:before="0" w:after="0"/>
        <w:ind w:right="-1"/>
        <w:jc w:val="center"/>
        <w:rPr>
          <w:rFonts w:ascii="Times New Roman" w:hAnsi="Times New Roman"/>
          <w:lang w:val="uk-UA"/>
        </w:rPr>
      </w:pPr>
      <w:r w:rsidRPr="00567825">
        <w:rPr>
          <w:rFonts w:ascii="Times New Roman" w:hAnsi="Times New Roman"/>
          <w:lang w:val="uk-UA"/>
        </w:rPr>
        <w:t>ВИКОНАВЧИЙ КОМІТЕТ</w:t>
      </w:r>
    </w:p>
    <w:p w:rsidR="008C2D50" w:rsidRPr="00567825" w:rsidRDefault="008C2D50" w:rsidP="00180EF1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8C2D50" w:rsidRPr="00C10455" w:rsidRDefault="008C2D50" w:rsidP="00180EF1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F0C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B22F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2F0C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C2D50" w:rsidRPr="00C10455" w:rsidRDefault="008C2D50" w:rsidP="00C84C06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8C2D50" w:rsidRPr="00C502C8" w:rsidRDefault="00B44C32" w:rsidP="00C84C06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064B17">
        <w:rPr>
          <w:rFonts w:ascii="Times New Roman" w:hAnsi="Times New Roman"/>
          <w:sz w:val="28"/>
          <w:szCs w:val="28"/>
          <w:lang w:val="uk-UA"/>
        </w:rPr>
        <w:t>6</w:t>
      </w:r>
      <w:r w:rsidR="008C2D50" w:rsidRPr="00140F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B17">
        <w:rPr>
          <w:rFonts w:ascii="Times New Roman" w:hAnsi="Times New Roman"/>
          <w:sz w:val="28"/>
          <w:szCs w:val="28"/>
          <w:lang w:val="uk-UA"/>
        </w:rPr>
        <w:t>черв</w:t>
      </w:r>
      <w:r w:rsidR="008C2D50" w:rsidRPr="00140FE3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8C2D50" w:rsidRPr="00C10455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525D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D50" w:rsidRPr="00C10455">
        <w:rPr>
          <w:rFonts w:ascii="Times New Roman" w:hAnsi="Times New Roman"/>
          <w:sz w:val="28"/>
          <w:szCs w:val="28"/>
          <w:lang w:val="uk-UA"/>
        </w:rPr>
        <w:t>р</w:t>
      </w:r>
      <w:r w:rsidR="008C2D50" w:rsidRPr="00140FE3">
        <w:rPr>
          <w:rFonts w:ascii="Times New Roman" w:hAnsi="Times New Roman"/>
          <w:sz w:val="28"/>
          <w:szCs w:val="28"/>
          <w:lang w:val="uk-UA"/>
        </w:rPr>
        <w:t>.</w:t>
      </w:r>
      <w:r w:rsidR="00180EF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8C2D50" w:rsidRPr="00C10455">
        <w:rPr>
          <w:rFonts w:ascii="Times New Roman" w:hAnsi="Times New Roman"/>
          <w:sz w:val="28"/>
          <w:szCs w:val="28"/>
          <w:lang w:val="uk-UA"/>
        </w:rPr>
        <w:t>м. Попасна</w:t>
      </w:r>
      <w:r w:rsidR="008C2D50" w:rsidRPr="00C10455">
        <w:rPr>
          <w:rFonts w:ascii="Times New Roman" w:hAnsi="Times New Roman"/>
          <w:sz w:val="28"/>
          <w:szCs w:val="28"/>
          <w:lang w:val="uk-UA"/>
        </w:rPr>
        <w:tab/>
      </w:r>
      <w:r w:rsidR="008C2D50" w:rsidRPr="00C10455">
        <w:rPr>
          <w:rFonts w:ascii="Times New Roman" w:hAnsi="Times New Roman"/>
          <w:sz w:val="28"/>
          <w:szCs w:val="28"/>
          <w:lang w:val="uk-UA"/>
        </w:rPr>
        <w:tab/>
      </w:r>
      <w:r w:rsidR="008C2D50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8C2D50" w:rsidRPr="00C10455">
        <w:rPr>
          <w:rFonts w:ascii="Times New Roman" w:hAnsi="Times New Roman"/>
          <w:sz w:val="28"/>
          <w:szCs w:val="28"/>
          <w:lang w:val="uk-UA"/>
        </w:rPr>
        <w:t>№</w:t>
      </w:r>
      <w:r w:rsidR="008C2D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2D50" w:rsidRPr="00B22F0C" w:rsidRDefault="008C2D50" w:rsidP="00C84C06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8C2D50" w:rsidRDefault="008C2D50" w:rsidP="00E73F1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70131" w:rsidRDefault="008C2D50" w:rsidP="00C84C0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84C06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575BDE">
        <w:rPr>
          <w:rFonts w:ascii="Times New Roman" w:hAnsi="Times New Roman"/>
          <w:b/>
          <w:sz w:val="24"/>
          <w:szCs w:val="24"/>
          <w:lang w:val="uk-UA"/>
        </w:rPr>
        <w:t xml:space="preserve">  підготовку</w:t>
      </w:r>
      <w:r w:rsidRPr="00C84C06">
        <w:rPr>
          <w:rFonts w:ascii="Times New Roman" w:hAnsi="Times New Roman"/>
          <w:b/>
          <w:sz w:val="24"/>
          <w:szCs w:val="24"/>
          <w:lang w:val="uk-UA"/>
        </w:rPr>
        <w:t xml:space="preserve"> та відзначення </w:t>
      </w:r>
    </w:p>
    <w:p w:rsidR="00064B17" w:rsidRDefault="00021719" w:rsidP="00C84C0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другої річниці </w:t>
      </w:r>
      <w:r w:rsidR="00064B17">
        <w:rPr>
          <w:rFonts w:ascii="Times New Roman" w:hAnsi="Times New Roman"/>
          <w:b/>
          <w:sz w:val="24"/>
          <w:szCs w:val="24"/>
          <w:lang w:val="uk-UA"/>
        </w:rPr>
        <w:t xml:space="preserve">визволення м. Попасна від </w:t>
      </w:r>
    </w:p>
    <w:p w:rsidR="008C2D50" w:rsidRPr="00C84C06" w:rsidRDefault="00064B17" w:rsidP="00C84C0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незаконних збройних формувань</w:t>
      </w:r>
    </w:p>
    <w:p w:rsidR="008C2D50" w:rsidRPr="00C84C06" w:rsidRDefault="008C2D50" w:rsidP="00E73F11">
      <w:pPr>
        <w:pStyle w:val="a5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C2D50" w:rsidRPr="00575BDE" w:rsidRDefault="008C2D50" w:rsidP="00575BD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2D50" w:rsidRPr="00021719" w:rsidRDefault="00B44C32" w:rsidP="00064B1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C2D50" w:rsidRPr="00575BDE">
        <w:rPr>
          <w:rFonts w:ascii="Times New Roman" w:hAnsi="Times New Roman"/>
          <w:sz w:val="24"/>
          <w:szCs w:val="24"/>
          <w:lang w:val="uk-UA"/>
        </w:rPr>
        <w:t xml:space="preserve">З метою організації підготовки та проведення  </w:t>
      </w:r>
      <w:r w:rsidR="00161E50" w:rsidRPr="00575BDE">
        <w:rPr>
          <w:rFonts w:ascii="Times New Roman" w:hAnsi="Times New Roman"/>
          <w:sz w:val="24"/>
          <w:szCs w:val="24"/>
          <w:lang w:val="uk-UA"/>
        </w:rPr>
        <w:t xml:space="preserve">святкових заходів з нагоди </w:t>
      </w:r>
      <w:r w:rsidR="00021719">
        <w:rPr>
          <w:rFonts w:ascii="Times New Roman" w:hAnsi="Times New Roman"/>
          <w:sz w:val="24"/>
          <w:szCs w:val="24"/>
          <w:lang w:val="uk-UA"/>
        </w:rPr>
        <w:t xml:space="preserve">другої річниці </w:t>
      </w:r>
      <w:r w:rsidR="00064B17">
        <w:rPr>
          <w:rFonts w:ascii="Times New Roman" w:hAnsi="Times New Roman"/>
          <w:sz w:val="24"/>
          <w:szCs w:val="24"/>
          <w:lang w:val="uk-UA"/>
        </w:rPr>
        <w:t>визволення м. Попасна від незаконних збройних формувань</w:t>
      </w:r>
      <w:r w:rsidR="008C2D50" w:rsidRPr="00575BDE">
        <w:rPr>
          <w:rFonts w:ascii="Times New Roman" w:hAnsi="Times New Roman"/>
          <w:sz w:val="24"/>
          <w:szCs w:val="24"/>
          <w:lang w:val="uk-UA"/>
        </w:rPr>
        <w:t xml:space="preserve">, згідно </w:t>
      </w:r>
      <w:r w:rsidR="00064B17" w:rsidRPr="00021719">
        <w:rPr>
          <w:rFonts w:ascii="Times New Roman" w:hAnsi="Times New Roman"/>
          <w:sz w:val="24"/>
          <w:szCs w:val="24"/>
          <w:lang w:val="uk-UA"/>
        </w:rPr>
        <w:t>Програм</w:t>
      </w:r>
      <w:r w:rsidR="00021719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064B17" w:rsidRPr="00021719">
        <w:rPr>
          <w:rFonts w:ascii="Times New Roman" w:hAnsi="Times New Roman"/>
          <w:sz w:val="24"/>
          <w:szCs w:val="24"/>
          <w:lang w:val="uk-UA"/>
        </w:rPr>
        <w:t xml:space="preserve"> щодо  соціальної  адаптації, психологічної  реабілітації учасників  антитерористичної  операції  та  вшанування пам’яті  військовослужбовців, загиблих  під час її проведення, на 2016 рік</w:t>
      </w:r>
      <w:r w:rsidR="008C2D50" w:rsidRPr="00021719">
        <w:rPr>
          <w:rFonts w:ascii="Times New Roman" w:hAnsi="Times New Roman"/>
          <w:sz w:val="24"/>
          <w:szCs w:val="24"/>
          <w:lang w:val="uk-UA"/>
        </w:rPr>
        <w:t>,</w:t>
      </w:r>
      <w:r w:rsidR="008C2D50" w:rsidRPr="00B44C32">
        <w:rPr>
          <w:rFonts w:ascii="Times New Roman" w:hAnsi="Times New Roman"/>
          <w:sz w:val="24"/>
          <w:szCs w:val="24"/>
          <w:lang w:val="uk-UA"/>
        </w:rPr>
        <w:t xml:space="preserve"> затвердженої рішенням сесії</w:t>
      </w:r>
      <w:r w:rsidR="00575BDE" w:rsidRPr="00B44C32">
        <w:rPr>
          <w:rFonts w:ascii="Times New Roman" w:hAnsi="Times New Roman"/>
          <w:sz w:val="24"/>
          <w:szCs w:val="24"/>
          <w:lang w:val="uk-UA"/>
        </w:rPr>
        <w:t xml:space="preserve"> міської ради  від </w:t>
      </w:r>
      <w:r w:rsidRPr="00B44C32">
        <w:rPr>
          <w:rFonts w:ascii="Times New Roman" w:hAnsi="Times New Roman"/>
          <w:lang w:val="uk-UA"/>
        </w:rPr>
        <w:t xml:space="preserve">24 грудня 2015 р.                                                                                </w:t>
      </w:r>
      <w:r w:rsidRPr="00021719">
        <w:rPr>
          <w:rFonts w:ascii="Times New Roman" w:hAnsi="Times New Roman"/>
          <w:sz w:val="24"/>
          <w:szCs w:val="24"/>
          <w:lang w:val="uk-UA"/>
        </w:rPr>
        <w:t>№  71/1</w:t>
      </w:r>
      <w:r w:rsidR="00021719" w:rsidRPr="00021719">
        <w:rPr>
          <w:rFonts w:ascii="Times New Roman" w:hAnsi="Times New Roman"/>
          <w:sz w:val="24"/>
          <w:szCs w:val="24"/>
          <w:lang w:val="uk-UA"/>
        </w:rPr>
        <w:t>6</w:t>
      </w:r>
      <w:r w:rsidR="008C2D50" w:rsidRPr="00021719">
        <w:rPr>
          <w:rFonts w:ascii="Times New Roman" w:hAnsi="Times New Roman"/>
          <w:sz w:val="24"/>
          <w:szCs w:val="24"/>
          <w:lang w:val="uk-UA"/>
        </w:rPr>
        <w:t>, керуючись ст.40 Закону України «Про місцеве самоврядування в Україні», виконавчий комітет Попаснянської міської ради:</w:t>
      </w:r>
    </w:p>
    <w:p w:rsidR="008C2D50" w:rsidRPr="00E73F11" w:rsidRDefault="008C2D50" w:rsidP="00E73F11">
      <w:pPr>
        <w:pStyle w:val="a3"/>
        <w:jc w:val="both"/>
        <w:rPr>
          <w:b w:val="0"/>
          <w:szCs w:val="24"/>
          <w:lang w:val="uk-UA"/>
        </w:rPr>
      </w:pPr>
    </w:p>
    <w:p w:rsidR="008C2D50" w:rsidRPr="00E73F11" w:rsidRDefault="008C2D50" w:rsidP="00E73F11">
      <w:pPr>
        <w:rPr>
          <w:rFonts w:ascii="Times New Roman" w:hAnsi="Times New Roman"/>
          <w:sz w:val="24"/>
          <w:szCs w:val="24"/>
          <w:lang w:val="uk-UA"/>
        </w:rPr>
      </w:pPr>
      <w:r w:rsidRPr="00E73F11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8C2D50" w:rsidRPr="00E73F11" w:rsidRDefault="008C2D50" w:rsidP="00DF73F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8C2D50" w:rsidRDefault="008C2D50" w:rsidP="00E73F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84C06">
        <w:rPr>
          <w:rFonts w:ascii="Times New Roman" w:hAnsi="Times New Roman"/>
          <w:sz w:val="24"/>
          <w:szCs w:val="24"/>
          <w:lang w:val="uk-UA"/>
        </w:rPr>
        <w:t xml:space="preserve">Затвердити заходи з підготовки та </w:t>
      </w:r>
      <w:r w:rsidR="00230C71">
        <w:rPr>
          <w:rFonts w:ascii="Times New Roman" w:hAnsi="Times New Roman"/>
          <w:sz w:val="24"/>
          <w:szCs w:val="24"/>
          <w:lang w:val="uk-UA"/>
        </w:rPr>
        <w:t>відзначення</w:t>
      </w:r>
      <w:r w:rsidR="00161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1719">
        <w:rPr>
          <w:rFonts w:ascii="Times New Roman" w:hAnsi="Times New Roman"/>
          <w:sz w:val="24"/>
          <w:szCs w:val="24"/>
          <w:lang w:val="uk-UA"/>
        </w:rPr>
        <w:t>другої річниці визволення міста Попасна від незаконних збройний формувань</w:t>
      </w:r>
      <w:r w:rsidR="00B44C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4C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(додаток  1</w:t>
      </w:r>
      <w:r w:rsidRPr="00C84C06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1721BA" w:rsidRDefault="00230C71" w:rsidP="001721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з підготовки та </w:t>
      </w:r>
      <w:r w:rsidRPr="00230C71">
        <w:rPr>
          <w:rFonts w:ascii="Times New Roman" w:hAnsi="Times New Roman"/>
          <w:sz w:val="24"/>
          <w:szCs w:val="24"/>
          <w:lang w:val="uk-UA"/>
        </w:rPr>
        <w:t>відзначення другої річниці визволення м. Попасна від незаконних збройних формувань</w:t>
      </w:r>
      <w:r w:rsidR="001721BA">
        <w:rPr>
          <w:rFonts w:ascii="Times New Roman" w:hAnsi="Times New Roman"/>
          <w:sz w:val="24"/>
          <w:szCs w:val="24"/>
          <w:lang w:val="uk-UA"/>
        </w:rPr>
        <w:t xml:space="preserve"> (додаток  2</w:t>
      </w:r>
      <w:r w:rsidR="001721BA" w:rsidRPr="00C84C06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230C71" w:rsidRDefault="00230C71" w:rsidP="00E73F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Дозволити організаційному комітету </w:t>
      </w:r>
      <w:r w:rsidR="001721BA">
        <w:rPr>
          <w:rFonts w:ascii="Times New Roman" w:hAnsi="Times New Roman"/>
          <w:sz w:val="24"/>
          <w:szCs w:val="24"/>
          <w:lang w:val="uk-UA"/>
        </w:rPr>
        <w:t>при необхідності вносити</w:t>
      </w:r>
      <w:r>
        <w:rPr>
          <w:rFonts w:ascii="Times New Roman" w:hAnsi="Times New Roman"/>
          <w:sz w:val="24"/>
          <w:szCs w:val="24"/>
          <w:lang w:val="uk-UA"/>
        </w:rPr>
        <w:t xml:space="preserve"> зміни до заходів</w:t>
      </w:r>
      <w:r w:rsidR="001721BA">
        <w:rPr>
          <w:rFonts w:ascii="Times New Roman" w:hAnsi="Times New Roman"/>
          <w:sz w:val="24"/>
          <w:szCs w:val="24"/>
          <w:lang w:val="uk-UA"/>
        </w:rPr>
        <w:t>.</w:t>
      </w:r>
    </w:p>
    <w:p w:rsidR="00A11E52" w:rsidRPr="008048DA" w:rsidRDefault="00A11E52" w:rsidP="00A1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48DA">
        <w:rPr>
          <w:rFonts w:ascii="Times New Roman" w:hAnsi="Times New Roman"/>
          <w:sz w:val="24"/>
          <w:szCs w:val="24"/>
          <w:lang w:val="uk-UA"/>
        </w:rPr>
        <w:t>Керівникам підприємств, організацій та закладів міста провести роботу в трудових   колективах  щодо   участі  в свят</w:t>
      </w:r>
      <w:r>
        <w:rPr>
          <w:rFonts w:ascii="Times New Roman" w:hAnsi="Times New Roman"/>
          <w:sz w:val="24"/>
          <w:szCs w:val="24"/>
          <w:lang w:val="uk-UA"/>
        </w:rPr>
        <w:t>кових заходах</w:t>
      </w:r>
      <w:r w:rsidRPr="008048D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C2D50" w:rsidRPr="00E73F11" w:rsidRDefault="008C2D50" w:rsidP="00B304C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E73F11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4"/>
          <w:szCs w:val="24"/>
          <w:lang w:val="uk-UA"/>
        </w:rPr>
        <w:t>заступників міського голови Гапотченко І.В.,Табачинського М.М.</w:t>
      </w:r>
      <w:r w:rsidR="00B44C32">
        <w:rPr>
          <w:rFonts w:ascii="Times New Roman" w:hAnsi="Times New Roman"/>
          <w:sz w:val="24"/>
          <w:szCs w:val="24"/>
          <w:lang w:val="uk-UA"/>
        </w:rPr>
        <w:t>, Хащенко Д.В., керуючого справами Кулік Л.А.</w:t>
      </w:r>
    </w:p>
    <w:p w:rsidR="008C2D50" w:rsidRDefault="008C2D50" w:rsidP="00E73F1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5BDE" w:rsidRPr="00E73F11" w:rsidRDefault="00575BDE" w:rsidP="00E73F1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5BDE" w:rsidRPr="00E73F11" w:rsidRDefault="00021719" w:rsidP="00021719">
      <w:pPr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</w:t>
      </w:r>
      <w:r w:rsidR="00494CEB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494CE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Ю.І.Онищенко</w:t>
      </w:r>
    </w:p>
    <w:p w:rsidR="008C2D50" w:rsidRDefault="00180EF1" w:rsidP="00B44C3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8C2D5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8C2D50" w:rsidRDefault="00246A55" w:rsidP="00E73F11">
      <w:pPr>
        <w:spacing w:after="0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Підготувала</w:t>
      </w:r>
      <w:r w:rsidR="00AD7022" w:rsidRPr="00AD7022">
        <w:rPr>
          <w:rFonts w:ascii="Times New Roman" w:hAnsi="Times New Roman"/>
          <w:sz w:val="18"/>
          <w:szCs w:val="18"/>
          <w:lang w:val="uk-UA"/>
        </w:rPr>
        <w:t>:</w:t>
      </w:r>
      <w:r w:rsidR="00525DA2">
        <w:rPr>
          <w:rFonts w:ascii="Times New Roman" w:hAnsi="Times New Roman"/>
          <w:sz w:val="18"/>
          <w:szCs w:val="18"/>
          <w:lang w:val="uk-UA"/>
        </w:rPr>
        <w:t xml:space="preserve"> Гапотченко</w:t>
      </w:r>
      <w:r w:rsidR="00AD7022" w:rsidRPr="00AD7022">
        <w:rPr>
          <w:rFonts w:ascii="Times New Roman" w:hAnsi="Times New Roman"/>
          <w:sz w:val="18"/>
          <w:szCs w:val="18"/>
          <w:lang w:val="uk-UA"/>
        </w:rPr>
        <w:t>,</w:t>
      </w:r>
      <w:r w:rsidR="00525DA2">
        <w:rPr>
          <w:rFonts w:ascii="Times New Roman" w:hAnsi="Times New Roman"/>
          <w:sz w:val="18"/>
          <w:szCs w:val="18"/>
          <w:lang w:val="uk-UA"/>
        </w:rPr>
        <w:t xml:space="preserve"> 2 08 32</w:t>
      </w:r>
    </w:p>
    <w:p w:rsidR="00575BDE" w:rsidRPr="00AD7022" w:rsidRDefault="00575BDE" w:rsidP="00E73F11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B44C32" w:rsidRDefault="008C2D50" w:rsidP="00575BDE">
      <w:pPr>
        <w:pStyle w:val="a5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="00575BDE">
        <w:rPr>
          <w:lang w:val="uk-UA"/>
        </w:rPr>
        <w:t xml:space="preserve">                             </w:t>
      </w:r>
    </w:p>
    <w:p w:rsidR="008C2D50" w:rsidRPr="00575BDE" w:rsidRDefault="00B44C32" w:rsidP="00575BDE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</w:t>
      </w:r>
      <w:r w:rsidR="00575BD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</w:t>
      </w:r>
      <w:r w:rsidR="00575BDE">
        <w:rPr>
          <w:lang w:val="uk-UA"/>
        </w:rPr>
        <w:t xml:space="preserve">  </w:t>
      </w:r>
      <w:r w:rsidR="008C2D50" w:rsidRPr="00575BDE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8C2D50" w:rsidRPr="00575BDE" w:rsidRDefault="008C2D50" w:rsidP="00575BD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575BD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8C2D50" w:rsidRPr="00575BDE" w:rsidRDefault="008C2D50" w:rsidP="00575BD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575BD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8C2D50" w:rsidRPr="00575BDE" w:rsidRDefault="008C2D50" w:rsidP="00575BD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161E50"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575BD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44C32">
        <w:rPr>
          <w:rFonts w:ascii="Times New Roman" w:hAnsi="Times New Roman"/>
          <w:sz w:val="24"/>
          <w:szCs w:val="24"/>
          <w:lang w:val="uk-UA"/>
        </w:rPr>
        <w:t>1</w:t>
      </w:r>
      <w:r w:rsidR="00021719">
        <w:rPr>
          <w:rFonts w:ascii="Times New Roman" w:hAnsi="Times New Roman"/>
          <w:sz w:val="24"/>
          <w:szCs w:val="24"/>
          <w:lang w:val="uk-UA"/>
        </w:rPr>
        <w:t>6</w:t>
      </w:r>
      <w:r w:rsidR="00161E50" w:rsidRPr="00575BDE">
        <w:rPr>
          <w:rFonts w:ascii="Times New Roman" w:hAnsi="Times New Roman"/>
          <w:sz w:val="24"/>
          <w:szCs w:val="24"/>
          <w:lang w:val="uk-UA"/>
        </w:rPr>
        <w:t>.0</w:t>
      </w:r>
      <w:r w:rsidR="000C5FF4">
        <w:rPr>
          <w:rFonts w:ascii="Times New Roman" w:hAnsi="Times New Roman"/>
          <w:sz w:val="24"/>
          <w:szCs w:val="24"/>
          <w:lang w:val="uk-UA"/>
        </w:rPr>
        <w:t>6</w:t>
      </w:r>
      <w:r w:rsidR="00161E50" w:rsidRPr="00575BDE">
        <w:rPr>
          <w:rFonts w:ascii="Times New Roman" w:hAnsi="Times New Roman"/>
          <w:sz w:val="24"/>
          <w:szCs w:val="24"/>
          <w:lang w:val="uk-UA"/>
        </w:rPr>
        <w:t>.201</w:t>
      </w:r>
      <w:r w:rsidR="00B44C32">
        <w:rPr>
          <w:rFonts w:ascii="Times New Roman" w:hAnsi="Times New Roman"/>
          <w:sz w:val="24"/>
          <w:szCs w:val="24"/>
          <w:lang w:val="uk-UA"/>
        </w:rPr>
        <w:t>6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  № </w:t>
      </w:r>
      <w:r w:rsidR="00161E50" w:rsidRPr="00575BD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C2D50" w:rsidRPr="00DF73F2" w:rsidRDefault="008C2D50" w:rsidP="00DF73F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2D50" w:rsidRPr="00DF73F2" w:rsidRDefault="008C2D50" w:rsidP="00DF73F2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F73F2">
        <w:rPr>
          <w:rFonts w:ascii="Times New Roman" w:hAnsi="Times New Roman"/>
          <w:b/>
          <w:bCs/>
          <w:sz w:val="24"/>
          <w:szCs w:val="24"/>
          <w:lang w:val="uk-UA"/>
        </w:rPr>
        <w:t>Заходи</w:t>
      </w:r>
    </w:p>
    <w:p w:rsidR="003B2279" w:rsidRDefault="008C2D50" w:rsidP="000C5FF4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3F2">
        <w:rPr>
          <w:rFonts w:ascii="Times New Roman" w:hAnsi="Times New Roman"/>
          <w:b/>
          <w:bCs/>
          <w:sz w:val="24"/>
          <w:szCs w:val="24"/>
          <w:lang w:val="uk-UA"/>
        </w:rPr>
        <w:t xml:space="preserve">з </w:t>
      </w:r>
      <w:r w:rsidRPr="00B44C32">
        <w:rPr>
          <w:rFonts w:ascii="Times New Roman" w:hAnsi="Times New Roman"/>
          <w:b/>
          <w:bCs/>
          <w:sz w:val="24"/>
          <w:szCs w:val="24"/>
          <w:lang w:val="uk-UA"/>
        </w:rPr>
        <w:t xml:space="preserve">підготовки </w:t>
      </w:r>
      <w:r w:rsidR="003B2279">
        <w:rPr>
          <w:rFonts w:ascii="Times New Roman" w:hAnsi="Times New Roman"/>
          <w:b/>
          <w:bCs/>
          <w:sz w:val="24"/>
          <w:szCs w:val="24"/>
          <w:lang w:val="uk-UA"/>
        </w:rPr>
        <w:t>та відзначення</w:t>
      </w:r>
      <w:r w:rsidRPr="00B44C3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0C5FF4" w:rsidRPr="000C5FF4">
        <w:rPr>
          <w:rFonts w:ascii="Times New Roman" w:hAnsi="Times New Roman"/>
          <w:b/>
          <w:sz w:val="24"/>
          <w:szCs w:val="24"/>
          <w:lang w:val="uk-UA"/>
        </w:rPr>
        <w:t xml:space="preserve">другої річниці визволення міста Попасна </w:t>
      </w:r>
    </w:p>
    <w:p w:rsidR="008C2D50" w:rsidRPr="000C5FF4" w:rsidRDefault="000C5FF4" w:rsidP="000C5FF4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5FF4">
        <w:rPr>
          <w:rFonts w:ascii="Times New Roman" w:hAnsi="Times New Roman"/>
          <w:b/>
          <w:sz w:val="24"/>
          <w:szCs w:val="24"/>
          <w:lang w:val="uk-UA"/>
        </w:rPr>
        <w:t>від незаконних збройний формувань</w:t>
      </w:r>
    </w:p>
    <w:p w:rsidR="00B44C32" w:rsidRPr="00B44C32" w:rsidRDefault="00B44C32" w:rsidP="00575BDE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76"/>
        <w:gridCol w:w="4167"/>
        <w:gridCol w:w="2692"/>
        <w:gridCol w:w="2072"/>
      </w:tblGrid>
      <w:tr w:rsidR="008C2D50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</w:t>
            </w:r>
          </w:p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</w:tr>
      <w:tr w:rsidR="008C2D50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Наведення порядку на території міста.  Організація суботників з благоустрою. </w:t>
            </w:r>
          </w:p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Табачинський М.М.</w:t>
            </w:r>
            <w:r w:rsidR="00E534F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534F8" w:rsidRPr="00DF73F2" w:rsidRDefault="00E534F8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Д.В.,</w:t>
            </w:r>
          </w:p>
          <w:p w:rsidR="008C2D50" w:rsidRPr="00DF73F2" w:rsidRDefault="00E534F8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М.О.,</w:t>
            </w:r>
          </w:p>
          <w:p w:rsidR="008C2D50" w:rsidRPr="00DF73F2" w:rsidRDefault="00E534F8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8C2D50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ерівники підприємств, організацій та установ міста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50" w:rsidRPr="00DF73F2" w:rsidRDefault="00933DA9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C2D50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DE61F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C2D50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933DA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Приведенн</w:t>
            </w:r>
            <w:r w:rsidR="00933D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до належного стану   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пам’ятних</w:t>
            </w:r>
            <w:r w:rsidR="00933D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знаків загиблим мирним мешканцям та учасникам АТО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C" w:rsidRPr="00DF73F2" w:rsidRDefault="00DE61FC" w:rsidP="00DE61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Д.В.,</w:t>
            </w:r>
          </w:p>
          <w:p w:rsidR="00E534F8" w:rsidRPr="00DF73F2" w:rsidRDefault="00E534F8" w:rsidP="00E534F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М.О.,</w:t>
            </w:r>
          </w:p>
          <w:p w:rsidR="008C2D50" w:rsidRPr="00DF73F2" w:rsidRDefault="00E534F8" w:rsidP="00E534F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ерівники підприємств, організацій та установ міста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2D50" w:rsidRPr="00DF73F2" w:rsidRDefault="00933DA9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C2D50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50" w:rsidRPr="00DF73F2" w:rsidRDefault="008C2D50" w:rsidP="00933DA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Тематичне оформлення  вулиць та площ міста, адміністративних будівель.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0" w:rsidRDefault="00DE61F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Д.В.,</w:t>
            </w:r>
          </w:p>
          <w:p w:rsidR="008C2D50" w:rsidRDefault="00F535CE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  <w:r w:rsidR="00DE61F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C2D50" w:rsidRPr="00DF73F2" w:rsidRDefault="00DE61F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8C2D50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ерівники пі</w:t>
            </w:r>
            <w:r w:rsidR="008C2D50">
              <w:rPr>
                <w:rFonts w:ascii="Times New Roman" w:hAnsi="Times New Roman"/>
                <w:sz w:val="24"/>
                <w:szCs w:val="24"/>
                <w:lang w:val="uk-UA"/>
              </w:rPr>
              <w:t>дприємств, організацій, установ</w:t>
            </w:r>
          </w:p>
          <w:p w:rsidR="008C2D50" w:rsidRPr="00DF73F2" w:rsidRDefault="008C2D5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50" w:rsidRPr="00DF73F2" w:rsidRDefault="00933DA9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933DA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та встановлення пам’ятного знаку воїнам – учасникам АТО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Хащенко Д.В.</w:t>
            </w:r>
          </w:p>
          <w:p w:rsid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Кандаурова Т.В.</w:t>
            </w:r>
          </w:p>
          <w:p w:rsid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Омельченко Я.С.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DF73F2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E54FF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6F5BB7" w:rsidRDefault="004741CC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6F5BB7" w:rsidRDefault="004741CC" w:rsidP="00B44C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B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білбордів, сітілайтів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BB7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Гончарова С.О.</w:t>
            </w:r>
          </w:p>
          <w:p w:rsidR="004741CC" w:rsidRPr="006F5BB7" w:rsidRDefault="004741CC" w:rsidP="00B60C1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Омельченко Я.С.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6F5BB7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A11E52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A11E52" w:rsidRDefault="004741CC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A11E52" w:rsidRDefault="004741CC" w:rsidP="00A11E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Написання </w:t>
            </w:r>
            <w:r w:rsidR="00A11E52" w:rsidRPr="00A11E52">
              <w:rPr>
                <w:rFonts w:ascii="Times New Roman" w:hAnsi="Times New Roman"/>
                <w:sz w:val="24"/>
                <w:szCs w:val="24"/>
                <w:lang w:val="uk-UA"/>
              </w:rPr>
              <w:t>сценарію проведення святкових заходів.</w:t>
            </w: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A11E52" w:rsidRDefault="004741CC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4741CC" w:rsidRPr="00A11E52" w:rsidRDefault="004741CC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741CC" w:rsidRPr="00A11E52" w:rsidRDefault="00A11E52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Змитрович 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A11E52" w:rsidRDefault="00A11E52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E54FF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CE3CB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в СМІ щодо плану проведення заходів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9B629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4741CC" w:rsidRDefault="004741CC" w:rsidP="009B629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741CC" w:rsidRPr="00DF73F2" w:rsidRDefault="004741CC" w:rsidP="009B629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DF73F2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621E4F" w:rsidTr="00441A71">
        <w:trPr>
          <w:trHeight w:val="1088"/>
        </w:trPr>
        <w:tc>
          <w:tcPr>
            <w:tcW w:w="8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6F5BB7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BB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 покладання квітів:</w:t>
            </w:r>
          </w:p>
          <w:p w:rsidR="004741CC" w:rsidRPr="006F5BB7" w:rsidRDefault="004741CC" w:rsidP="00621E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1) біля пам'ятного знаку загиблим мирним мешканцям м . Попасна та військовослужбовцям на території Свято-Миколаївського храму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6F5B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4741CC" w:rsidRPr="00DF73F2" w:rsidRDefault="00E54FFA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Настоятель Свято – Миколаївського  храму   (</w:t>
            </w:r>
            <w:r w:rsidR="004741CC">
              <w:rPr>
                <w:rFonts w:ascii="Times New Roman" w:hAnsi="Times New Roman"/>
                <w:sz w:val="24"/>
                <w:szCs w:val="24"/>
                <w:lang w:val="uk-UA"/>
              </w:rPr>
              <w:t>за згодою)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DF73F2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B94756" w:rsidTr="00A11E52">
        <w:trPr>
          <w:trHeight w:val="181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CC" w:rsidRPr="00DF73F2" w:rsidRDefault="004741CC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) біля пам'ятн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 знаку загиблим військовослужбовцям батальйону            « Донбас»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перехресті вул. Миронівська з автомобільною трасою Бахмут 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Михайлівка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741CC" w:rsidRPr="00DF73F2" w:rsidRDefault="004741CC" w:rsidP="00621E4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Default="004741CC" w:rsidP="00AD6F8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Шулік В.Г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згодою)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741CC" w:rsidRPr="00DF73F2" w:rsidRDefault="004741CC" w:rsidP="00575B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41CC" w:rsidRPr="00B94756" w:rsidTr="00A11E52">
        <w:trPr>
          <w:trHeight w:val="865"/>
        </w:trPr>
        <w:tc>
          <w:tcPr>
            <w:tcW w:w="8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41CC" w:rsidRDefault="004741CC" w:rsidP="00A11E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1E52" w:rsidRDefault="00A11E52" w:rsidP="00A11E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9.</w:t>
            </w:r>
          </w:p>
          <w:p w:rsidR="00A11E52" w:rsidRDefault="00A11E52" w:rsidP="00A11E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1E52" w:rsidRPr="00DF73F2" w:rsidRDefault="00A11E52" w:rsidP="00A11E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A11E5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матеріальної допомоги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АТО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</w:t>
            </w:r>
            <w:r w:rsidR="00E54FFA">
              <w:rPr>
                <w:rFonts w:ascii="Times New Roman" w:hAnsi="Times New Roman"/>
                <w:sz w:val="24"/>
                <w:szCs w:val="24"/>
                <w:lang w:val="uk-UA"/>
              </w:rPr>
              <w:t>сім’ям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52" w:rsidRDefault="00E54FFA" w:rsidP="00AD6F8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>к Л.А.</w:t>
            </w:r>
          </w:p>
          <w:p w:rsidR="004741CC" w:rsidRDefault="004741CC" w:rsidP="00AD6F8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  <w:p w:rsidR="004741CC" w:rsidRPr="00DF73F2" w:rsidRDefault="004741CC" w:rsidP="00AD6F8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Чудновець Н.Л.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41CC" w:rsidRPr="00DF73F2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8A4B4C" w:rsidTr="00441A71">
        <w:trPr>
          <w:trHeight w:val="930"/>
        </w:trPr>
        <w:tc>
          <w:tcPr>
            <w:tcW w:w="8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41CC" w:rsidRPr="008A4B4C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8A4B4C" w:rsidRDefault="004741CC" w:rsidP="000D460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B4C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сцени для виступу артистів під час проведення свята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8A4B4C" w:rsidRDefault="004741CC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B4C">
              <w:rPr>
                <w:rFonts w:ascii="Times New Roman" w:hAnsi="Times New Roman"/>
                <w:sz w:val="24"/>
                <w:szCs w:val="24"/>
                <w:lang w:val="uk-UA"/>
              </w:rPr>
              <w:t>Хащенко Д.В.</w:t>
            </w:r>
          </w:p>
          <w:p w:rsidR="004741CC" w:rsidRPr="008A4B4C" w:rsidRDefault="004741CC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B4C">
              <w:rPr>
                <w:rFonts w:ascii="Times New Roman" w:hAnsi="Times New Roman"/>
                <w:sz w:val="24"/>
                <w:szCs w:val="24"/>
                <w:lang w:val="uk-UA"/>
              </w:rPr>
              <w:t>Кролівець Л.О.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41CC" w:rsidRPr="008A4B4C" w:rsidRDefault="008A4B4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B4C">
              <w:rPr>
                <w:rFonts w:ascii="Times New Roman" w:hAnsi="Times New Roman"/>
                <w:sz w:val="24"/>
                <w:szCs w:val="24"/>
                <w:lang w:val="uk-UA"/>
              </w:rPr>
              <w:t>До 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A4B4C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86470F" w:rsidRPr="00A11E52" w:rsidTr="00441A71">
        <w:trPr>
          <w:trHeight w:val="930"/>
        </w:trPr>
        <w:tc>
          <w:tcPr>
            <w:tcW w:w="8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470F" w:rsidRPr="00A11E52" w:rsidRDefault="0086470F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F" w:rsidRPr="00A11E52" w:rsidRDefault="0086470F" w:rsidP="0086470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телефонограм колективам підприємств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C" w:rsidRDefault="005E485C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 Л.А.</w:t>
            </w:r>
          </w:p>
          <w:p w:rsidR="0086470F" w:rsidRPr="00A11E52" w:rsidRDefault="00A11E52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470F" w:rsidRPr="00A11E52" w:rsidRDefault="00A11E52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20.0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86470F" w:rsidRPr="00AD6F81" w:rsidTr="00441A71">
        <w:trPr>
          <w:trHeight w:val="930"/>
        </w:trPr>
        <w:tc>
          <w:tcPr>
            <w:tcW w:w="8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470F" w:rsidRPr="00DF73F2" w:rsidRDefault="0086470F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F" w:rsidRPr="00DF73F2" w:rsidRDefault="0086470F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ходи від П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опаснянської районної військово–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цивільної адміністрації 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Героїв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(</w:t>
            </w:r>
            <w:r w:rsidR="00230C71">
              <w:rPr>
                <w:rFonts w:ascii="Times New Roman" w:hAnsi="Times New Roman"/>
                <w:sz w:val="24"/>
                <w:szCs w:val="24"/>
                <w:lang w:val="uk-UA"/>
              </w:rPr>
              <w:t>учасники на велосипеда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х, тематично прикрашені колони)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0F" w:rsidRDefault="0086470F" w:rsidP="00A4177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>, Кандаурова Т.В.,</w:t>
            </w:r>
          </w:p>
          <w:p w:rsidR="0086470F" w:rsidRPr="00DF73F2" w:rsidRDefault="0086470F" w:rsidP="00A4177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 установ, організацій та шкіл міста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470F" w:rsidRPr="00DF73F2" w:rsidRDefault="0086470F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мітингу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присвячено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урочистому відкриттю 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пам’ятного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знаку загиблим воїнам – учасникам АТО  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 святкових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площі Героїв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Змитрович Я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Сінкевич Ю.Г.</w:t>
            </w:r>
          </w:p>
          <w:p w:rsidR="004741CC" w:rsidRPr="00DF73F2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DF73F2" w:rsidRDefault="003B2279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741CC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4741CC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741CC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4741C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F73F2" w:rsidRDefault="004741CC" w:rsidP="004741C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панахиди за загиблими.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Default="003B2279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Настоятель Свято-</w:t>
            </w:r>
            <w:r w:rsidR="004741CC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Миколаївського храму  ( 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DF73F2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41CC" w:rsidRPr="00DC436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C436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святкової торгівлі при прове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денні культурно-масових заходів</w:t>
            </w: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Ніколенко Л.Г.( 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Default="004741CC" w:rsidP="003B2279"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F555A6" w:rsidRPr="00DC436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DC436A" w:rsidRDefault="00F555A6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DC436A" w:rsidRDefault="00F555A6" w:rsidP="00DC436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Фотовиставка фотографа – волонтера Крамаренко Ірини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Default="00F555A6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F555A6" w:rsidRDefault="00F555A6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F555A6" w:rsidRPr="00DC436A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Крамаренко І.М. ( 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A6" w:rsidRDefault="00F555A6" w:rsidP="003B2279">
            <w:r w:rsidRPr="000F157B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F157B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F555A6" w:rsidRPr="00F555A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DC436A" w:rsidRDefault="00F555A6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виставки Районного краєзнавчого музею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F555A6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F555A6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Проскурова Я.В. ( 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A6" w:rsidRDefault="00F555A6" w:rsidP="003B2279">
            <w:r w:rsidRPr="000F157B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F157B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F555A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електропостачанням площі Героїв.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Табачинський М.М.</w:t>
            </w:r>
          </w:p>
          <w:p w:rsidR="004741CC" w:rsidRPr="00DC436A" w:rsidRDefault="004741CC" w:rsidP="00441A7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F555A6" w:rsidRDefault="004741CC" w:rsidP="003B2279">
            <w:pPr>
              <w:rPr>
                <w:lang w:val="uk-UA"/>
              </w:rPr>
            </w:pPr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DC436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575B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стабільної роботи міського автотранспорту в день святкування.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Default="004741CC" w:rsidP="003B2279"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DC436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575B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проведення спортивних заходів </w:t>
            </w:r>
            <w:r w:rsid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футбольного матчу </w:t>
            </w: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свята.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Івженко А.В.</w:t>
            </w:r>
          </w:p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Гаврашенко Е.М. ( 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Default="004741CC" w:rsidP="003B2279"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DC436A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C436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чергування медичного </w:t>
            </w: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персоналу та волонтерів Червоного Хреста при проведенні святкових заходів.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Гурова В.М.,</w:t>
            </w:r>
          </w:p>
          <w:p w:rsidR="004741CC" w:rsidRPr="00DC436A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Бредихіна М.М.</w:t>
            </w:r>
          </w:p>
          <w:p w:rsidR="004741CC" w:rsidRPr="00DC436A" w:rsidRDefault="004741CC" w:rsidP="00575BD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36A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Default="004741CC" w:rsidP="003B2279"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10808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3B2279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4741CC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4741CC" w:rsidRDefault="004741CC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перекриття руху автомобільного транспорту</w:t>
            </w: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чергування наряду поліції під час 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4741CC" w:rsidRDefault="004741CC" w:rsidP="0044758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Золот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рьов В.Ф.</w:t>
            </w:r>
          </w:p>
          <w:p w:rsidR="004741CC" w:rsidRPr="004741CC" w:rsidRDefault="003B2279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4741CC" w:rsidRPr="004741CC">
              <w:rPr>
                <w:rFonts w:ascii="Times New Roman" w:hAnsi="Times New Roman"/>
                <w:sz w:val="24"/>
                <w:szCs w:val="24"/>
                <w:lang w:val="uk-UA"/>
              </w:rPr>
              <w:t>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3B2279" w:rsidRDefault="004741CC" w:rsidP="003B2279">
            <w:pPr>
              <w:rPr>
                <w:lang w:val="uk-UA"/>
              </w:rPr>
            </w:pP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22.0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.2016</w:t>
            </w:r>
          </w:p>
        </w:tc>
      </w:tr>
      <w:tr w:rsidR="004741CC" w:rsidRPr="00B94756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4741CC" w:rsidRDefault="004741CC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 корзин квітів та  організація покладення їх  до пам'ятників.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CC" w:rsidRP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741CC" w:rsidRPr="004741CC" w:rsidRDefault="004741CC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1CC">
              <w:rPr>
                <w:rFonts w:ascii="Times New Roman" w:hAnsi="Times New Roman"/>
                <w:sz w:val="24"/>
                <w:szCs w:val="24"/>
                <w:lang w:val="uk-UA"/>
              </w:rPr>
              <w:t>Шутіна Т.М.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CC" w:rsidRPr="005D6B60" w:rsidRDefault="004741CC" w:rsidP="003B227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555A6" w:rsidRPr="003B2279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A11E52" w:rsidRDefault="00F555A6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A11E52" w:rsidRDefault="00F555A6" w:rsidP="00A4177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Демонстрація кінофільму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A11E52" w:rsidRDefault="00F555A6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Сінкевич Ю.Г.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A6" w:rsidRPr="00A11E52" w:rsidRDefault="00A11E52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555A6" w:rsidRPr="00A11E52" w:rsidTr="00441A71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A11E52" w:rsidRDefault="00F555A6" w:rsidP="00A11E5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A11E52" w:rsidRDefault="00F555A6" w:rsidP="00A4177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святкового концерту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Змитрович Я.В.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Сінкевич Ю.Г.</w:t>
            </w:r>
          </w:p>
          <w:p w:rsidR="00F555A6" w:rsidRPr="00A11E52" w:rsidRDefault="00F555A6" w:rsidP="00F555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E5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5A6" w:rsidRPr="00A11E52" w:rsidRDefault="00A11E52" w:rsidP="003B227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3B227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8C2D50" w:rsidRPr="00E73F11" w:rsidRDefault="008C2D50" w:rsidP="00E73F1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2D50" w:rsidRPr="00494E76" w:rsidRDefault="00575BDE" w:rsidP="00AF6B8A">
      <w:pPr>
        <w:rPr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C2D50" w:rsidRPr="00D86784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      І.В. Гапотченко</w:t>
      </w:r>
      <w:r w:rsidR="008C2D50" w:rsidRPr="00494E76">
        <w:rPr>
          <w:lang w:val="uk-UA"/>
        </w:rPr>
        <w:t xml:space="preserve">                                                                 </w:t>
      </w:r>
    </w:p>
    <w:p w:rsidR="001721BA" w:rsidRDefault="008C2D50" w:rsidP="001721BA">
      <w:pPr>
        <w:pStyle w:val="a5"/>
        <w:rPr>
          <w:lang w:val="uk-UA"/>
        </w:rPr>
      </w:pPr>
      <w:r w:rsidRPr="00D86784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1721BA">
        <w:rPr>
          <w:lang w:val="uk-UA"/>
        </w:rPr>
        <w:t xml:space="preserve">                                                                                                      </w:t>
      </w:r>
    </w:p>
    <w:p w:rsidR="001721BA" w:rsidRDefault="001721BA" w:rsidP="001721BA">
      <w:pPr>
        <w:pStyle w:val="a5"/>
        <w:rPr>
          <w:lang w:val="uk-UA"/>
        </w:rPr>
      </w:pPr>
    </w:p>
    <w:p w:rsidR="001721BA" w:rsidRDefault="001721BA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8646FD" w:rsidRDefault="008646FD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B25E7B" w:rsidRDefault="00B25E7B" w:rsidP="001721BA">
      <w:pPr>
        <w:pStyle w:val="a5"/>
        <w:rPr>
          <w:lang w:val="uk-UA"/>
        </w:rPr>
      </w:pPr>
    </w:p>
    <w:p w:rsidR="001721BA" w:rsidRPr="00575BDE" w:rsidRDefault="008646FD" w:rsidP="001721BA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 w:rsidR="001721BA">
        <w:rPr>
          <w:lang w:val="uk-UA"/>
        </w:rPr>
        <w:t xml:space="preserve"> </w:t>
      </w:r>
      <w:r w:rsidR="001721BA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1721BA" w:rsidRPr="00575BDE" w:rsidRDefault="001721BA" w:rsidP="001721B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1721BA" w:rsidRPr="00575BDE" w:rsidRDefault="001721BA" w:rsidP="001721B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1721BA" w:rsidRPr="00575BDE" w:rsidRDefault="001721BA" w:rsidP="001721B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75B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16</w:t>
      </w:r>
      <w:r w:rsidRPr="00575BDE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575BDE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575BDE">
        <w:rPr>
          <w:rFonts w:ascii="Times New Roman" w:hAnsi="Times New Roman"/>
          <w:sz w:val="24"/>
          <w:szCs w:val="24"/>
          <w:lang w:val="uk-UA"/>
        </w:rPr>
        <w:t xml:space="preserve">  №  </w:t>
      </w:r>
    </w:p>
    <w:p w:rsidR="001721BA" w:rsidRPr="00DF73F2" w:rsidRDefault="001721BA" w:rsidP="001721BA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646FD" w:rsidRPr="008048DA" w:rsidRDefault="008646FD" w:rsidP="008646FD">
      <w:pPr>
        <w:rPr>
          <w:rFonts w:ascii="Times New Roman" w:hAnsi="Times New Roman"/>
          <w:sz w:val="24"/>
          <w:szCs w:val="24"/>
          <w:lang w:val="uk-UA"/>
        </w:rPr>
      </w:pPr>
    </w:p>
    <w:p w:rsidR="008646FD" w:rsidRPr="008048DA" w:rsidRDefault="008646FD" w:rsidP="008646FD">
      <w:pPr>
        <w:tabs>
          <w:tab w:val="left" w:pos="3518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48DA">
        <w:rPr>
          <w:rFonts w:ascii="Times New Roman" w:hAnsi="Times New Roman"/>
          <w:b/>
          <w:sz w:val="24"/>
          <w:szCs w:val="24"/>
          <w:lang w:val="uk-UA"/>
        </w:rPr>
        <w:t xml:space="preserve"> Склад оргкомітету</w:t>
      </w:r>
    </w:p>
    <w:p w:rsidR="003B2279" w:rsidRDefault="008646FD" w:rsidP="008646F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73F2">
        <w:rPr>
          <w:rFonts w:ascii="Times New Roman" w:hAnsi="Times New Roman"/>
          <w:b/>
          <w:bCs/>
          <w:sz w:val="24"/>
          <w:szCs w:val="24"/>
          <w:lang w:val="uk-UA"/>
        </w:rPr>
        <w:t xml:space="preserve">з </w:t>
      </w:r>
      <w:r w:rsidRPr="00B44C32">
        <w:rPr>
          <w:rFonts w:ascii="Times New Roman" w:hAnsi="Times New Roman"/>
          <w:b/>
          <w:bCs/>
          <w:sz w:val="24"/>
          <w:szCs w:val="24"/>
          <w:lang w:val="uk-UA"/>
        </w:rPr>
        <w:t xml:space="preserve">підготовки </w:t>
      </w:r>
      <w:r w:rsidR="003B2279">
        <w:rPr>
          <w:rFonts w:ascii="Times New Roman" w:hAnsi="Times New Roman"/>
          <w:b/>
          <w:bCs/>
          <w:sz w:val="24"/>
          <w:szCs w:val="24"/>
          <w:lang w:val="uk-UA"/>
        </w:rPr>
        <w:t>та відзначення</w:t>
      </w:r>
      <w:r w:rsidRPr="00B44C3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C5FF4">
        <w:rPr>
          <w:rFonts w:ascii="Times New Roman" w:hAnsi="Times New Roman"/>
          <w:b/>
          <w:sz w:val="24"/>
          <w:szCs w:val="24"/>
          <w:lang w:val="uk-UA"/>
        </w:rPr>
        <w:t xml:space="preserve">другої річниці визволення міста Попасна </w:t>
      </w:r>
    </w:p>
    <w:p w:rsidR="008646FD" w:rsidRPr="000C5FF4" w:rsidRDefault="008646FD" w:rsidP="008646F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5FF4">
        <w:rPr>
          <w:rFonts w:ascii="Times New Roman" w:hAnsi="Times New Roman"/>
          <w:b/>
          <w:sz w:val="24"/>
          <w:szCs w:val="24"/>
          <w:lang w:val="uk-UA"/>
        </w:rPr>
        <w:t>від незаконних збройний формувань</w:t>
      </w:r>
    </w:p>
    <w:p w:rsidR="008646FD" w:rsidRPr="00B44C32" w:rsidRDefault="008646FD" w:rsidP="008646FD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46FD" w:rsidRPr="008048DA" w:rsidRDefault="008646FD" w:rsidP="008646FD">
      <w:pPr>
        <w:tabs>
          <w:tab w:val="left" w:pos="351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Ірина Вікторівна</w:t>
      </w:r>
      <w:r w:rsidRPr="008048DA">
        <w:rPr>
          <w:rFonts w:ascii="Times New Roman" w:hAnsi="Times New Roman"/>
          <w:sz w:val="24"/>
          <w:szCs w:val="24"/>
          <w:lang w:val="uk-UA"/>
        </w:rPr>
        <w:t xml:space="preserve"> – голова оргкомітету,  </w:t>
      </w:r>
      <w:r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</w:p>
    <w:p w:rsidR="008646FD" w:rsidRPr="008048DA" w:rsidRDefault="008646FD" w:rsidP="008646FD">
      <w:pPr>
        <w:tabs>
          <w:tab w:val="left" w:pos="351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Хащенко Дмитро Вікторович   </w:t>
      </w:r>
      <w:r w:rsidRPr="008048DA">
        <w:rPr>
          <w:rFonts w:ascii="Times New Roman" w:hAnsi="Times New Roman"/>
          <w:sz w:val="24"/>
          <w:szCs w:val="24"/>
          <w:lang w:val="uk-UA"/>
        </w:rPr>
        <w:t>– заступник го</w:t>
      </w:r>
      <w:r>
        <w:rPr>
          <w:rFonts w:ascii="Times New Roman" w:hAnsi="Times New Roman"/>
          <w:sz w:val="24"/>
          <w:szCs w:val="24"/>
          <w:lang w:val="uk-UA"/>
        </w:rPr>
        <w:t>лови оргкомітету, заступник міського голови</w:t>
      </w:r>
    </w:p>
    <w:p w:rsidR="008646FD" w:rsidRPr="008048DA" w:rsidRDefault="008646FD" w:rsidP="008646FD">
      <w:pPr>
        <w:tabs>
          <w:tab w:val="left" w:pos="351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8048DA">
        <w:rPr>
          <w:rFonts w:ascii="Times New Roman" w:hAnsi="Times New Roman"/>
          <w:sz w:val="24"/>
          <w:szCs w:val="24"/>
          <w:lang w:val="uk-UA"/>
        </w:rPr>
        <w:t>Висоцька Наталія Олександрівна – секретар, начальник організаційного відділу</w:t>
      </w:r>
    </w:p>
    <w:p w:rsidR="008646FD" w:rsidRPr="008048DA" w:rsidRDefault="008646FD" w:rsidP="008646FD">
      <w:pPr>
        <w:tabs>
          <w:tab w:val="left" w:pos="3518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646FD" w:rsidRPr="008048DA" w:rsidRDefault="008646FD" w:rsidP="008646FD">
      <w:pPr>
        <w:tabs>
          <w:tab w:val="left" w:pos="351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8048DA">
        <w:rPr>
          <w:rFonts w:ascii="Times New Roman" w:hAnsi="Times New Roman"/>
          <w:sz w:val="24"/>
          <w:szCs w:val="24"/>
          <w:lang w:val="uk-UA"/>
        </w:rPr>
        <w:t>Члени оргкомітету:</w:t>
      </w:r>
    </w:p>
    <w:p w:rsidR="008646FD" w:rsidRDefault="008646FD" w:rsidP="008646FD">
      <w:pPr>
        <w:tabs>
          <w:tab w:val="left" w:pos="3518"/>
        </w:tabs>
        <w:spacing w:after="0"/>
        <w:jc w:val="center"/>
        <w:rPr>
          <w:lang w:val="uk-UA"/>
        </w:rPr>
      </w:pPr>
    </w:p>
    <w:p w:rsidR="008646FD" w:rsidRPr="004A71DC" w:rsidRDefault="008646FD" w:rsidP="008646FD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>Кулік Любов Анатоліївна   – керуючий справами виконкому міської ради</w:t>
      </w:r>
    </w:p>
    <w:p w:rsidR="004A71DC" w:rsidRDefault="003B2279" w:rsidP="008646FD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Сінкевич Юлія Георгії</w:t>
      </w:r>
      <w:r w:rsidR="004A71DC">
        <w:rPr>
          <w:rFonts w:ascii="Times New Roman" w:hAnsi="Times New Roman"/>
          <w:sz w:val="24"/>
          <w:szCs w:val="24"/>
          <w:lang w:val="uk-UA"/>
        </w:rPr>
        <w:t xml:space="preserve">вна – в.о. начальника відділу </w:t>
      </w:r>
      <w:r>
        <w:rPr>
          <w:rFonts w:ascii="Times New Roman" w:hAnsi="Times New Roman"/>
          <w:sz w:val="24"/>
          <w:szCs w:val="24"/>
          <w:lang w:val="uk-UA"/>
        </w:rPr>
        <w:t>культури райдержадміністрації (</w:t>
      </w:r>
      <w:r w:rsidR="004A71DC">
        <w:rPr>
          <w:rFonts w:ascii="Times New Roman" w:hAnsi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sz w:val="24"/>
          <w:szCs w:val="24"/>
          <w:lang w:val="uk-UA"/>
        </w:rPr>
        <w:t>згодою)</w:t>
      </w:r>
    </w:p>
    <w:p w:rsidR="004A71DC" w:rsidRDefault="004A71DC" w:rsidP="008646FD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Гаврашенко Едуард Миколайович – завідувач сектором молоді та спорту райдержадміністрації ( за згодою)</w:t>
      </w:r>
    </w:p>
    <w:p w:rsidR="008646FD" w:rsidRPr="004A71DC" w:rsidRDefault="008646FD" w:rsidP="008646FD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>Змитрович Яна Володимирівна – в.о. директора районного Будинку культури (за згодою)</w:t>
      </w:r>
    </w:p>
    <w:p w:rsidR="008646FD" w:rsidRPr="004A71DC" w:rsidRDefault="008646FD" w:rsidP="008646FD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 w:rsidRPr="004A71DC">
        <w:rPr>
          <w:lang w:val="uk-UA"/>
        </w:rPr>
        <w:t xml:space="preserve">4. </w:t>
      </w:r>
      <w:r w:rsidRPr="004A71DC">
        <w:rPr>
          <w:rStyle w:val="FontStyle16"/>
          <w:sz w:val="24"/>
          <w:szCs w:val="24"/>
          <w:lang w:val="uk-UA"/>
        </w:rPr>
        <w:t xml:space="preserve">Золотарьов Володимир Федорович – начальник Попаснянського відділу   </w:t>
      </w:r>
    </w:p>
    <w:p w:rsidR="008646FD" w:rsidRPr="004A71DC" w:rsidRDefault="008646FD" w:rsidP="008646FD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 w:rsidRPr="004A71DC">
        <w:rPr>
          <w:rStyle w:val="FontStyle16"/>
          <w:sz w:val="24"/>
          <w:szCs w:val="24"/>
          <w:lang w:val="uk-UA"/>
        </w:rPr>
        <w:t xml:space="preserve">    поліції (за згодою)</w:t>
      </w:r>
    </w:p>
    <w:p w:rsidR="008646FD" w:rsidRPr="004A71DC" w:rsidRDefault="008646FD" w:rsidP="008646F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>6.  Кролівець Леонід Олександрович  –  директор КП «СКП»</w:t>
      </w:r>
    </w:p>
    <w:p w:rsidR="008646FD" w:rsidRPr="004A71DC" w:rsidRDefault="008646FD" w:rsidP="008646F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>7.  Івженко Андрій Вікторович     – директор ПМСЗ «Відродження»</w:t>
      </w:r>
    </w:p>
    <w:p w:rsidR="008646FD" w:rsidRPr="004A71DC" w:rsidRDefault="008646FD" w:rsidP="008646F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 xml:space="preserve">8.  Бондарева Марина Олександрівна  – начальник відділу житлово-комунального    </w:t>
      </w:r>
    </w:p>
    <w:p w:rsidR="008646FD" w:rsidRPr="004A71DC" w:rsidRDefault="008646FD" w:rsidP="008646F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 xml:space="preserve">    господарства, архітектури, містобудування  та    землеустрою</w:t>
      </w:r>
    </w:p>
    <w:p w:rsidR="008646FD" w:rsidRDefault="008646FD" w:rsidP="008646F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A71DC">
        <w:rPr>
          <w:rFonts w:ascii="Times New Roman" w:hAnsi="Times New Roman"/>
          <w:sz w:val="24"/>
          <w:szCs w:val="24"/>
          <w:lang w:val="uk-UA"/>
        </w:rPr>
        <w:t>9.  Крамаренко Ірина Миколаївна  - волонтер (за згодою)</w:t>
      </w:r>
    </w:p>
    <w:p w:rsidR="004A71DC" w:rsidRDefault="004A71DC" w:rsidP="008646F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Проскурова Яна Віталіївна – директор Районного краєзнавчого музею</w:t>
      </w:r>
      <w:r w:rsidR="003B2279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за згодою)</w:t>
      </w:r>
    </w:p>
    <w:p w:rsidR="008646FD" w:rsidRDefault="008646FD" w:rsidP="008646FD">
      <w:pPr>
        <w:pStyle w:val="ad"/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646FD" w:rsidRDefault="008646FD" w:rsidP="008646FD">
      <w:pPr>
        <w:pStyle w:val="ad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646FD" w:rsidRDefault="008646FD" w:rsidP="008646FD">
      <w:pPr>
        <w:pStyle w:val="ad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4A71DC" w:rsidRPr="00494E76" w:rsidRDefault="004A71DC" w:rsidP="004A71DC">
      <w:pPr>
        <w:rPr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86784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      І.В. Гапотченко</w:t>
      </w:r>
      <w:r w:rsidRPr="00494E76">
        <w:rPr>
          <w:lang w:val="uk-UA"/>
        </w:rPr>
        <w:t xml:space="preserve">                                                                 </w:t>
      </w:r>
    </w:p>
    <w:p w:rsidR="008C2D50" w:rsidRPr="00D86784" w:rsidRDefault="008C2D50" w:rsidP="004A71DC">
      <w:pPr>
        <w:rPr>
          <w:rFonts w:ascii="Times New Roman" w:hAnsi="Times New Roman"/>
          <w:sz w:val="24"/>
          <w:szCs w:val="24"/>
          <w:lang w:val="uk-UA"/>
        </w:rPr>
      </w:pPr>
    </w:p>
    <w:sectPr w:rsidR="008C2D50" w:rsidRPr="00D86784" w:rsidSect="0069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64B" w:rsidRDefault="0021364B" w:rsidP="008B7123">
      <w:pPr>
        <w:spacing w:after="0" w:line="240" w:lineRule="auto"/>
      </w:pPr>
      <w:r>
        <w:separator/>
      </w:r>
    </w:p>
  </w:endnote>
  <w:endnote w:type="continuationSeparator" w:id="1">
    <w:p w:rsidR="0021364B" w:rsidRDefault="0021364B" w:rsidP="008B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64B" w:rsidRDefault="0021364B" w:rsidP="008B7123">
      <w:pPr>
        <w:spacing w:after="0" w:line="240" w:lineRule="auto"/>
      </w:pPr>
      <w:r>
        <w:separator/>
      </w:r>
    </w:p>
  </w:footnote>
  <w:footnote w:type="continuationSeparator" w:id="1">
    <w:p w:rsidR="0021364B" w:rsidRDefault="0021364B" w:rsidP="008B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9B"/>
    <w:multiLevelType w:val="hybridMultilevel"/>
    <w:tmpl w:val="B25A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2222E"/>
    <w:multiLevelType w:val="hybridMultilevel"/>
    <w:tmpl w:val="ECEE2ED4"/>
    <w:lvl w:ilvl="0" w:tplc="1300482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C476E9"/>
    <w:multiLevelType w:val="hybridMultilevel"/>
    <w:tmpl w:val="03622BDA"/>
    <w:lvl w:ilvl="0" w:tplc="759A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8D1B01"/>
    <w:multiLevelType w:val="hybridMultilevel"/>
    <w:tmpl w:val="3BAC8546"/>
    <w:lvl w:ilvl="0" w:tplc="55E21882">
      <w:start w:val="1"/>
      <w:numFmt w:val="decimal"/>
      <w:lvlText w:val="%1."/>
      <w:lvlJc w:val="left"/>
      <w:pPr>
        <w:ind w:left="825" w:hanging="360"/>
      </w:pPr>
      <w:rPr>
        <w:rFonts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3913F4"/>
    <w:multiLevelType w:val="hybridMultilevel"/>
    <w:tmpl w:val="35B81F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81740"/>
    <w:multiLevelType w:val="hybridMultilevel"/>
    <w:tmpl w:val="5178B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F7692E"/>
    <w:multiLevelType w:val="multilevel"/>
    <w:tmpl w:val="E6803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A806CC"/>
    <w:multiLevelType w:val="multilevel"/>
    <w:tmpl w:val="B25A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3E500A"/>
    <w:multiLevelType w:val="hybridMultilevel"/>
    <w:tmpl w:val="3BB0172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D3ED6"/>
    <w:multiLevelType w:val="hybridMultilevel"/>
    <w:tmpl w:val="EA882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F11"/>
    <w:rsid w:val="00012662"/>
    <w:rsid w:val="00021719"/>
    <w:rsid w:val="00024541"/>
    <w:rsid w:val="00032C23"/>
    <w:rsid w:val="000624B4"/>
    <w:rsid w:val="00064B17"/>
    <w:rsid w:val="000C5FF4"/>
    <w:rsid w:val="000D460D"/>
    <w:rsid w:val="000E71FF"/>
    <w:rsid w:val="0011189C"/>
    <w:rsid w:val="00136C8B"/>
    <w:rsid w:val="00140FE3"/>
    <w:rsid w:val="00161E50"/>
    <w:rsid w:val="001721BA"/>
    <w:rsid w:val="001744E9"/>
    <w:rsid w:val="00180EF1"/>
    <w:rsid w:val="001E170E"/>
    <w:rsid w:val="001F2AF8"/>
    <w:rsid w:val="001F2F39"/>
    <w:rsid w:val="0021364B"/>
    <w:rsid w:val="00230C71"/>
    <w:rsid w:val="00246A55"/>
    <w:rsid w:val="00247A3F"/>
    <w:rsid w:val="002574E9"/>
    <w:rsid w:val="0026062E"/>
    <w:rsid w:val="002611BE"/>
    <w:rsid w:val="002C2300"/>
    <w:rsid w:val="002F303A"/>
    <w:rsid w:val="00304501"/>
    <w:rsid w:val="0031208A"/>
    <w:rsid w:val="00332F50"/>
    <w:rsid w:val="003419B2"/>
    <w:rsid w:val="0034341C"/>
    <w:rsid w:val="00367D15"/>
    <w:rsid w:val="003853CC"/>
    <w:rsid w:val="003A3BF8"/>
    <w:rsid w:val="003A5D96"/>
    <w:rsid w:val="003B2279"/>
    <w:rsid w:val="003C621F"/>
    <w:rsid w:val="003D1293"/>
    <w:rsid w:val="0040077E"/>
    <w:rsid w:val="00402271"/>
    <w:rsid w:val="004042A5"/>
    <w:rsid w:val="00414B25"/>
    <w:rsid w:val="004339D8"/>
    <w:rsid w:val="00441A71"/>
    <w:rsid w:val="00447584"/>
    <w:rsid w:val="00467062"/>
    <w:rsid w:val="004741CC"/>
    <w:rsid w:val="004934AD"/>
    <w:rsid w:val="00494CEB"/>
    <w:rsid w:val="00494E76"/>
    <w:rsid w:val="004A5B19"/>
    <w:rsid w:val="004A71DC"/>
    <w:rsid w:val="004A7298"/>
    <w:rsid w:val="004E00F4"/>
    <w:rsid w:val="004F441E"/>
    <w:rsid w:val="00525DA2"/>
    <w:rsid w:val="00532134"/>
    <w:rsid w:val="00541384"/>
    <w:rsid w:val="00552FF8"/>
    <w:rsid w:val="00567825"/>
    <w:rsid w:val="00575BDE"/>
    <w:rsid w:val="005A69A4"/>
    <w:rsid w:val="005C38BA"/>
    <w:rsid w:val="005C5533"/>
    <w:rsid w:val="005C64EC"/>
    <w:rsid w:val="005D6B60"/>
    <w:rsid w:val="005E485C"/>
    <w:rsid w:val="00611009"/>
    <w:rsid w:val="00621E4F"/>
    <w:rsid w:val="0063140C"/>
    <w:rsid w:val="00635BC8"/>
    <w:rsid w:val="0065441F"/>
    <w:rsid w:val="006566A3"/>
    <w:rsid w:val="00661539"/>
    <w:rsid w:val="00682079"/>
    <w:rsid w:val="00682EC7"/>
    <w:rsid w:val="0069196E"/>
    <w:rsid w:val="00693EE8"/>
    <w:rsid w:val="006A222C"/>
    <w:rsid w:val="006A4160"/>
    <w:rsid w:val="006C352A"/>
    <w:rsid w:val="006E3436"/>
    <w:rsid w:val="006F5BB7"/>
    <w:rsid w:val="00723A6C"/>
    <w:rsid w:val="007445ED"/>
    <w:rsid w:val="00752143"/>
    <w:rsid w:val="007758CC"/>
    <w:rsid w:val="007A0700"/>
    <w:rsid w:val="007C1EE1"/>
    <w:rsid w:val="007F227A"/>
    <w:rsid w:val="007F7C95"/>
    <w:rsid w:val="008646FD"/>
    <w:rsid w:val="0086470F"/>
    <w:rsid w:val="0087256D"/>
    <w:rsid w:val="008800EC"/>
    <w:rsid w:val="008A4B4C"/>
    <w:rsid w:val="008B7123"/>
    <w:rsid w:val="008C2D50"/>
    <w:rsid w:val="008E2099"/>
    <w:rsid w:val="00902685"/>
    <w:rsid w:val="00911043"/>
    <w:rsid w:val="00916399"/>
    <w:rsid w:val="00933DA9"/>
    <w:rsid w:val="00942258"/>
    <w:rsid w:val="00977CC7"/>
    <w:rsid w:val="009846DC"/>
    <w:rsid w:val="009942EA"/>
    <w:rsid w:val="009B629D"/>
    <w:rsid w:val="009C250D"/>
    <w:rsid w:val="00A0665F"/>
    <w:rsid w:val="00A079FC"/>
    <w:rsid w:val="00A11E52"/>
    <w:rsid w:val="00A376C9"/>
    <w:rsid w:val="00A82C34"/>
    <w:rsid w:val="00A96977"/>
    <w:rsid w:val="00AA7621"/>
    <w:rsid w:val="00AB1B7B"/>
    <w:rsid w:val="00AC217B"/>
    <w:rsid w:val="00AD6F81"/>
    <w:rsid w:val="00AD7022"/>
    <w:rsid w:val="00AF6B8A"/>
    <w:rsid w:val="00B22F0C"/>
    <w:rsid w:val="00B25E7B"/>
    <w:rsid w:val="00B279EC"/>
    <w:rsid w:val="00B304C9"/>
    <w:rsid w:val="00B41753"/>
    <w:rsid w:val="00B44C32"/>
    <w:rsid w:val="00B476F2"/>
    <w:rsid w:val="00B5523C"/>
    <w:rsid w:val="00B60C14"/>
    <w:rsid w:val="00B94756"/>
    <w:rsid w:val="00BA56C3"/>
    <w:rsid w:val="00BA6936"/>
    <w:rsid w:val="00BB250F"/>
    <w:rsid w:val="00BB56C6"/>
    <w:rsid w:val="00BE1DD4"/>
    <w:rsid w:val="00C0706F"/>
    <w:rsid w:val="00C10455"/>
    <w:rsid w:val="00C378C7"/>
    <w:rsid w:val="00C502C8"/>
    <w:rsid w:val="00C70131"/>
    <w:rsid w:val="00C84C06"/>
    <w:rsid w:val="00C953BA"/>
    <w:rsid w:val="00CA08C6"/>
    <w:rsid w:val="00CC1BF2"/>
    <w:rsid w:val="00CD001F"/>
    <w:rsid w:val="00CE3CB0"/>
    <w:rsid w:val="00D05280"/>
    <w:rsid w:val="00D5675A"/>
    <w:rsid w:val="00D7611B"/>
    <w:rsid w:val="00D86784"/>
    <w:rsid w:val="00D97FA4"/>
    <w:rsid w:val="00DB485E"/>
    <w:rsid w:val="00DB526A"/>
    <w:rsid w:val="00DC436A"/>
    <w:rsid w:val="00DC5D12"/>
    <w:rsid w:val="00DD2720"/>
    <w:rsid w:val="00DE61FC"/>
    <w:rsid w:val="00DF0CE6"/>
    <w:rsid w:val="00DF0FC7"/>
    <w:rsid w:val="00DF123F"/>
    <w:rsid w:val="00DF73F2"/>
    <w:rsid w:val="00E15440"/>
    <w:rsid w:val="00E534F8"/>
    <w:rsid w:val="00E54FFA"/>
    <w:rsid w:val="00E63718"/>
    <w:rsid w:val="00E675B5"/>
    <w:rsid w:val="00E73F11"/>
    <w:rsid w:val="00E74F3A"/>
    <w:rsid w:val="00E87362"/>
    <w:rsid w:val="00E906F8"/>
    <w:rsid w:val="00E92529"/>
    <w:rsid w:val="00EA4922"/>
    <w:rsid w:val="00EB2242"/>
    <w:rsid w:val="00ED1485"/>
    <w:rsid w:val="00EE2546"/>
    <w:rsid w:val="00F535CE"/>
    <w:rsid w:val="00F555A6"/>
    <w:rsid w:val="00F81784"/>
    <w:rsid w:val="00F90198"/>
    <w:rsid w:val="00FB3AA9"/>
    <w:rsid w:val="00FB4146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E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84C0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4C0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84C0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84C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84C0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84C06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E73F11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73F11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qFormat/>
    <w:rsid w:val="00E73F11"/>
    <w:rPr>
      <w:sz w:val="22"/>
      <w:szCs w:val="22"/>
    </w:rPr>
  </w:style>
  <w:style w:type="paragraph" w:styleId="a6">
    <w:name w:val="header"/>
    <w:basedOn w:val="a"/>
    <w:link w:val="a7"/>
    <w:uiPriority w:val="99"/>
    <w:semiHidden/>
    <w:rsid w:val="008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8B712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8B7123"/>
    <w:rPr>
      <w:rFonts w:cs="Times New Roman"/>
    </w:rPr>
  </w:style>
  <w:style w:type="paragraph" w:customStyle="1" w:styleId="21">
    <w:name w:val="Обычный2"/>
    <w:uiPriority w:val="99"/>
    <w:rsid w:val="00C84C06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a">
    <w:name w:val="Balloon Text"/>
    <w:basedOn w:val="a"/>
    <w:link w:val="ab"/>
    <w:uiPriority w:val="99"/>
    <w:semiHidden/>
    <w:rsid w:val="00C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84C0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367D1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8646FD"/>
    <w:pPr>
      <w:ind w:left="720"/>
      <w:contextualSpacing/>
    </w:pPr>
  </w:style>
  <w:style w:type="paragraph" w:customStyle="1" w:styleId="Style1">
    <w:name w:val="Style1"/>
    <w:basedOn w:val="a"/>
    <w:rsid w:val="00864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8646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Наташа</dc:creator>
  <cp:lastModifiedBy>Customer</cp:lastModifiedBy>
  <cp:revision>8</cp:revision>
  <cp:lastPrinted>2016-06-14T15:04:00Z</cp:lastPrinted>
  <dcterms:created xsi:type="dcterms:W3CDTF">2016-06-13T09:53:00Z</dcterms:created>
  <dcterms:modified xsi:type="dcterms:W3CDTF">2016-06-15T12:40:00Z</dcterms:modified>
</cp:coreProperties>
</file>