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1C5992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8C3B1F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ДЕВ’ЯНОСТО ДЕВ’ЯТА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8C3B1F" w:rsidP="00723640">
      <w:pPr>
        <w:rPr>
          <w:lang w:val="uk-UA"/>
        </w:rPr>
      </w:pPr>
      <w:r>
        <w:rPr>
          <w:lang w:val="uk-UA"/>
        </w:rPr>
        <w:t>27 вересня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>
        <w:rPr>
          <w:lang w:val="uk-UA"/>
        </w:rPr>
        <w:t xml:space="preserve">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>
        <w:rPr>
          <w:lang w:val="uk-UA"/>
        </w:rPr>
        <w:t xml:space="preserve"> </w:t>
      </w:r>
      <w:r w:rsidR="001C5992">
        <w:rPr>
          <w:lang w:val="uk-UA"/>
        </w:rPr>
        <w:t>99/7</w:t>
      </w:r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F8125A" w:rsidRPr="00F8125A" w:rsidRDefault="00D14123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bCs/>
          <w:sz w:val="28"/>
          <w:lang w:val="uk-UA"/>
        </w:rPr>
        <w:t xml:space="preserve">Про </w:t>
      </w:r>
      <w:r w:rsidR="00F8125A" w:rsidRPr="00F8125A">
        <w:rPr>
          <w:b/>
          <w:bCs/>
          <w:sz w:val="28"/>
          <w:lang w:val="uk-UA"/>
        </w:rPr>
        <w:t xml:space="preserve">заборону продажу </w:t>
      </w:r>
      <w:r w:rsidR="00F8125A" w:rsidRPr="00F8125A">
        <w:rPr>
          <w:b/>
          <w:sz w:val="28"/>
          <w:shd w:val="clear" w:color="auto" w:fill="FFFFFF"/>
          <w:lang w:val="uk-UA"/>
        </w:rPr>
        <w:t xml:space="preserve">пива (крім безалкогольного), </w:t>
      </w:r>
    </w:p>
    <w:p w:rsidR="00F8125A" w:rsidRPr="00F8125A" w:rsidRDefault="00F8125A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алкогольних, слабоалкогольних напоїв, вин столових</w:t>
      </w:r>
    </w:p>
    <w:p w:rsidR="00F8125A" w:rsidRPr="00F8125A" w:rsidRDefault="00F8125A" w:rsidP="00F8125A">
      <w:pPr>
        <w:pStyle w:val="Default"/>
        <w:rPr>
          <w:b/>
          <w:sz w:val="28"/>
          <w:shd w:val="clear" w:color="auto" w:fill="FFFFFF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суб’єктами господарювання (крім закладів ресторанного</w:t>
      </w:r>
    </w:p>
    <w:p w:rsidR="0052624B" w:rsidRPr="00F8125A" w:rsidRDefault="00F8125A" w:rsidP="00F8125A">
      <w:pPr>
        <w:pStyle w:val="Default"/>
        <w:rPr>
          <w:b/>
          <w:sz w:val="28"/>
          <w:lang w:val="uk-UA"/>
        </w:rPr>
      </w:pPr>
      <w:r w:rsidRPr="00F8125A">
        <w:rPr>
          <w:b/>
          <w:sz w:val="28"/>
          <w:shd w:val="clear" w:color="auto" w:fill="FFFFFF"/>
          <w:lang w:val="uk-UA"/>
        </w:rPr>
        <w:t>господарства) в нічний час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F8125A" w:rsidRDefault="00F8125A" w:rsidP="00D14123">
      <w:pPr>
        <w:ind w:firstLine="900"/>
        <w:jc w:val="both"/>
        <w:rPr>
          <w:sz w:val="28"/>
          <w:szCs w:val="28"/>
          <w:lang w:val="uk-UA"/>
        </w:rPr>
      </w:pPr>
      <w:r w:rsidRPr="00F8125A">
        <w:rPr>
          <w:sz w:val="28"/>
          <w:szCs w:val="28"/>
          <w:lang w:val="uk-UA"/>
        </w:rPr>
        <w:t>Керуючись ст. ст. 140, 146 Конституції України, ч. 9 ст. 15</w:t>
      </w:r>
      <w:r w:rsidRPr="00F8125A">
        <w:rPr>
          <w:sz w:val="28"/>
          <w:szCs w:val="28"/>
          <w:vertAlign w:val="superscript"/>
          <w:lang w:val="uk-UA"/>
        </w:rPr>
        <w:t>3</w:t>
      </w:r>
      <w:r w:rsidRPr="00F8125A">
        <w:rPr>
          <w:sz w:val="28"/>
          <w:szCs w:val="28"/>
          <w:lang w:val="uk-UA"/>
        </w:rPr>
        <w:t xml:space="preserve"> Закону України «Про </w:t>
      </w:r>
      <w:r w:rsidRPr="00F8125A">
        <w:rPr>
          <w:color w:val="000000"/>
          <w:sz w:val="28"/>
          <w:szCs w:val="28"/>
          <w:shd w:val="clear" w:color="auto" w:fill="FFFFFF"/>
          <w:lang w:val="uk-UA"/>
        </w:rPr>
        <w:t>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color w:val="000000"/>
          <w:sz w:val="28"/>
          <w:szCs w:val="28"/>
          <w:shd w:val="clear" w:color="auto" w:fill="FFFFFF"/>
          <w:lang w:val="uk-UA"/>
        </w:rPr>
        <w:t>», Законом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</w:r>
      <w:r w:rsidR="00C8265B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8265B">
        <w:rPr>
          <w:color w:val="000000"/>
          <w:sz w:val="28"/>
          <w:szCs w:val="28"/>
          <w:shd w:val="clear" w:color="auto" w:fill="FFFFFF"/>
          <w:lang w:val="uk-UA"/>
        </w:rPr>
        <w:t xml:space="preserve"> Законом України «Про засади державної регуляторної політики у сфері господарської діяльності»,</w:t>
      </w:r>
      <w:r w:rsidRPr="00F8125A">
        <w:rPr>
          <w:sz w:val="28"/>
          <w:szCs w:val="28"/>
          <w:lang w:val="uk-UA"/>
        </w:rPr>
        <w:t xml:space="preserve"> п.44</w:t>
      </w:r>
      <w:r w:rsidRPr="00F8125A">
        <w:rPr>
          <w:sz w:val="28"/>
          <w:szCs w:val="28"/>
          <w:vertAlign w:val="superscript"/>
          <w:lang w:val="uk-UA"/>
        </w:rPr>
        <w:t>1</w:t>
      </w:r>
      <w:r w:rsidRPr="00F8125A">
        <w:rPr>
          <w:sz w:val="28"/>
          <w:szCs w:val="28"/>
          <w:lang w:val="uk-UA"/>
        </w:rPr>
        <w:t xml:space="preserve"> ч.1 ст. 26</w:t>
      </w:r>
      <w:r w:rsidR="00C8265B">
        <w:rPr>
          <w:sz w:val="28"/>
          <w:szCs w:val="28"/>
          <w:lang w:val="uk-UA"/>
        </w:rPr>
        <w:t>, ст. ст. 59, 73</w:t>
      </w:r>
      <w:r w:rsidRPr="00F8125A"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C8265B">
        <w:rPr>
          <w:sz w:val="28"/>
          <w:szCs w:val="28"/>
          <w:lang w:val="uk-UA"/>
        </w:rPr>
        <w:t>»</w:t>
      </w:r>
      <w:r w:rsidR="00301AEB" w:rsidRPr="00F8125A">
        <w:rPr>
          <w:sz w:val="28"/>
          <w:szCs w:val="28"/>
          <w:lang w:val="uk-UA"/>
        </w:rPr>
        <w:t>,</w:t>
      </w:r>
      <w:r w:rsidR="00D14123" w:rsidRPr="00F8125A">
        <w:rPr>
          <w:sz w:val="28"/>
          <w:szCs w:val="28"/>
          <w:lang w:val="uk-UA"/>
        </w:rPr>
        <w:t xml:space="preserve"> </w:t>
      </w:r>
      <w:r w:rsidR="0052624B" w:rsidRPr="00F8125A">
        <w:rPr>
          <w:sz w:val="28"/>
          <w:szCs w:val="28"/>
          <w:lang w:val="uk-UA"/>
        </w:rPr>
        <w:t>Попаснянська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6C1A5C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322072" w:rsidRPr="00CF7FBC" w:rsidRDefault="00C8265B" w:rsidP="0053610E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CF7FBC">
        <w:rPr>
          <w:rFonts w:eastAsia="Calibri"/>
          <w:sz w:val="28"/>
          <w:lang w:val="uk-UA"/>
        </w:rPr>
        <w:t xml:space="preserve">Заборонити на території міста Попасна </w:t>
      </w:r>
      <w:r w:rsidRPr="00CF7FBC">
        <w:rPr>
          <w:color w:val="000000"/>
          <w:sz w:val="28"/>
          <w:shd w:val="clear" w:color="auto" w:fill="FFFFFF"/>
          <w:lang w:val="uk-UA"/>
        </w:rPr>
        <w:t>продаж пива (крім безалкогольного), алкогольних, слабоалкогольних напоїв, вин столових суб’єктами господарювання (крім закладів ресторанного господарства)  у період з 22 години 00 хвилин до 07 години 00 хвилин кожного дня, враховуючи вихідні дні та свята.</w:t>
      </w:r>
    </w:p>
    <w:p w:rsidR="0053610E" w:rsidRDefault="0053610E" w:rsidP="0053610E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CF7FBC">
        <w:rPr>
          <w:rFonts w:eastAsia="Calibri"/>
          <w:sz w:val="28"/>
          <w:lang w:val="uk-UA"/>
        </w:rPr>
        <w:t>Доручити юридичному</w:t>
      </w:r>
      <w:r>
        <w:rPr>
          <w:rFonts w:eastAsia="Calibri"/>
          <w:sz w:val="28"/>
          <w:lang w:val="uk-UA"/>
        </w:rPr>
        <w:t xml:space="preserve"> відділу виконавчого комітету Попаснянської міської ради: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- довести суть та вимоги цього рішення до відома всіх суб’єктів господарювання, які здійснюють на території м. Попасна реалізацію пива та алкогольних напоїв;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>- забезпечити офіційне оприлюднення цього рішення в газеті «</w:t>
      </w:r>
      <w:proofErr w:type="spellStart"/>
      <w:r>
        <w:rPr>
          <w:rFonts w:eastAsia="Calibri"/>
          <w:sz w:val="28"/>
          <w:lang w:val="uk-UA"/>
        </w:rPr>
        <w:t>Попаснянський</w:t>
      </w:r>
      <w:proofErr w:type="spellEnd"/>
      <w:r>
        <w:rPr>
          <w:rFonts w:eastAsia="Calibri"/>
          <w:sz w:val="28"/>
          <w:lang w:val="uk-UA"/>
        </w:rPr>
        <w:t xml:space="preserve"> вісник» та на офіційному веб-сайті Попаснянської міської ради;</w:t>
      </w:r>
    </w:p>
    <w:p w:rsidR="0053610E" w:rsidRDefault="0053610E" w:rsidP="0053610E">
      <w:pPr>
        <w:pStyle w:val="ab"/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- довести дане рішення до відома Головного управління ДФС у Луганській області та Попаснянського ВП ГУНП в Луганській області.</w:t>
      </w:r>
    </w:p>
    <w:p w:rsidR="0053610E" w:rsidRPr="0053610E" w:rsidRDefault="0053610E" w:rsidP="0053610E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3. Рекомендувати </w:t>
      </w:r>
      <w:proofErr w:type="spellStart"/>
      <w:r>
        <w:rPr>
          <w:rFonts w:eastAsia="Calibri"/>
          <w:sz w:val="28"/>
          <w:lang w:val="uk-UA"/>
        </w:rPr>
        <w:t>Попаснянському</w:t>
      </w:r>
      <w:proofErr w:type="spellEnd"/>
      <w:r>
        <w:rPr>
          <w:rFonts w:eastAsia="Calibri"/>
          <w:sz w:val="28"/>
          <w:lang w:val="uk-UA"/>
        </w:rPr>
        <w:t xml:space="preserve"> ВП ГУНП в Луганській області здійснювати контроль за дотриманням даного рішення на території                                        м. Попасна.</w:t>
      </w:r>
    </w:p>
    <w:p w:rsidR="00506643" w:rsidRPr="00506643" w:rsidRDefault="00CF7FBC" w:rsidP="00506643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4</w:t>
      </w:r>
      <w:r w:rsidR="00506643">
        <w:rPr>
          <w:rFonts w:eastAsia="Calibri"/>
          <w:sz w:val="28"/>
          <w:lang w:val="uk-UA"/>
        </w:rPr>
        <w:t>.</w:t>
      </w:r>
      <w:r w:rsidR="00506643" w:rsidRPr="00506643">
        <w:rPr>
          <w:rFonts w:ascii="TimesNewRoman" w:eastAsia="Calibri" w:hAnsi="TimesNewRoman" w:cs="TimesNewRoman"/>
        </w:rPr>
        <w:t xml:space="preserve"> </w:t>
      </w:r>
      <w:r w:rsidR="008C3B1F">
        <w:rPr>
          <w:rFonts w:ascii="TimesNewRoman" w:eastAsia="Calibri" w:hAnsi="TimesNewRoman" w:cs="TimesNewRoman"/>
          <w:lang w:val="uk-UA"/>
        </w:rPr>
        <w:t xml:space="preserve"> </w:t>
      </w:r>
      <w:r w:rsidR="00DE5DBD">
        <w:rPr>
          <w:rFonts w:eastAsia="Calibri"/>
          <w:sz w:val="28"/>
          <w:lang w:val="uk-UA"/>
        </w:rPr>
        <w:t xml:space="preserve">Дане рішення </w:t>
      </w:r>
      <w:r>
        <w:rPr>
          <w:rFonts w:eastAsia="Calibri"/>
          <w:sz w:val="28"/>
          <w:lang w:val="uk-UA"/>
        </w:rPr>
        <w:t>набуває чинності</w:t>
      </w:r>
      <w:r w:rsidR="00DE5DBD">
        <w:rPr>
          <w:rFonts w:eastAsia="Calibri"/>
          <w:sz w:val="28"/>
          <w:lang w:val="uk-UA"/>
        </w:rPr>
        <w:t xml:space="preserve"> з дня його офіційного оприлюднення в газеті «</w:t>
      </w:r>
      <w:proofErr w:type="spellStart"/>
      <w:r w:rsidR="00DE5DBD">
        <w:rPr>
          <w:rFonts w:eastAsia="Calibri"/>
          <w:sz w:val="28"/>
          <w:lang w:val="uk-UA"/>
        </w:rPr>
        <w:t>Попаснянський</w:t>
      </w:r>
      <w:proofErr w:type="spellEnd"/>
      <w:r w:rsidR="00DE5DBD">
        <w:rPr>
          <w:rFonts w:eastAsia="Calibri"/>
          <w:sz w:val="28"/>
          <w:lang w:val="uk-UA"/>
        </w:rPr>
        <w:t xml:space="preserve"> вісник».</w:t>
      </w:r>
    </w:p>
    <w:p w:rsidR="0052624B" w:rsidRPr="008C3B1F" w:rsidRDefault="00CF7FBC" w:rsidP="00CF7FB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506643">
        <w:rPr>
          <w:sz w:val="28"/>
          <w:szCs w:val="28"/>
          <w:lang w:val="uk-UA"/>
        </w:rPr>
        <w:t>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r w:rsidR="008C3B1F">
        <w:rPr>
          <w:sz w:val="28"/>
          <w:lang w:val="uk-UA"/>
        </w:rPr>
        <w:t xml:space="preserve">міської ради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>
        <w:rPr>
          <w:rStyle w:val="aa"/>
          <w:color w:val="auto"/>
          <w:sz w:val="28"/>
          <w:u w:val="none"/>
          <w:lang w:val="uk-UA"/>
        </w:rPr>
        <w:t xml:space="preserve"> та постійну комісію з питань </w:t>
      </w:r>
      <w:hyperlink r:id="rId11" w:history="1">
        <w:r w:rsidRPr="00CF7FBC">
          <w:rPr>
            <w:rStyle w:val="aa"/>
            <w:color w:val="auto"/>
            <w:sz w:val="28"/>
            <w:u w:val="none"/>
            <w:lang w:val="uk-UA"/>
          </w:rPr>
          <w:t>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CF7FBC">
        <w:rPr>
          <w:sz w:val="28"/>
          <w:lang w:val="uk-UA"/>
        </w:rPr>
        <w:t>.</w:t>
      </w:r>
      <w:r w:rsidRPr="00CF7FBC">
        <w:rPr>
          <w:sz w:val="28"/>
        </w:rPr>
        <w:t> </w:t>
      </w:r>
      <w:r w:rsidR="0052624B" w:rsidRPr="008C3B1F">
        <w:rPr>
          <w:sz w:val="28"/>
          <w:lang w:val="uk-UA"/>
        </w:rPr>
        <w:t xml:space="preserve">      </w:t>
      </w:r>
    </w:p>
    <w:p w:rsidR="002A066C" w:rsidRPr="008C3B1F" w:rsidRDefault="0052624B" w:rsidP="00CF7FBC">
      <w:pPr>
        <w:rPr>
          <w:sz w:val="28"/>
          <w:lang w:val="uk-UA"/>
        </w:rPr>
      </w:pPr>
      <w:r w:rsidRPr="008C3B1F">
        <w:rPr>
          <w:sz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DE5DBD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DE5DBD">
        <w:rPr>
          <w:b/>
          <w:sz w:val="28"/>
          <w:szCs w:val="28"/>
          <w:lang w:val="uk-UA"/>
        </w:rPr>
        <w:t xml:space="preserve">Міський голова                                 </w:t>
      </w:r>
      <w:r w:rsidR="00C9138C">
        <w:rPr>
          <w:b/>
          <w:sz w:val="28"/>
          <w:szCs w:val="28"/>
          <w:lang w:val="uk-UA"/>
        </w:rPr>
        <w:t xml:space="preserve">                    </w:t>
      </w:r>
      <w:r w:rsidRPr="00DE5DBD">
        <w:rPr>
          <w:b/>
          <w:sz w:val="28"/>
          <w:szCs w:val="28"/>
          <w:lang w:val="uk-UA"/>
        </w:rPr>
        <w:t xml:space="preserve"> Ю.І.</w:t>
      </w:r>
      <w:r w:rsidR="00A25CAA" w:rsidRPr="00DE5DBD">
        <w:rPr>
          <w:b/>
          <w:sz w:val="28"/>
          <w:szCs w:val="28"/>
          <w:lang w:val="uk-UA"/>
        </w:rPr>
        <w:t xml:space="preserve"> </w:t>
      </w:r>
      <w:r w:rsidRPr="00DE5DBD">
        <w:rPr>
          <w:b/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CF7FBC" w:rsidRDefault="00CF7FB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1C5992" w:rsidP="00BB1F9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bookmarkStart w:id="0" w:name="_GoBack"/>
      <w:bookmarkEnd w:id="0"/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E8" w:rsidRDefault="00BD28E8" w:rsidP="00840462">
      <w:r>
        <w:separator/>
      </w:r>
    </w:p>
  </w:endnote>
  <w:endnote w:type="continuationSeparator" w:id="0">
    <w:p w:rsidR="00BD28E8" w:rsidRDefault="00BD28E8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E8" w:rsidRDefault="00BD28E8" w:rsidP="00840462">
      <w:r>
        <w:separator/>
      </w:r>
    </w:p>
  </w:footnote>
  <w:footnote w:type="continuationSeparator" w:id="0">
    <w:p w:rsidR="00BD28E8" w:rsidRDefault="00BD28E8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7B802E0"/>
    <w:multiLevelType w:val="hybridMultilevel"/>
    <w:tmpl w:val="DE82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D4D"/>
    <w:multiLevelType w:val="multilevel"/>
    <w:tmpl w:val="42EEF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1C5992"/>
    <w:rsid w:val="002104C1"/>
    <w:rsid w:val="0027676B"/>
    <w:rsid w:val="002A066C"/>
    <w:rsid w:val="002A4B3E"/>
    <w:rsid w:val="002D6A34"/>
    <w:rsid w:val="002F097B"/>
    <w:rsid w:val="00301AEB"/>
    <w:rsid w:val="00322072"/>
    <w:rsid w:val="00355355"/>
    <w:rsid w:val="0035689A"/>
    <w:rsid w:val="00360913"/>
    <w:rsid w:val="00384A46"/>
    <w:rsid w:val="003A6D85"/>
    <w:rsid w:val="00466573"/>
    <w:rsid w:val="004725ED"/>
    <w:rsid w:val="004C1691"/>
    <w:rsid w:val="004C2EF9"/>
    <w:rsid w:val="00506643"/>
    <w:rsid w:val="0052624B"/>
    <w:rsid w:val="0053610E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51E7C"/>
    <w:rsid w:val="00884246"/>
    <w:rsid w:val="008B7BB5"/>
    <w:rsid w:val="008C3B1F"/>
    <w:rsid w:val="008D1E61"/>
    <w:rsid w:val="008E5602"/>
    <w:rsid w:val="008E7E6D"/>
    <w:rsid w:val="00910AF2"/>
    <w:rsid w:val="00911E1F"/>
    <w:rsid w:val="00953885"/>
    <w:rsid w:val="00973909"/>
    <w:rsid w:val="009F201B"/>
    <w:rsid w:val="00A00EF4"/>
    <w:rsid w:val="00A25CAA"/>
    <w:rsid w:val="00A663C7"/>
    <w:rsid w:val="00A95F1E"/>
    <w:rsid w:val="00AE6CE3"/>
    <w:rsid w:val="00B62E3F"/>
    <w:rsid w:val="00B71128"/>
    <w:rsid w:val="00BB1F90"/>
    <w:rsid w:val="00BD28E8"/>
    <w:rsid w:val="00BF6C4F"/>
    <w:rsid w:val="00C15FB5"/>
    <w:rsid w:val="00C53BBE"/>
    <w:rsid w:val="00C8265B"/>
    <w:rsid w:val="00C9138C"/>
    <w:rsid w:val="00CF7FBC"/>
    <w:rsid w:val="00D14123"/>
    <w:rsid w:val="00D30256"/>
    <w:rsid w:val="00D568F4"/>
    <w:rsid w:val="00DE5DBD"/>
    <w:rsid w:val="00E05820"/>
    <w:rsid w:val="00E84F4B"/>
    <w:rsid w:val="00ED79F3"/>
    <w:rsid w:val="00F721FC"/>
    <w:rsid w:val="00F8125A"/>
    <w:rsid w:val="00F86BCA"/>
    <w:rsid w:val="00F9228C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asn-gorsovet.gov.ua/assets/files/deputati/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24A9-500F-4A4F-8312-D2093A3C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2012-11-28T11:43:00Z</cp:lastPrinted>
  <dcterms:created xsi:type="dcterms:W3CDTF">2018-06-12T05:08:00Z</dcterms:created>
  <dcterms:modified xsi:type="dcterms:W3CDTF">2018-10-01T06:37:00Z</dcterms:modified>
</cp:coreProperties>
</file>