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CB" w:rsidRPr="00B436E1" w:rsidRDefault="000137CB" w:rsidP="00AB13E9">
      <w:pPr>
        <w:jc w:val="center"/>
        <w:rPr>
          <w:sz w:val="28"/>
          <w:szCs w:val="28"/>
          <w:lang w:val="uk-UA"/>
        </w:rPr>
      </w:pPr>
      <w:r w:rsidRPr="00CC7D09">
        <w:rPr>
          <w:sz w:val="28"/>
          <w:szCs w:val="28"/>
        </w:rPr>
        <w:t xml:space="preserve">                                                                                                       </w:t>
      </w:r>
    </w:p>
    <w:p w:rsidR="00AB13E9" w:rsidRPr="006E04DD" w:rsidRDefault="00AB13E9" w:rsidP="00AB13E9">
      <w:pPr>
        <w:jc w:val="center"/>
        <w:rPr>
          <w:noProof/>
          <w:sz w:val="15"/>
          <w:szCs w:val="15"/>
          <w:lang w:val="uk-UA"/>
        </w:rPr>
      </w:pPr>
      <w:r w:rsidRPr="007C78D3">
        <w:rPr>
          <w:b/>
          <w:sz w:val="28"/>
          <w:szCs w:val="28"/>
        </w:rPr>
        <w:t xml:space="preserve">    </w:t>
      </w:r>
      <w:r w:rsidRPr="006E04DD">
        <w:rPr>
          <w:lang w:val="uk-UA"/>
        </w:rPr>
        <w:t xml:space="preserve">                                                                                                                           ПРОЕКТ                                                                                     </w:t>
      </w:r>
      <w:r w:rsidRPr="006E04DD">
        <w:rPr>
          <w:noProof/>
          <w:sz w:val="15"/>
          <w:szCs w:val="15"/>
          <w:lang w:val="uk-UA"/>
        </w:rPr>
        <w:t xml:space="preserve">                                                                                                                 </w:t>
      </w:r>
      <w:r>
        <w:rPr>
          <w:noProof/>
          <w:sz w:val="15"/>
          <w:szCs w:val="15"/>
        </w:rPr>
        <w:drawing>
          <wp:inline distT="0" distB="0" distL="0" distR="0">
            <wp:extent cx="428625" cy="600075"/>
            <wp:effectExtent l="19050" t="0" r="9525"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AB13E9" w:rsidRPr="006E04DD" w:rsidRDefault="00AB13E9" w:rsidP="00AB13E9">
      <w:pPr>
        <w:pStyle w:val="3"/>
        <w:ind w:right="-284"/>
        <w:rPr>
          <w:b/>
          <w:bCs/>
          <w:sz w:val="28"/>
          <w:szCs w:val="28"/>
        </w:rPr>
      </w:pPr>
    </w:p>
    <w:p w:rsidR="00AB13E9" w:rsidRPr="006E04DD" w:rsidRDefault="00AB13E9" w:rsidP="00AB13E9">
      <w:pPr>
        <w:pStyle w:val="3"/>
        <w:ind w:right="-284"/>
        <w:rPr>
          <w:b/>
          <w:bCs/>
          <w:sz w:val="28"/>
          <w:szCs w:val="28"/>
        </w:rPr>
      </w:pPr>
      <w:r w:rsidRPr="006E04DD">
        <w:rPr>
          <w:b/>
          <w:bCs/>
          <w:sz w:val="28"/>
          <w:szCs w:val="28"/>
        </w:rPr>
        <w:t xml:space="preserve">                                                        </w:t>
      </w:r>
      <w:bookmarkStart w:id="0" w:name="_GoBack"/>
      <w:bookmarkEnd w:id="0"/>
      <w:r w:rsidRPr="006E04DD">
        <w:rPr>
          <w:b/>
          <w:bCs/>
          <w:sz w:val="28"/>
          <w:szCs w:val="28"/>
        </w:rPr>
        <w:t xml:space="preserve">  УКРАЇНА</w:t>
      </w:r>
    </w:p>
    <w:p w:rsidR="00AB13E9" w:rsidRPr="006E04DD" w:rsidRDefault="00AB13E9" w:rsidP="00AB13E9">
      <w:pPr>
        <w:pStyle w:val="4"/>
        <w:ind w:right="-5"/>
        <w:rPr>
          <w:szCs w:val="28"/>
          <w:lang w:val="uk-UA"/>
        </w:rPr>
      </w:pPr>
      <w:r w:rsidRPr="006E04DD">
        <w:rPr>
          <w:szCs w:val="28"/>
          <w:lang w:val="uk-UA"/>
        </w:rPr>
        <w:t>ЛУГАНСЬКА  ОБЛАСТЬ</w:t>
      </w:r>
    </w:p>
    <w:p w:rsidR="00AB13E9" w:rsidRPr="006E04DD" w:rsidRDefault="00AB13E9" w:rsidP="00AB13E9">
      <w:pPr>
        <w:pStyle w:val="2"/>
        <w:ind w:right="-5"/>
        <w:rPr>
          <w:b/>
          <w:bCs/>
          <w:sz w:val="28"/>
          <w:szCs w:val="28"/>
          <w:lang w:val="uk-UA"/>
        </w:rPr>
      </w:pPr>
      <w:r w:rsidRPr="006E04DD">
        <w:rPr>
          <w:b/>
          <w:bCs/>
          <w:sz w:val="28"/>
          <w:szCs w:val="28"/>
          <w:lang w:val="uk-UA"/>
        </w:rPr>
        <w:t>ПОПАСНЯНСЬКИЙ  РАЙОН</w:t>
      </w:r>
      <w:r w:rsidRPr="006E04DD">
        <w:rPr>
          <w:b/>
          <w:bCs/>
          <w:sz w:val="28"/>
          <w:szCs w:val="28"/>
          <w:lang w:val="uk-UA"/>
        </w:rPr>
        <w:br/>
        <w:t>ПОПАСНЯНСЬКА  МІСЬКА  РАДА</w:t>
      </w:r>
    </w:p>
    <w:p w:rsidR="00AB13E9" w:rsidRPr="006E04DD" w:rsidRDefault="00AB13E9" w:rsidP="00AB13E9">
      <w:pPr>
        <w:pStyle w:val="4"/>
        <w:tabs>
          <w:tab w:val="center" w:pos="4860"/>
          <w:tab w:val="right" w:pos="9720"/>
        </w:tabs>
        <w:ind w:right="-5"/>
        <w:rPr>
          <w:szCs w:val="28"/>
          <w:lang w:val="uk-UA"/>
        </w:rPr>
      </w:pPr>
      <w:r w:rsidRPr="006E04DD">
        <w:rPr>
          <w:szCs w:val="28"/>
          <w:lang w:val="uk-UA"/>
        </w:rPr>
        <w:t xml:space="preserve"> ШОСТОГО   СКЛИКАННЯ</w:t>
      </w:r>
    </w:p>
    <w:p w:rsidR="00AB13E9" w:rsidRPr="006E04DD" w:rsidRDefault="00AB13E9" w:rsidP="00AB13E9">
      <w:pPr>
        <w:tabs>
          <w:tab w:val="left" w:pos="3600"/>
        </w:tabs>
        <w:jc w:val="center"/>
        <w:rPr>
          <w:b/>
          <w:sz w:val="28"/>
          <w:szCs w:val="28"/>
          <w:lang w:val="uk-UA"/>
        </w:rPr>
      </w:pPr>
      <w:r w:rsidRPr="006E04DD">
        <w:rPr>
          <w:b/>
          <w:sz w:val="28"/>
          <w:szCs w:val="28"/>
          <w:lang w:val="uk-UA"/>
        </w:rPr>
        <w:t>СОРОК</w:t>
      </w:r>
      <w:r>
        <w:rPr>
          <w:b/>
          <w:sz w:val="28"/>
          <w:szCs w:val="28"/>
          <w:lang w:val="uk-UA"/>
        </w:rPr>
        <w:t xml:space="preserve"> ВОСЬМА</w:t>
      </w:r>
      <w:r w:rsidRPr="006E04DD">
        <w:rPr>
          <w:b/>
          <w:sz w:val="28"/>
          <w:szCs w:val="28"/>
          <w:lang w:val="uk-UA"/>
        </w:rPr>
        <w:t xml:space="preserve"> СЕСІЯ </w:t>
      </w:r>
    </w:p>
    <w:p w:rsidR="00AB13E9" w:rsidRPr="006E04DD" w:rsidRDefault="00AB13E9" w:rsidP="00AB13E9">
      <w:pPr>
        <w:tabs>
          <w:tab w:val="left" w:pos="3600"/>
        </w:tabs>
        <w:jc w:val="center"/>
        <w:rPr>
          <w:b/>
          <w:sz w:val="28"/>
          <w:szCs w:val="28"/>
          <w:lang w:val="uk-UA"/>
        </w:rPr>
      </w:pPr>
    </w:p>
    <w:p w:rsidR="00AB13E9" w:rsidRPr="006E04DD" w:rsidRDefault="00AB13E9" w:rsidP="00AB13E9">
      <w:pPr>
        <w:tabs>
          <w:tab w:val="left" w:pos="3600"/>
        </w:tabs>
        <w:jc w:val="center"/>
        <w:rPr>
          <w:b/>
          <w:sz w:val="28"/>
          <w:szCs w:val="28"/>
          <w:lang w:val="uk-UA"/>
        </w:rPr>
      </w:pPr>
      <w:r w:rsidRPr="006E04DD">
        <w:rPr>
          <w:b/>
          <w:sz w:val="28"/>
          <w:szCs w:val="28"/>
          <w:lang w:val="uk-UA"/>
        </w:rPr>
        <w:t xml:space="preserve">РIШЕННЯ </w:t>
      </w:r>
    </w:p>
    <w:p w:rsidR="00AB13E9" w:rsidRPr="006E04DD" w:rsidRDefault="00AB13E9" w:rsidP="00AB13E9">
      <w:pPr>
        <w:tabs>
          <w:tab w:val="left" w:pos="3600"/>
        </w:tabs>
        <w:jc w:val="center"/>
        <w:rPr>
          <w:b/>
          <w:sz w:val="28"/>
          <w:szCs w:val="28"/>
          <w:lang w:val="uk-UA"/>
        </w:rPr>
      </w:pPr>
    </w:p>
    <w:p w:rsidR="00AB13E9" w:rsidRPr="006E04DD" w:rsidRDefault="00AB13E9" w:rsidP="00AB13E9">
      <w:pPr>
        <w:tabs>
          <w:tab w:val="left" w:pos="3600"/>
        </w:tabs>
        <w:rPr>
          <w:sz w:val="28"/>
          <w:szCs w:val="28"/>
          <w:lang w:val="uk-UA"/>
        </w:rPr>
      </w:pPr>
      <w:r>
        <w:rPr>
          <w:sz w:val="28"/>
          <w:szCs w:val="28"/>
          <w:lang w:val="uk-UA"/>
        </w:rPr>
        <w:t>29</w:t>
      </w:r>
      <w:r w:rsidRPr="006E04DD">
        <w:rPr>
          <w:sz w:val="28"/>
          <w:szCs w:val="28"/>
          <w:lang w:val="uk-UA"/>
        </w:rPr>
        <w:t xml:space="preserve"> </w:t>
      </w:r>
      <w:r>
        <w:rPr>
          <w:sz w:val="28"/>
          <w:szCs w:val="28"/>
          <w:lang w:val="uk-UA"/>
        </w:rPr>
        <w:t>листопада</w:t>
      </w:r>
      <w:r w:rsidRPr="006E04DD">
        <w:rPr>
          <w:sz w:val="28"/>
          <w:szCs w:val="28"/>
          <w:lang w:val="uk-UA"/>
        </w:rPr>
        <w:t xml:space="preserve"> 2</w:t>
      </w:r>
      <w:r w:rsidR="00E26434">
        <w:rPr>
          <w:sz w:val="28"/>
          <w:szCs w:val="28"/>
          <w:lang w:val="uk-UA"/>
        </w:rPr>
        <w:t>013</w:t>
      </w:r>
      <w:r w:rsidR="007B26CD">
        <w:rPr>
          <w:sz w:val="28"/>
          <w:szCs w:val="28"/>
          <w:lang w:val="uk-UA"/>
        </w:rPr>
        <w:t>р.</w:t>
      </w:r>
      <w:r w:rsidR="00E26434">
        <w:rPr>
          <w:sz w:val="28"/>
          <w:szCs w:val="28"/>
          <w:lang w:val="uk-UA"/>
        </w:rPr>
        <w:t xml:space="preserve">                          </w:t>
      </w:r>
      <w:r w:rsidRPr="006E04DD">
        <w:rPr>
          <w:sz w:val="28"/>
          <w:szCs w:val="28"/>
          <w:lang w:val="uk-UA"/>
        </w:rPr>
        <w:t xml:space="preserve"> м. Попасна</w:t>
      </w:r>
      <w:r w:rsidRPr="006E04DD">
        <w:rPr>
          <w:sz w:val="28"/>
          <w:szCs w:val="28"/>
          <w:lang w:val="uk-UA"/>
        </w:rPr>
        <w:tab/>
        <w:t xml:space="preserve">                                   №</w:t>
      </w:r>
      <w:r>
        <w:rPr>
          <w:sz w:val="28"/>
          <w:szCs w:val="28"/>
          <w:lang w:val="uk-UA"/>
        </w:rPr>
        <w:t>48/</w:t>
      </w:r>
    </w:p>
    <w:p w:rsidR="00AB13E9" w:rsidRDefault="00AB13E9" w:rsidP="00AB13E9">
      <w:pPr>
        <w:rPr>
          <w:b/>
          <w:lang w:val="uk-UA"/>
        </w:rPr>
      </w:pPr>
    </w:p>
    <w:p w:rsidR="00210518" w:rsidRPr="007B26CD" w:rsidRDefault="00210518" w:rsidP="00210518">
      <w:pPr>
        <w:rPr>
          <w:lang w:val="uk-UA"/>
        </w:rPr>
      </w:pPr>
    </w:p>
    <w:p w:rsidR="00210518" w:rsidRPr="007B26CD" w:rsidRDefault="00210518" w:rsidP="00210518">
      <w:pPr>
        <w:rPr>
          <w:color w:val="252525"/>
          <w:sz w:val="28"/>
          <w:szCs w:val="28"/>
          <w:lang w:val="uk-UA"/>
        </w:rPr>
      </w:pPr>
      <w:r w:rsidRPr="007B26CD">
        <w:rPr>
          <w:b/>
          <w:sz w:val="28"/>
          <w:szCs w:val="28"/>
          <w:lang w:val="uk-UA"/>
        </w:rPr>
        <w:t>Про</w:t>
      </w:r>
      <w:r w:rsidR="00364B1B" w:rsidRPr="007B26CD">
        <w:rPr>
          <w:b/>
          <w:sz w:val="28"/>
          <w:szCs w:val="28"/>
          <w:lang w:val="uk-UA"/>
        </w:rPr>
        <w:t xml:space="preserve"> </w:t>
      </w:r>
      <w:r w:rsidRPr="000137CB">
        <w:rPr>
          <w:b/>
          <w:bCs/>
          <w:color w:val="252525"/>
          <w:sz w:val="28"/>
          <w:szCs w:val="28"/>
          <w:lang w:val="uk-UA"/>
        </w:rPr>
        <w:t>звіт</w:t>
      </w:r>
      <w:r w:rsidR="00364B1B">
        <w:rPr>
          <w:b/>
          <w:bCs/>
          <w:color w:val="252525"/>
          <w:sz w:val="28"/>
          <w:szCs w:val="28"/>
          <w:lang w:val="uk-UA"/>
        </w:rPr>
        <w:t xml:space="preserve"> міського голови</w:t>
      </w:r>
      <w:r w:rsidRPr="000137CB">
        <w:rPr>
          <w:b/>
          <w:bCs/>
          <w:color w:val="252525"/>
          <w:sz w:val="28"/>
          <w:szCs w:val="28"/>
          <w:lang w:val="uk-UA"/>
        </w:rPr>
        <w:t xml:space="preserve">  про здійснення</w:t>
      </w:r>
    </w:p>
    <w:p w:rsidR="00210518" w:rsidRPr="007B26CD" w:rsidRDefault="00210518" w:rsidP="00210518">
      <w:pPr>
        <w:rPr>
          <w:color w:val="252525"/>
          <w:sz w:val="28"/>
          <w:szCs w:val="28"/>
          <w:lang w:val="uk-UA"/>
        </w:rPr>
      </w:pPr>
      <w:r w:rsidRPr="000137CB">
        <w:rPr>
          <w:b/>
          <w:bCs/>
          <w:color w:val="252525"/>
          <w:sz w:val="28"/>
          <w:szCs w:val="28"/>
          <w:lang w:val="uk-UA"/>
        </w:rPr>
        <w:t>державної регуляторної політики</w:t>
      </w:r>
    </w:p>
    <w:p w:rsidR="00364B1B" w:rsidRDefault="00F6626B" w:rsidP="00210518">
      <w:pPr>
        <w:rPr>
          <w:b/>
          <w:color w:val="252525"/>
          <w:sz w:val="28"/>
          <w:szCs w:val="28"/>
          <w:lang w:val="uk-UA"/>
        </w:rPr>
      </w:pPr>
      <w:proofErr w:type="spellStart"/>
      <w:r w:rsidRPr="000137CB">
        <w:rPr>
          <w:b/>
          <w:color w:val="252525"/>
          <w:sz w:val="28"/>
          <w:szCs w:val="28"/>
          <w:lang w:val="uk-UA"/>
        </w:rPr>
        <w:t>Попаснянською</w:t>
      </w:r>
      <w:proofErr w:type="spellEnd"/>
      <w:r w:rsidRPr="000137CB">
        <w:rPr>
          <w:b/>
          <w:color w:val="252525"/>
          <w:sz w:val="28"/>
          <w:szCs w:val="28"/>
          <w:lang w:val="uk-UA"/>
        </w:rPr>
        <w:t xml:space="preserve"> міською радою </w:t>
      </w:r>
      <w:r w:rsidR="00364B1B">
        <w:rPr>
          <w:b/>
          <w:color w:val="252525"/>
          <w:sz w:val="28"/>
          <w:szCs w:val="28"/>
          <w:lang w:val="uk-UA"/>
        </w:rPr>
        <w:t xml:space="preserve">та її </w:t>
      </w:r>
    </w:p>
    <w:p w:rsidR="00210518" w:rsidRPr="00CC7D09" w:rsidRDefault="00364B1B" w:rsidP="00210518">
      <w:pPr>
        <w:rPr>
          <w:color w:val="252525"/>
          <w:sz w:val="28"/>
          <w:szCs w:val="28"/>
          <w:lang w:val="uk-UA"/>
        </w:rPr>
      </w:pPr>
      <w:r>
        <w:rPr>
          <w:b/>
          <w:color w:val="252525"/>
          <w:sz w:val="28"/>
          <w:szCs w:val="28"/>
          <w:lang w:val="uk-UA"/>
        </w:rPr>
        <w:t xml:space="preserve">виконавчим  комітетом </w:t>
      </w:r>
      <w:r w:rsidR="00E26434">
        <w:rPr>
          <w:b/>
          <w:color w:val="252525"/>
          <w:sz w:val="28"/>
          <w:szCs w:val="28"/>
          <w:lang w:val="uk-UA"/>
        </w:rPr>
        <w:t>у</w:t>
      </w:r>
      <w:r w:rsidR="00210518" w:rsidRPr="000137CB">
        <w:rPr>
          <w:b/>
          <w:bCs/>
          <w:color w:val="252525"/>
          <w:sz w:val="28"/>
          <w:szCs w:val="28"/>
          <w:lang w:val="uk-UA"/>
        </w:rPr>
        <w:t xml:space="preserve"> 20</w:t>
      </w:r>
      <w:r w:rsidR="00210518" w:rsidRPr="00CC7D09">
        <w:rPr>
          <w:b/>
          <w:bCs/>
          <w:color w:val="252525"/>
          <w:sz w:val="28"/>
          <w:szCs w:val="28"/>
          <w:lang w:val="uk-UA"/>
        </w:rPr>
        <w:t>1</w:t>
      </w:r>
      <w:r w:rsidR="00CC7D09">
        <w:rPr>
          <w:b/>
          <w:bCs/>
          <w:color w:val="252525"/>
          <w:sz w:val="28"/>
          <w:szCs w:val="28"/>
          <w:lang w:val="uk-UA"/>
        </w:rPr>
        <w:t>3</w:t>
      </w:r>
      <w:r w:rsidR="00210518" w:rsidRPr="000137CB">
        <w:rPr>
          <w:b/>
          <w:bCs/>
          <w:color w:val="252525"/>
          <w:sz w:val="28"/>
          <w:szCs w:val="28"/>
          <w:lang w:val="uk-UA"/>
        </w:rPr>
        <w:t xml:space="preserve"> р</w:t>
      </w:r>
      <w:r w:rsidR="004C31B7">
        <w:rPr>
          <w:b/>
          <w:bCs/>
          <w:color w:val="252525"/>
          <w:sz w:val="28"/>
          <w:szCs w:val="28"/>
          <w:lang w:val="uk-UA"/>
        </w:rPr>
        <w:t>оці</w:t>
      </w:r>
      <w:r w:rsidR="00210518" w:rsidRPr="000137CB">
        <w:rPr>
          <w:b/>
          <w:bCs/>
          <w:color w:val="252525"/>
          <w:sz w:val="28"/>
          <w:szCs w:val="28"/>
          <w:lang w:val="uk-UA"/>
        </w:rPr>
        <w:t xml:space="preserve"> </w:t>
      </w:r>
    </w:p>
    <w:p w:rsidR="00210518" w:rsidRPr="00CC7D09" w:rsidRDefault="00210518" w:rsidP="00210518">
      <w:pPr>
        <w:ind w:firstLine="708"/>
        <w:jc w:val="both"/>
        <w:rPr>
          <w:color w:val="252525"/>
          <w:sz w:val="28"/>
          <w:szCs w:val="28"/>
          <w:lang w:val="uk-UA"/>
        </w:rPr>
      </w:pPr>
      <w:r w:rsidRPr="000137CB">
        <w:rPr>
          <w:color w:val="252525"/>
          <w:sz w:val="28"/>
          <w:szCs w:val="28"/>
          <w:lang w:val="uk-UA"/>
        </w:rPr>
        <w:t> </w:t>
      </w:r>
    </w:p>
    <w:p w:rsidR="00210518" w:rsidRPr="00CC7D09" w:rsidRDefault="005E10C1" w:rsidP="00210518">
      <w:pPr>
        <w:ind w:firstLine="840"/>
        <w:jc w:val="both"/>
        <w:rPr>
          <w:color w:val="252525"/>
          <w:sz w:val="28"/>
          <w:szCs w:val="28"/>
          <w:lang w:val="uk-UA"/>
        </w:rPr>
      </w:pPr>
      <w:r>
        <w:rPr>
          <w:color w:val="252525"/>
          <w:sz w:val="28"/>
          <w:szCs w:val="28"/>
          <w:lang w:val="uk-UA"/>
        </w:rPr>
        <w:t xml:space="preserve">Заслухавши звіт міського голови про здійснення </w:t>
      </w:r>
      <w:r w:rsidR="00FF3E4A" w:rsidRPr="000137CB">
        <w:rPr>
          <w:color w:val="252525"/>
          <w:sz w:val="28"/>
          <w:szCs w:val="28"/>
          <w:lang w:val="uk-UA"/>
        </w:rPr>
        <w:t>державної регуляторної політики Попаснянською міською радою</w:t>
      </w:r>
      <w:r w:rsidR="00FF3E4A">
        <w:rPr>
          <w:color w:val="252525"/>
          <w:sz w:val="28"/>
          <w:szCs w:val="28"/>
          <w:lang w:val="uk-UA"/>
        </w:rPr>
        <w:t xml:space="preserve"> </w:t>
      </w:r>
      <w:r w:rsidR="00364B1B">
        <w:rPr>
          <w:color w:val="252525"/>
          <w:sz w:val="28"/>
          <w:szCs w:val="28"/>
          <w:lang w:val="uk-UA"/>
        </w:rPr>
        <w:t xml:space="preserve">та її виконавчим комітетом </w:t>
      </w:r>
      <w:r w:rsidR="00E26434">
        <w:rPr>
          <w:color w:val="252525"/>
          <w:sz w:val="28"/>
          <w:szCs w:val="28"/>
          <w:lang w:val="uk-UA"/>
        </w:rPr>
        <w:t xml:space="preserve"> у </w:t>
      </w:r>
      <w:r w:rsidR="00FF3E4A">
        <w:rPr>
          <w:color w:val="252525"/>
          <w:sz w:val="28"/>
          <w:szCs w:val="28"/>
          <w:lang w:val="uk-UA"/>
        </w:rPr>
        <w:t>201</w:t>
      </w:r>
      <w:r w:rsidR="00CC7D09">
        <w:rPr>
          <w:color w:val="252525"/>
          <w:sz w:val="28"/>
          <w:szCs w:val="28"/>
          <w:lang w:val="uk-UA"/>
        </w:rPr>
        <w:t>3</w:t>
      </w:r>
      <w:r w:rsidR="00FF3E4A">
        <w:rPr>
          <w:color w:val="252525"/>
          <w:sz w:val="28"/>
          <w:szCs w:val="28"/>
          <w:lang w:val="uk-UA"/>
        </w:rPr>
        <w:t xml:space="preserve"> р</w:t>
      </w:r>
      <w:r w:rsidR="00E26434">
        <w:rPr>
          <w:color w:val="252525"/>
          <w:sz w:val="28"/>
          <w:szCs w:val="28"/>
          <w:lang w:val="uk-UA"/>
        </w:rPr>
        <w:t>оці</w:t>
      </w:r>
      <w:r w:rsidR="004C31B7">
        <w:rPr>
          <w:color w:val="252525"/>
          <w:sz w:val="28"/>
          <w:szCs w:val="28"/>
          <w:lang w:val="uk-UA"/>
        </w:rPr>
        <w:t>, на</w:t>
      </w:r>
      <w:r w:rsidR="00210518" w:rsidRPr="000137CB">
        <w:rPr>
          <w:color w:val="252525"/>
          <w:sz w:val="28"/>
          <w:szCs w:val="28"/>
          <w:lang w:val="uk-UA"/>
        </w:rPr>
        <w:t xml:space="preserve"> виконання вимог ст. 38 Закону України « Про засади державної регуляторної політики у сфері господарської діяльності», керуючись </w:t>
      </w:r>
      <w:r w:rsidR="00B7147B" w:rsidRPr="000137CB">
        <w:rPr>
          <w:color w:val="252525"/>
          <w:sz w:val="28"/>
          <w:szCs w:val="28"/>
          <w:lang w:val="uk-UA"/>
        </w:rPr>
        <w:t xml:space="preserve">ч. 6 </w:t>
      </w:r>
      <w:r w:rsidR="00210518" w:rsidRPr="000137CB">
        <w:rPr>
          <w:color w:val="252525"/>
          <w:sz w:val="28"/>
          <w:szCs w:val="28"/>
          <w:lang w:val="uk-UA"/>
        </w:rPr>
        <w:t xml:space="preserve">ст. </w:t>
      </w:r>
      <w:r w:rsidR="00B7147B" w:rsidRPr="000137CB">
        <w:rPr>
          <w:color w:val="252525"/>
          <w:sz w:val="28"/>
          <w:szCs w:val="28"/>
          <w:lang w:val="uk-UA"/>
        </w:rPr>
        <w:t>4</w:t>
      </w:r>
      <w:r w:rsidR="00210518" w:rsidRPr="000137CB">
        <w:rPr>
          <w:color w:val="252525"/>
          <w:sz w:val="28"/>
          <w:szCs w:val="28"/>
          <w:lang w:val="uk-UA"/>
        </w:rPr>
        <w:t>2  Закону України «Про місцеве самоврядування в Україні», Попаснянська міська рада</w:t>
      </w:r>
      <w:r w:rsidR="00210518" w:rsidRPr="000137CB">
        <w:rPr>
          <w:b/>
          <w:bCs/>
          <w:color w:val="252525"/>
          <w:sz w:val="28"/>
          <w:szCs w:val="28"/>
          <w:lang w:val="uk-UA"/>
        </w:rPr>
        <w:t xml:space="preserve">                       </w:t>
      </w:r>
    </w:p>
    <w:p w:rsidR="00210518" w:rsidRPr="00CC7D09" w:rsidRDefault="00210518" w:rsidP="00210518">
      <w:pPr>
        <w:ind w:firstLine="840"/>
        <w:jc w:val="both"/>
        <w:rPr>
          <w:color w:val="252525"/>
          <w:sz w:val="28"/>
          <w:szCs w:val="28"/>
          <w:lang w:val="uk-UA"/>
        </w:rPr>
      </w:pPr>
      <w:r w:rsidRPr="000137CB">
        <w:rPr>
          <w:b/>
          <w:bCs/>
          <w:color w:val="252525"/>
          <w:sz w:val="28"/>
          <w:szCs w:val="28"/>
          <w:lang w:val="uk-UA"/>
        </w:rPr>
        <w:t> </w:t>
      </w:r>
    </w:p>
    <w:p w:rsidR="00210518" w:rsidRPr="000137CB" w:rsidRDefault="00210518" w:rsidP="00210518">
      <w:pPr>
        <w:ind w:firstLine="840"/>
        <w:jc w:val="both"/>
        <w:rPr>
          <w:color w:val="252525"/>
          <w:sz w:val="28"/>
          <w:szCs w:val="28"/>
        </w:rPr>
      </w:pPr>
      <w:r w:rsidRPr="000137CB">
        <w:rPr>
          <w:b/>
          <w:bCs/>
          <w:color w:val="252525"/>
          <w:sz w:val="28"/>
          <w:szCs w:val="28"/>
          <w:lang w:val="uk-UA"/>
        </w:rPr>
        <w:t>ВИРІШИЛА:</w:t>
      </w:r>
    </w:p>
    <w:p w:rsidR="00560C2E" w:rsidRPr="000137CB" w:rsidRDefault="00560C2E">
      <w:pPr>
        <w:rPr>
          <w:sz w:val="28"/>
          <w:szCs w:val="28"/>
          <w:lang w:val="uk-UA"/>
        </w:rPr>
      </w:pPr>
    </w:p>
    <w:p w:rsidR="00210518" w:rsidRPr="000137CB" w:rsidRDefault="00364B1B" w:rsidP="00210518">
      <w:pPr>
        <w:pStyle w:val="a5"/>
        <w:numPr>
          <w:ilvl w:val="0"/>
          <w:numId w:val="1"/>
        </w:numPr>
        <w:jc w:val="both"/>
        <w:rPr>
          <w:color w:val="252525"/>
          <w:sz w:val="28"/>
          <w:szCs w:val="28"/>
          <w:lang w:val="uk-UA"/>
        </w:rPr>
      </w:pPr>
      <w:r>
        <w:rPr>
          <w:color w:val="252525"/>
          <w:sz w:val="28"/>
          <w:szCs w:val="28"/>
          <w:lang w:val="uk-UA"/>
        </w:rPr>
        <w:t>Прийняти до відома</w:t>
      </w:r>
      <w:r w:rsidR="00210518" w:rsidRPr="000137CB">
        <w:rPr>
          <w:color w:val="252525"/>
          <w:sz w:val="28"/>
          <w:szCs w:val="28"/>
          <w:lang w:val="uk-UA"/>
        </w:rPr>
        <w:t xml:space="preserve"> звіт </w:t>
      </w:r>
      <w:r>
        <w:rPr>
          <w:color w:val="252525"/>
          <w:sz w:val="28"/>
          <w:szCs w:val="28"/>
          <w:lang w:val="uk-UA"/>
        </w:rPr>
        <w:t xml:space="preserve">міського голови </w:t>
      </w:r>
      <w:r w:rsidR="00210518" w:rsidRPr="000137CB">
        <w:rPr>
          <w:color w:val="252525"/>
          <w:sz w:val="28"/>
          <w:szCs w:val="28"/>
          <w:lang w:val="uk-UA"/>
        </w:rPr>
        <w:t xml:space="preserve">про здійснення державної регуляторної політики Попаснянською міською радою </w:t>
      </w:r>
      <w:r>
        <w:rPr>
          <w:color w:val="252525"/>
          <w:sz w:val="28"/>
          <w:szCs w:val="28"/>
          <w:lang w:val="uk-UA"/>
        </w:rPr>
        <w:t xml:space="preserve">та її виконавчим комітетом </w:t>
      </w:r>
      <w:r w:rsidR="00E26434">
        <w:rPr>
          <w:color w:val="252525"/>
          <w:sz w:val="28"/>
          <w:szCs w:val="28"/>
          <w:lang w:val="uk-UA"/>
        </w:rPr>
        <w:t>у</w:t>
      </w:r>
      <w:r w:rsidR="00210518" w:rsidRPr="000137CB">
        <w:rPr>
          <w:color w:val="252525"/>
          <w:sz w:val="28"/>
          <w:szCs w:val="28"/>
          <w:lang w:val="uk-UA"/>
        </w:rPr>
        <w:t> 201</w:t>
      </w:r>
      <w:r w:rsidR="00CC7D09">
        <w:rPr>
          <w:color w:val="252525"/>
          <w:sz w:val="28"/>
          <w:szCs w:val="28"/>
          <w:lang w:val="uk-UA"/>
        </w:rPr>
        <w:t>3</w:t>
      </w:r>
      <w:r w:rsidR="00210518" w:rsidRPr="000137CB">
        <w:rPr>
          <w:color w:val="252525"/>
          <w:sz w:val="28"/>
          <w:szCs w:val="28"/>
          <w:lang w:val="uk-UA"/>
        </w:rPr>
        <w:t xml:space="preserve"> році (додається). </w:t>
      </w:r>
    </w:p>
    <w:p w:rsidR="00210518" w:rsidRDefault="00210518" w:rsidP="00210518">
      <w:pPr>
        <w:pStyle w:val="a5"/>
        <w:numPr>
          <w:ilvl w:val="0"/>
          <w:numId w:val="1"/>
        </w:numPr>
        <w:jc w:val="both"/>
        <w:rPr>
          <w:color w:val="252525"/>
          <w:sz w:val="28"/>
          <w:szCs w:val="28"/>
          <w:lang w:val="uk-UA"/>
        </w:rPr>
      </w:pPr>
      <w:r w:rsidRPr="000137CB">
        <w:rPr>
          <w:color w:val="252525"/>
          <w:sz w:val="28"/>
          <w:szCs w:val="28"/>
          <w:lang w:val="uk-UA"/>
        </w:rPr>
        <w:t xml:space="preserve">Доручити секретарю </w:t>
      </w:r>
      <w:proofErr w:type="spellStart"/>
      <w:r w:rsidRPr="000137CB">
        <w:rPr>
          <w:color w:val="252525"/>
          <w:sz w:val="28"/>
          <w:szCs w:val="28"/>
          <w:lang w:val="uk-UA"/>
        </w:rPr>
        <w:t>Попаснянської</w:t>
      </w:r>
      <w:proofErr w:type="spellEnd"/>
      <w:r w:rsidRPr="000137CB">
        <w:rPr>
          <w:color w:val="252525"/>
          <w:sz w:val="28"/>
          <w:szCs w:val="28"/>
          <w:lang w:val="uk-UA"/>
        </w:rPr>
        <w:t xml:space="preserve"> міської ради </w:t>
      </w:r>
      <w:proofErr w:type="spellStart"/>
      <w:r w:rsidRPr="000137CB">
        <w:rPr>
          <w:color w:val="252525"/>
          <w:sz w:val="28"/>
          <w:szCs w:val="28"/>
          <w:lang w:val="uk-UA"/>
        </w:rPr>
        <w:t>Лисиченко</w:t>
      </w:r>
      <w:proofErr w:type="spellEnd"/>
      <w:r w:rsidRPr="000137CB">
        <w:rPr>
          <w:color w:val="252525"/>
          <w:sz w:val="28"/>
          <w:szCs w:val="28"/>
          <w:lang w:val="uk-UA"/>
        </w:rPr>
        <w:t xml:space="preserve"> Т.Є. забезпечити офіційне оприлюднення цього рішення</w:t>
      </w:r>
      <w:r w:rsidR="00E26434">
        <w:rPr>
          <w:color w:val="252525"/>
          <w:sz w:val="28"/>
          <w:szCs w:val="28"/>
          <w:lang w:val="uk-UA"/>
        </w:rPr>
        <w:t xml:space="preserve"> на офіційному сайті </w:t>
      </w:r>
      <w:proofErr w:type="spellStart"/>
      <w:r w:rsidR="00E26434">
        <w:rPr>
          <w:color w:val="252525"/>
          <w:sz w:val="28"/>
          <w:szCs w:val="28"/>
          <w:lang w:val="uk-UA"/>
        </w:rPr>
        <w:t>Попаснянської</w:t>
      </w:r>
      <w:proofErr w:type="spellEnd"/>
      <w:r w:rsidR="00E26434">
        <w:rPr>
          <w:color w:val="252525"/>
          <w:sz w:val="28"/>
          <w:szCs w:val="28"/>
          <w:lang w:val="uk-UA"/>
        </w:rPr>
        <w:t xml:space="preserve"> міської ради</w:t>
      </w:r>
      <w:r w:rsidRPr="000137CB">
        <w:rPr>
          <w:color w:val="252525"/>
          <w:sz w:val="28"/>
          <w:szCs w:val="28"/>
          <w:lang w:val="uk-UA"/>
        </w:rPr>
        <w:t>.</w:t>
      </w:r>
    </w:p>
    <w:p w:rsidR="00210518" w:rsidRPr="00E26434" w:rsidRDefault="00E26434" w:rsidP="00E26434">
      <w:pPr>
        <w:pStyle w:val="a5"/>
        <w:numPr>
          <w:ilvl w:val="0"/>
          <w:numId w:val="1"/>
        </w:numPr>
        <w:jc w:val="both"/>
        <w:rPr>
          <w:sz w:val="28"/>
          <w:szCs w:val="28"/>
          <w:lang w:val="uk-UA"/>
        </w:rPr>
      </w:pPr>
      <w:r w:rsidRPr="00E26434">
        <w:rPr>
          <w:color w:val="252525"/>
          <w:sz w:val="28"/>
          <w:szCs w:val="28"/>
          <w:lang w:val="uk-UA"/>
        </w:rPr>
        <w:t xml:space="preserve">Контроль </w:t>
      </w:r>
      <w:r w:rsidRPr="00E26434">
        <w:rPr>
          <w:sz w:val="28"/>
          <w:szCs w:val="28"/>
          <w:lang w:val="uk-UA"/>
        </w:rPr>
        <w:t xml:space="preserve">за виконанням цього рішення покласти на постійну комісію  міської ради з  питань законності, прав людини і свободи слова, </w:t>
      </w:r>
      <w:r>
        <w:rPr>
          <w:sz w:val="28"/>
          <w:szCs w:val="28"/>
          <w:lang w:val="uk-UA"/>
        </w:rPr>
        <w:t>рег</w:t>
      </w:r>
      <w:r w:rsidRPr="00E26434">
        <w:rPr>
          <w:sz w:val="28"/>
          <w:szCs w:val="28"/>
          <w:lang w:val="uk-UA"/>
        </w:rPr>
        <w:t>ламенту, депутатської діяльності, етики і регуляторної політики</w:t>
      </w:r>
      <w:r>
        <w:rPr>
          <w:sz w:val="28"/>
          <w:szCs w:val="28"/>
          <w:lang w:val="uk-UA"/>
        </w:rPr>
        <w:t>.</w:t>
      </w:r>
    </w:p>
    <w:p w:rsidR="00210518" w:rsidRPr="000137CB" w:rsidRDefault="00210518">
      <w:pPr>
        <w:rPr>
          <w:sz w:val="28"/>
          <w:szCs w:val="28"/>
          <w:lang w:val="uk-UA"/>
        </w:rPr>
      </w:pPr>
    </w:p>
    <w:p w:rsidR="00210518" w:rsidRPr="000137CB" w:rsidRDefault="00210518">
      <w:pPr>
        <w:rPr>
          <w:sz w:val="28"/>
          <w:szCs w:val="28"/>
          <w:lang w:val="uk-UA"/>
        </w:rPr>
      </w:pPr>
    </w:p>
    <w:p w:rsidR="00210518" w:rsidRPr="000137CB" w:rsidRDefault="00E26434">
      <w:pPr>
        <w:rPr>
          <w:sz w:val="28"/>
          <w:szCs w:val="28"/>
          <w:lang w:val="uk-UA"/>
        </w:rPr>
      </w:pPr>
      <w:r>
        <w:rPr>
          <w:sz w:val="28"/>
          <w:szCs w:val="28"/>
          <w:lang w:val="uk-UA"/>
        </w:rPr>
        <w:t xml:space="preserve">       </w:t>
      </w:r>
      <w:r w:rsidR="00210518" w:rsidRPr="000137CB">
        <w:rPr>
          <w:sz w:val="28"/>
          <w:szCs w:val="28"/>
          <w:lang w:val="uk-UA"/>
        </w:rPr>
        <w:t>Міський голова                                                              Ю.І.</w:t>
      </w:r>
      <w:proofErr w:type="spellStart"/>
      <w:r w:rsidR="00210518" w:rsidRPr="000137CB">
        <w:rPr>
          <w:sz w:val="28"/>
          <w:szCs w:val="28"/>
          <w:lang w:val="uk-UA"/>
        </w:rPr>
        <w:t>Онищенко</w:t>
      </w:r>
      <w:proofErr w:type="spellEnd"/>
    </w:p>
    <w:p w:rsidR="00E26434" w:rsidRDefault="00E26434" w:rsidP="002D3922">
      <w:pPr>
        <w:ind w:firstLine="6379"/>
        <w:rPr>
          <w:lang w:val="uk-UA"/>
        </w:rPr>
      </w:pPr>
    </w:p>
    <w:p w:rsidR="00E26434" w:rsidRDefault="00E26434" w:rsidP="002D3922">
      <w:pPr>
        <w:ind w:firstLine="6379"/>
        <w:rPr>
          <w:lang w:val="uk-UA"/>
        </w:rPr>
      </w:pPr>
    </w:p>
    <w:p w:rsidR="00E26434" w:rsidRDefault="00E26434" w:rsidP="002D3922">
      <w:pPr>
        <w:ind w:firstLine="6379"/>
        <w:rPr>
          <w:lang w:val="uk-UA"/>
        </w:rPr>
      </w:pPr>
    </w:p>
    <w:p w:rsidR="00E26434" w:rsidRDefault="00E26434" w:rsidP="002D3922">
      <w:pPr>
        <w:ind w:firstLine="6379"/>
        <w:rPr>
          <w:lang w:val="uk-UA"/>
        </w:rPr>
      </w:pPr>
    </w:p>
    <w:p w:rsidR="002D3922" w:rsidRDefault="002D3922" w:rsidP="002D3922">
      <w:pPr>
        <w:ind w:firstLine="6379"/>
        <w:rPr>
          <w:lang w:val="uk-UA"/>
        </w:rPr>
      </w:pPr>
      <w:r>
        <w:rPr>
          <w:lang w:val="uk-UA"/>
        </w:rPr>
        <w:lastRenderedPageBreak/>
        <w:t xml:space="preserve"> Додаток</w:t>
      </w:r>
    </w:p>
    <w:p w:rsidR="002D3922" w:rsidRDefault="002D3922" w:rsidP="002D3922">
      <w:pPr>
        <w:ind w:firstLine="6379"/>
        <w:rPr>
          <w:lang w:val="uk-UA"/>
        </w:rPr>
      </w:pPr>
      <w:r>
        <w:rPr>
          <w:lang w:val="uk-UA"/>
        </w:rPr>
        <w:t xml:space="preserve"> до рішення </w:t>
      </w:r>
    </w:p>
    <w:p w:rsidR="002D3922" w:rsidRDefault="002D3922" w:rsidP="002D3922">
      <w:pPr>
        <w:ind w:firstLine="6379"/>
        <w:rPr>
          <w:lang w:val="uk-UA"/>
        </w:rPr>
      </w:pPr>
      <w:r>
        <w:rPr>
          <w:lang w:val="uk-UA"/>
        </w:rPr>
        <w:t xml:space="preserve"> Попаснянської міської</w:t>
      </w:r>
    </w:p>
    <w:p w:rsidR="00210518" w:rsidRDefault="002D3922" w:rsidP="002D3922">
      <w:pPr>
        <w:ind w:firstLine="6379"/>
        <w:rPr>
          <w:lang w:val="uk-UA"/>
        </w:rPr>
      </w:pPr>
      <w:r>
        <w:rPr>
          <w:lang w:val="uk-UA"/>
        </w:rPr>
        <w:t xml:space="preserve"> ради від </w:t>
      </w:r>
      <w:r w:rsidR="004C31B7">
        <w:rPr>
          <w:lang w:val="uk-UA"/>
        </w:rPr>
        <w:t>2</w:t>
      </w:r>
      <w:r w:rsidR="00CC7D09">
        <w:rPr>
          <w:lang w:val="uk-UA"/>
        </w:rPr>
        <w:t>9</w:t>
      </w:r>
      <w:r>
        <w:rPr>
          <w:lang w:val="uk-UA"/>
        </w:rPr>
        <w:t>.11.201</w:t>
      </w:r>
      <w:r w:rsidR="00CC7D09">
        <w:rPr>
          <w:lang w:val="uk-UA"/>
        </w:rPr>
        <w:t>3</w:t>
      </w:r>
      <w:r>
        <w:rPr>
          <w:lang w:val="uk-UA"/>
        </w:rPr>
        <w:t xml:space="preserve">. № </w:t>
      </w:r>
    </w:p>
    <w:p w:rsidR="002D3922" w:rsidRDefault="002D3922" w:rsidP="002D3922">
      <w:pPr>
        <w:rPr>
          <w:lang w:val="uk-UA"/>
        </w:rPr>
      </w:pPr>
    </w:p>
    <w:p w:rsidR="00F6626B" w:rsidRPr="00F6626B" w:rsidRDefault="002D3922" w:rsidP="00F6626B">
      <w:pPr>
        <w:jc w:val="center"/>
        <w:rPr>
          <w:b/>
          <w:color w:val="252525"/>
          <w:lang w:val="uk-UA"/>
        </w:rPr>
      </w:pPr>
      <w:r w:rsidRPr="007C609F">
        <w:rPr>
          <w:rStyle w:val="a7"/>
          <w:color w:val="252525"/>
          <w:lang w:val="uk-UA"/>
        </w:rPr>
        <w:t>ЗВІТ</w:t>
      </w:r>
      <w:r w:rsidRPr="007C609F">
        <w:rPr>
          <w:b/>
          <w:bCs/>
          <w:color w:val="252525"/>
          <w:lang w:val="uk-UA"/>
        </w:rPr>
        <w:br/>
      </w:r>
      <w:r w:rsidRPr="007C609F">
        <w:rPr>
          <w:rStyle w:val="a7"/>
          <w:color w:val="252525"/>
          <w:lang w:val="uk-UA"/>
        </w:rPr>
        <w:t>про здійснення д</w:t>
      </w:r>
      <w:r w:rsidR="00F6626B">
        <w:rPr>
          <w:rStyle w:val="a7"/>
          <w:color w:val="252525"/>
          <w:lang w:val="uk-UA"/>
        </w:rPr>
        <w:t xml:space="preserve">ержавної регуляторної політики </w:t>
      </w:r>
      <w:r w:rsidR="00F6626B" w:rsidRPr="00F6626B">
        <w:rPr>
          <w:b/>
          <w:color w:val="252525"/>
          <w:lang w:val="uk-UA"/>
        </w:rPr>
        <w:t>Попаснянською міською радою та її</w:t>
      </w:r>
    </w:p>
    <w:p w:rsidR="002D3922" w:rsidRPr="007C609F" w:rsidRDefault="00F6626B" w:rsidP="00F6626B">
      <w:pPr>
        <w:pStyle w:val="a6"/>
        <w:jc w:val="center"/>
        <w:rPr>
          <w:color w:val="252525"/>
          <w:lang w:val="uk-UA"/>
        </w:rPr>
      </w:pPr>
      <w:r w:rsidRPr="00F6626B">
        <w:rPr>
          <w:b/>
          <w:color w:val="252525"/>
          <w:lang w:val="uk-UA"/>
        </w:rPr>
        <w:t>виконавчим комітетом</w:t>
      </w:r>
      <w:r w:rsidR="002D3922" w:rsidRPr="007C609F">
        <w:rPr>
          <w:rStyle w:val="a7"/>
          <w:color w:val="252525"/>
          <w:lang w:val="uk-UA"/>
        </w:rPr>
        <w:t xml:space="preserve"> </w:t>
      </w:r>
      <w:r w:rsidR="00364B1B">
        <w:rPr>
          <w:rStyle w:val="a7"/>
          <w:color w:val="252525"/>
          <w:lang w:val="uk-UA"/>
        </w:rPr>
        <w:t>в</w:t>
      </w:r>
      <w:r w:rsidR="002D3922" w:rsidRPr="007C609F">
        <w:rPr>
          <w:rStyle w:val="a7"/>
          <w:color w:val="252525"/>
          <w:lang w:val="uk-UA"/>
        </w:rPr>
        <w:t xml:space="preserve"> 201</w:t>
      </w:r>
      <w:r w:rsidR="00CC7D09">
        <w:rPr>
          <w:rStyle w:val="a7"/>
          <w:color w:val="252525"/>
          <w:lang w:val="uk-UA"/>
        </w:rPr>
        <w:t>3</w:t>
      </w:r>
      <w:r w:rsidR="002D3922" w:rsidRPr="007C609F">
        <w:rPr>
          <w:rStyle w:val="a7"/>
          <w:color w:val="252525"/>
          <w:lang w:val="uk-UA"/>
        </w:rPr>
        <w:t xml:space="preserve"> р</w:t>
      </w:r>
      <w:r w:rsidR="00364B1B">
        <w:rPr>
          <w:rStyle w:val="a7"/>
          <w:color w:val="252525"/>
          <w:lang w:val="uk-UA"/>
        </w:rPr>
        <w:t>оці</w:t>
      </w:r>
      <w:r w:rsidR="002D3922" w:rsidRPr="007C609F">
        <w:rPr>
          <w:rStyle w:val="a7"/>
          <w:color w:val="252525"/>
          <w:lang w:val="uk-UA"/>
        </w:rPr>
        <w:t>.</w:t>
      </w:r>
    </w:p>
    <w:p w:rsidR="002D3922" w:rsidRPr="002D3922" w:rsidRDefault="002D3922" w:rsidP="0074001B">
      <w:pPr>
        <w:spacing w:before="75" w:after="75"/>
        <w:ind w:firstLine="300"/>
        <w:jc w:val="both"/>
        <w:rPr>
          <w:lang w:val="uk-UA"/>
        </w:rPr>
      </w:pPr>
      <w:r w:rsidRPr="002D3922">
        <w:rPr>
          <w:lang w:val="uk-UA"/>
        </w:rPr>
        <w:t>На виконання основних принципів державної регуляторної політики, передбачених Законом України «Про засади державної регуляторної політики у сфері господарської діяльності», з метою здійснення державної регуляторної політики органами місцевого самоврядування, недопущення прийняття економічно недоцільних та неефективних регуляторних актів, усунення перешкод для розвитку господарської діяльності, забезпечення доступності, гласності та відкритості регуляторної діяльності, Попаснянською міською радою та її виконавчим комітетом постійно проводиться робота щодо регулювання господарських відносин між міською владою та суб’єктами господарської діяльності.</w:t>
      </w:r>
    </w:p>
    <w:p w:rsidR="002D3922" w:rsidRPr="00A60955" w:rsidRDefault="002D3922" w:rsidP="0074001B">
      <w:pPr>
        <w:spacing w:before="75" w:after="75"/>
        <w:ind w:firstLine="300"/>
        <w:jc w:val="both"/>
        <w:rPr>
          <w:lang w:val="uk-UA"/>
        </w:rPr>
      </w:pPr>
      <w:r w:rsidRPr="00444713">
        <w:rPr>
          <w:lang w:val="uk-UA"/>
        </w:rPr>
        <w:t xml:space="preserve">Впровадження регуляторної політики передбачає щорічне планування діяльності регуляторних органів. </w:t>
      </w:r>
      <w:r w:rsidR="0081652D">
        <w:rPr>
          <w:lang w:val="uk-UA"/>
        </w:rPr>
        <w:t>Р</w:t>
      </w:r>
      <w:r w:rsidR="00C94749" w:rsidRPr="0081652D">
        <w:rPr>
          <w:lang w:val="uk-UA"/>
        </w:rPr>
        <w:t xml:space="preserve">ішенням </w:t>
      </w:r>
      <w:proofErr w:type="spellStart"/>
      <w:r w:rsidR="00C94749" w:rsidRPr="0081652D">
        <w:rPr>
          <w:lang w:val="uk-UA"/>
        </w:rPr>
        <w:t>Попаснянської</w:t>
      </w:r>
      <w:proofErr w:type="spellEnd"/>
      <w:r w:rsidRPr="0081652D">
        <w:rPr>
          <w:lang w:val="uk-UA"/>
        </w:rPr>
        <w:t xml:space="preserve"> міської ради від </w:t>
      </w:r>
      <w:r w:rsidR="00EE2BD9" w:rsidRPr="00EE2BD9">
        <w:rPr>
          <w:lang w:val="uk-UA"/>
        </w:rPr>
        <w:t>23</w:t>
      </w:r>
      <w:r w:rsidRPr="0081652D">
        <w:rPr>
          <w:lang w:val="uk-UA"/>
        </w:rPr>
        <w:t>.1</w:t>
      </w:r>
      <w:r w:rsidR="009261E7">
        <w:rPr>
          <w:lang w:val="uk-UA"/>
        </w:rPr>
        <w:t>1</w:t>
      </w:r>
      <w:r w:rsidRPr="0081652D">
        <w:rPr>
          <w:lang w:val="uk-UA"/>
        </w:rPr>
        <w:t>.</w:t>
      </w:r>
      <w:r w:rsidR="00E26434">
        <w:rPr>
          <w:lang w:val="uk-UA"/>
        </w:rPr>
        <w:t>20</w:t>
      </w:r>
      <w:r w:rsidR="00F01852" w:rsidRPr="0081652D">
        <w:rPr>
          <w:lang w:val="uk-UA"/>
        </w:rPr>
        <w:t>1</w:t>
      </w:r>
      <w:r w:rsidR="00EE2BD9" w:rsidRPr="00EE2BD9">
        <w:rPr>
          <w:lang w:val="uk-UA"/>
        </w:rPr>
        <w:t>2</w:t>
      </w:r>
      <w:r w:rsidRPr="0081652D">
        <w:rPr>
          <w:lang w:val="uk-UA"/>
        </w:rPr>
        <w:t xml:space="preserve"> № </w:t>
      </w:r>
      <w:r w:rsidR="00EE2BD9" w:rsidRPr="00EE2BD9">
        <w:rPr>
          <w:lang w:val="uk-UA"/>
        </w:rPr>
        <w:t>33</w:t>
      </w:r>
      <w:r w:rsidR="00F01852" w:rsidRPr="0081652D">
        <w:rPr>
          <w:lang w:val="uk-UA"/>
        </w:rPr>
        <w:t>/</w:t>
      </w:r>
      <w:r w:rsidR="00EE2BD9" w:rsidRPr="00EE2BD9">
        <w:rPr>
          <w:lang w:val="uk-UA"/>
        </w:rPr>
        <w:t>6</w:t>
      </w:r>
      <w:r w:rsidR="00E26434">
        <w:rPr>
          <w:lang w:val="uk-UA"/>
        </w:rPr>
        <w:t xml:space="preserve"> </w:t>
      </w:r>
      <w:r w:rsidR="00364B1B">
        <w:rPr>
          <w:lang w:val="uk-UA"/>
        </w:rPr>
        <w:t xml:space="preserve">та рішенням виконавчого </w:t>
      </w:r>
      <w:r w:rsidR="00E26434">
        <w:rPr>
          <w:lang w:val="uk-UA"/>
        </w:rPr>
        <w:t>комітету</w:t>
      </w:r>
      <w:r w:rsidR="00364B1B">
        <w:rPr>
          <w:lang w:val="uk-UA"/>
        </w:rPr>
        <w:t xml:space="preserve"> Попаснянської міської ради від 2</w:t>
      </w:r>
      <w:r w:rsidR="00EE2BD9" w:rsidRPr="00EE2BD9">
        <w:rPr>
          <w:lang w:val="uk-UA"/>
        </w:rPr>
        <w:t>0</w:t>
      </w:r>
      <w:r w:rsidR="00364B1B">
        <w:rPr>
          <w:lang w:val="uk-UA"/>
        </w:rPr>
        <w:t>.11.</w:t>
      </w:r>
      <w:r w:rsidR="00E26434">
        <w:rPr>
          <w:lang w:val="uk-UA"/>
        </w:rPr>
        <w:t>20</w:t>
      </w:r>
      <w:r w:rsidR="00364B1B">
        <w:rPr>
          <w:lang w:val="uk-UA"/>
        </w:rPr>
        <w:t>1</w:t>
      </w:r>
      <w:r w:rsidR="00EE2BD9" w:rsidRPr="00EE2BD9">
        <w:rPr>
          <w:lang w:val="uk-UA"/>
        </w:rPr>
        <w:t>2</w:t>
      </w:r>
      <w:r w:rsidR="00EE2BD9">
        <w:rPr>
          <w:lang w:val="uk-UA"/>
        </w:rPr>
        <w:t xml:space="preserve"> №</w:t>
      </w:r>
      <w:r w:rsidR="00EE2BD9" w:rsidRPr="00EE2BD9">
        <w:rPr>
          <w:lang w:val="uk-UA"/>
        </w:rPr>
        <w:t xml:space="preserve"> </w:t>
      </w:r>
      <w:r w:rsidR="00364B1B">
        <w:rPr>
          <w:lang w:val="uk-UA"/>
        </w:rPr>
        <w:t>1</w:t>
      </w:r>
      <w:r w:rsidR="00EE2BD9" w:rsidRPr="00EE2BD9">
        <w:rPr>
          <w:lang w:val="uk-UA"/>
        </w:rPr>
        <w:t>6</w:t>
      </w:r>
      <w:r w:rsidR="00364B1B">
        <w:rPr>
          <w:lang w:val="uk-UA"/>
        </w:rPr>
        <w:t xml:space="preserve">2 </w:t>
      </w:r>
      <w:r w:rsidRPr="0081652D">
        <w:rPr>
          <w:lang w:val="uk-UA"/>
        </w:rPr>
        <w:t>затверджено план</w:t>
      </w:r>
      <w:r w:rsidR="00364B1B">
        <w:rPr>
          <w:lang w:val="uk-UA"/>
        </w:rPr>
        <w:t>и</w:t>
      </w:r>
      <w:r w:rsidRPr="0081652D">
        <w:rPr>
          <w:lang w:val="uk-UA"/>
        </w:rPr>
        <w:t xml:space="preserve"> </w:t>
      </w:r>
      <w:r w:rsidR="0081652D" w:rsidRPr="0081652D">
        <w:rPr>
          <w:lang w:val="uk-UA"/>
        </w:rPr>
        <w:t>підготовки проектів регуляторних актів По</w:t>
      </w:r>
      <w:r w:rsidR="009261E7">
        <w:rPr>
          <w:lang w:val="uk-UA"/>
        </w:rPr>
        <w:t xml:space="preserve">паснянської міської ради </w:t>
      </w:r>
      <w:r w:rsidR="00364B1B">
        <w:rPr>
          <w:lang w:val="uk-UA"/>
        </w:rPr>
        <w:t>та її виконавчого комітет</w:t>
      </w:r>
      <w:r w:rsidR="00E26434">
        <w:rPr>
          <w:lang w:val="uk-UA"/>
        </w:rPr>
        <w:t>у</w:t>
      </w:r>
      <w:r w:rsidR="00364B1B">
        <w:rPr>
          <w:lang w:val="uk-UA"/>
        </w:rPr>
        <w:t xml:space="preserve"> </w:t>
      </w:r>
      <w:r w:rsidR="009261E7">
        <w:rPr>
          <w:lang w:val="uk-UA"/>
        </w:rPr>
        <w:t>на 201</w:t>
      </w:r>
      <w:r w:rsidR="00EE2BD9" w:rsidRPr="00EE2BD9">
        <w:rPr>
          <w:lang w:val="uk-UA"/>
        </w:rPr>
        <w:t>3</w:t>
      </w:r>
      <w:r w:rsidR="0081652D" w:rsidRPr="0081652D">
        <w:rPr>
          <w:lang w:val="uk-UA"/>
        </w:rPr>
        <w:t xml:space="preserve"> рік, в як</w:t>
      </w:r>
      <w:r w:rsidR="00E26434">
        <w:rPr>
          <w:lang w:val="uk-UA"/>
        </w:rPr>
        <w:t>і</w:t>
      </w:r>
      <w:r w:rsidR="00364B1B">
        <w:rPr>
          <w:lang w:val="uk-UA"/>
        </w:rPr>
        <w:t xml:space="preserve"> </w:t>
      </w:r>
      <w:r w:rsidR="0081652D" w:rsidRPr="0081652D">
        <w:rPr>
          <w:lang w:val="uk-UA"/>
        </w:rPr>
        <w:t xml:space="preserve"> впродовж року вносилися зміни та доповнення.</w:t>
      </w:r>
      <w:r w:rsidR="0081652D">
        <w:rPr>
          <w:rFonts w:ascii="Arial" w:hAnsi="Arial" w:cs="Arial"/>
          <w:sz w:val="18"/>
          <w:szCs w:val="18"/>
          <w:lang w:val="uk-UA"/>
        </w:rPr>
        <w:t xml:space="preserve"> </w:t>
      </w:r>
      <w:r w:rsidR="00E26434">
        <w:rPr>
          <w:rFonts w:ascii="Arial" w:hAnsi="Arial" w:cs="Arial"/>
          <w:sz w:val="18"/>
          <w:szCs w:val="18"/>
          <w:lang w:val="uk-UA"/>
        </w:rPr>
        <w:t>Н</w:t>
      </w:r>
      <w:r w:rsidR="0081652D" w:rsidRPr="00FE5687">
        <w:rPr>
          <w:lang w:val="uk-UA"/>
        </w:rPr>
        <w:t>а 201</w:t>
      </w:r>
      <w:r w:rsidR="00EE2BD9" w:rsidRPr="002423FF">
        <w:rPr>
          <w:lang w:val="uk-UA"/>
        </w:rPr>
        <w:t>3</w:t>
      </w:r>
      <w:r w:rsidR="0081652D" w:rsidRPr="00FE5687">
        <w:rPr>
          <w:lang w:val="uk-UA"/>
        </w:rPr>
        <w:t xml:space="preserve"> рік було заплановано прийняття </w:t>
      </w:r>
      <w:r w:rsidR="003A2F8A" w:rsidRPr="00FE5687">
        <w:rPr>
          <w:lang w:val="uk-UA"/>
        </w:rPr>
        <w:t xml:space="preserve"> </w:t>
      </w:r>
      <w:r w:rsidR="002423FF">
        <w:rPr>
          <w:lang w:val="uk-UA"/>
        </w:rPr>
        <w:t>сімох</w:t>
      </w:r>
      <w:r w:rsidR="00584614" w:rsidRPr="00FE5687">
        <w:rPr>
          <w:lang w:val="uk-UA"/>
        </w:rPr>
        <w:t xml:space="preserve"> </w:t>
      </w:r>
      <w:r w:rsidR="003A2F8A" w:rsidRPr="00FE5687">
        <w:rPr>
          <w:lang w:val="uk-UA"/>
        </w:rPr>
        <w:t xml:space="preserve">регуляторних актів, </w:t>
      </w:r>
      <w:r w:rsidR="00584614" w:rsidRPr="00FE5687">
        <w:rPr>
          <w:lang w:val="uk-UA"/>
        </w:rPr>
        <w:t xml:space="preserve">з них: </w:t>
      </w:r>
      <w:r w:rsidR="002423FF">
        <w:rPr>
          <w:lang w:val="uk-UA"/>
        </w:rPr>
        <w:t>3</w:t>
      </w:r>
      <w:r w:rsidRPr="00FE5687">
        <w:rPr>
          <w:lang w:val="uk-UA"/>
        </w:rPr>
        <w:t xml:space="preserve"> рішен</w:t>
      </w:r>
      <w:r w:rsidR="002423FF">
        <w:rPr>
          <w:lang w:val="uk-UA"/>
        </w:rPr>
        <w:t>ня</w:t>
      </w:r>
      <w:r w:rsidRPr="00FE5687">
        <w:rPr>
          <w:lang w:val="uk-UA"/>
        </w:rPr>
        <w:t xml:space="preserve"> </w:t>
      </w:r>
      <w:r w:rsidR="00584614" w:rsidRPr="00FE5687">
        <w:rPr>
          <w:lang w:val="uk-UA"/>
        </w:rPr>
        <w:t xml:space="preserve"> </w:t>
      </w:r>
      <w:r w:rsidRPr="00FE5687">
        <w:rPr>
          <w:lang w:val="uk-UA"/>
        </w:rPr>
        <w:t xml:space="preserve">міської ради та </w:t>
      </w:r>
      <w:r w:rsidR="001253C0">
        <w:rPr>
          <w:lang w:val="uk-UA"/>
        </w:rPr>
        <w:t>4</w:t>
      </w:r>
      <w:r w:rsidRPr="00FE5687">
        <w:rPr>
          <w:lang w:val="uk-UA"/>
        </w:rPr>
        <w:t xml:space="preserve"> рішен</w:t>
      </w:r>
      <w:r w:rsidR="00FE5687" w:rsidRPr="00FE5687">
        <w:rPr>
          <w:lang w:val="uk-UA"/>
        </w:rPr>
        <w:t>ня</w:t>
      </w:r>
      <w:r w:rsidR="00364B1B">
        <w:rPr>
          <w:lang w:val="uk-UA"/>
        </w:rPr>
        <w:t xml:space="preserve"> виконавчого комітет</w:t>
      </w:r>
      <w:r w:rsidR="00E26434">
        <w:rPr>
          <w:lang w:val="uk-UA"/>
        </w:rPr>
        <w:t>у</w:t>
      </w:r>
      <w:r w:rsidR="00D14B34" w:rsidRPr="00FE5687">
        <w:rPr>
          <w:lang w:val="uk-UA"/>
        </w:rPr>
        <w:t xml:space="preserve"> </w:t>
      </w:r>
      <w:r w:rsidRPr="00FE5687">
        <w:rPr>
          <w:lang w:val="uk-UA"/>
        </w:rPr>
        <w:t>міської ради.</w:t>
      </w:r>
      <w:r w:rsidR="00FE5687">
        <w:rPr>
          <w:lang w:val="uk-UA"/>
        </w:rPr>
        <w:t xml:space="preserve"> </w:t>
      </w:r>
      <w:r w:rsidR="00364B1B">
        <w:rPr>
          <w:lang w:val="uk-UA"/>
        </w:rPr>
        <w:t>Затверджені</w:t>
      </w:r>
      <w:r w:rsidRPr="00A60955">
        <w:rPr>
          <w:lang w:val="uk-UA"/>
        </w:rPr>
        <w:t xml:space="preserve"> план</w:t>
      </w:r>
      <w:r w:rsidR="00364B1B">
        <w:rPr>
          <w:lang w:val="uk-UA"/>
        </w:rPr>
        <w:t>и</w:t>
      </w:r>
      <w:r w:rsidRPr="00A60955">
        <w:rPr>
          <w:lang w:val="uk-UA"/>
        </w:rPr>
        <w:t xml:space="preserve"> та доповнення до н</w:t>
      </w:r>
      <w:r w:rsidR="00364B1B">
        <w:rPr>
          <w:lang w:val="uk-UA"/>
        </w:rPr>
        <w:t>их</w:t>
      </w:r>
      <w:r w:rsidRPr="00A60955">
        <w:rPr>
          <w:lang w:val="uk-UA"/>
        </w:rPr>
        <w:t xml:space="preserve"> оприлюднено шляхом розміщення на офіційному </w:t>
      </w:r>
      <w:r w:rsidR="00FE5687" w:rsidRPr="00A60955">
        <w:rPr>
          <w:lang w:val="uk-UA"/>
        </w:rPr>
        <w:t xml:space="preserve"> веб-</w:t>
      </w:r>
      <w:r w:rsidRPr="00A60955">
        <w:rPr>
          <w:lang w:val="uk-UA"/>
        </w:rPr>
        <w:t xml:space="preserve">сайті </w:t>
      </w:r>
      <w:r w:rsidR="00FE5687" w:rsidRPr="00A60955">
        <w:rPr>
          <w:lang w:val="uk-UA"/>
        </w:rPr>
        <w:t>Попаснянсь</w:t>
      </w:r>
      <w:r w:rsidRPr="00A60955">
        <w:rPr>
          <w:lang w:val="uk-UA"/>
        </w:rPr>
        <w:t>кої міської</w:t>
      </w:r>
      <w:r w:rsidR="00FE5687" w:rsidRPr="00A60955">
        <w:rPr>
          <w:lang w:val="uk-UA"/>
        </w:rPr>
        <w:t xml:space="preserve"> ради та опубліковано в  газеті «</w:t>
      </w:r>
      <w:proofErr w:type="spellStart"/>
      <w:r w:rsidR="00FE5687" w:rsidRPr="00A60955">
        <w:rPr>
          <w:lang w:val="uk-UA"/>
        </w:rPr>
        <w:t>Попаснянский</w:t>
      </w:r>
      <w:proofErr w:type="spellEnd"/>
      <w:r w:rsidR="00FE5687" w:rsidRPr="00A60955">
        <w:rPr>
          <w:lang w:val="uk-UA"/>
        </w:rPr>
        <w:t xml:space="preserve"> </w:t>
      </w:r>
      <w:proofErr w:type="spellStart"/>
      <w:r w:rsidR="00FE5687" w:rsidRPr="00A60955">
        <w:rPr>
          <w:lang w:val="uk-UA"/>
        </w:rPr>
        <w:t>вестник</w:t>
      </w:r>
      <w:proofErr w:type="spellEnd"/>
      <w:r w:rsidR="00FE5687" w:rsidRPr="00A60955">
        <w:rPr>
          <w:lang w:val="uk-UA"/>
        </w:rPr>
        <w:t>»</w:t>
      </w:r>
      <w:r w:rsidRPr="00A60955">
        <w:rPr>
          <w:lang w:val="uk-UA"/>
        </w:rPr>
        <w:t>.</w:t>
      </w:r>
    </w:p>
    <w:p w:rsidR="000A7C5C" w:rsidRPr="00797216" w:rsidRDefault="000738F8" w:rsidP="00797216">
      <w:pPr>
        <w:spacing w:before="75" w:after="75"/>
        <w:ind w:firstLine="300"/>
        <w:jc w:val="both"/>
        <w:rPr>
          <w:color w:val="000000" w:themeColor="text1"/>
          <w:lang w:val="uk-UA"/>
        </w:rPr>
      </w:pPr>
      <w:r>
        <w:rPr>
          <w:color w:val="000000" w:themeColor="text1"/>
          <w:lang w:val="uk-UA"/>
        </w:rPr>
        <w:t>На території м. Попасна о</w:t>
      </w:r>
      <w:r w:rsidR="000A7C5C" w:rsidRPr="0074001B">
        <w:rPr>
          <w:color w:val="000000" w:themeColor="text1"/>
          <w:lang w:val="uk-UA"/>
        </w:rPr>
        <w:t xml:space="preserve">рганізаційні заходи щодо реалізації державної регуляторної політики </w:t>
      </w:r>
      <w:r w:rsidR="0074001B" w:rsidRPr="0074001B">
        <w:rPr>
          <w:color w:val="000000" w:themeColor="text1"/>
          <w:lang w:val="uk-UA"/>
        </w:rPr>
        <w:t xml:space="preserve">постійно </w:t>
      </w:r>
      <w:r w:rsidR="000A7C5C" w:rsidRPr="0074001B">
        <w:rPr>
          <w:color w:val="000000" w:themeColor="text1"/>
          <w:lang w:val="uk-UA"/>
        </w:rPr>
        <w:t xml:space="preserve">здійснюються </w:t>
      </w:r>
      <w:r w:rsidR="007C609F" w:rsidRPr="0074001B">
        <w:rPr>
          <w:color w:val="000000" w:themeColor="text1"/>
          <w:lang w:val="uk-UA"/>
        </w:rPr>
        <w:t xml:space="preserve">відповідно до розпорядження міського голови </w:t>
      </w:r>
      <w:r w:rsidR="0074001B" w:rsidRPr="0074001B">
        <w:rPr>
          <w:color w:val="000000" w:themeColor="text1"/>
          <w:lang w:val="uk-UA"/>
        </w:rPr>
        <w:t>від 03.02.</w:t>
      </w:r>
      <w:r w:rsidR="00E26434">
        <w:rPr>
          <w:color w:val="000000" w:themeColor="text1"/>
          <w:lang w:val="uk-UA"/>
        </w:rPr>
        <w:t>20</w:t>
      </w:r>
      <w:r w:rsidR="0074001B" w:rsidRPr="0074001B">
        <w:rPr>
          <w:color w:val="000000" w:themeColor="text1"/>
          <w:lang w:val="uk-UA"/>
        </w:rPr>
        <w:t>11р. № 34 «Про призначення відповідального</w:t>
      </w:r>
      <w:r w:rsidR="00890D04">
        <w:rPr>
          <w:color w:val="000000" w:themeColor="text1"/>
          <w:lang w:val="uk-UA"/>
        </w:rPr>
        <w:t xml:space="preserve"> та</w:t>
      </w:r>
      <w:r w:rsidR="0074001B" w:rsidRPr="0074001B">
        <w:rPr>
          <w:color w:val="000000" w:themeColor="text1"/>
          <w:lang w:val="uk-UA"/>
        </w:rPr>
        <w:t xml:space="preserve"> покладання повноважень щодо реалізації державної регуляторної політики» </w:t>
      </w:r>
      <w:r w:rsidR="007C609F" w:rsidRPr="0074001B">
        <w:rPr>
          <w:color w:val="000000" w:themeColor="text1"/>
          <w:lang w:val="uk-UA"/>
        </w:rPr>
        <w:t xml:space="preserve">відділом житлово-комунального господарства, архітектури, містобудування та землеустрою </w:t>
      </w:r>
      <w:r w:rsidR="00B7147B">
        <w:rPr>
          <w:color w:val="000000" w:themeColor="text1"/>
          <w:lang w:val="uk-UA"/>
        </w:rPr>
        <w:t xml:space="preserve">виконкому </w:t>
      </w:r>
      <w:r w:rsidR="007C609F" w:rsidRPr="0074001B">
        <w:rPr>
          <w:color w:val="000000" w:themeColor="text1"/>
          <w:lang w:val="uk-UA"/>
        </w:rPr>
        <w:t xml:space="preserve">Попаснянської </w:t>
      </w:r>
      <w:r w:rsidR="0074001B" w:rsidRPr="0074001B">
        <w:rPr>
          <w:color w:val="000000" w:themeColor="text1"/>
          <w:lang w:val="uk-UA"/>
        </w:rPr>
        <w:t xml:space="preserve"> міської ради</w:t>
      </w:r>
      <w:r w:rsidR="000A7C5C" w:rsidRPr="0074001B">
        <w:rPr>
          <w:color w:val="000000" w:themeColor="text1"/>
          <w:lang w:val="uk-UA"/>
        </w:rPr>
        <w:t>, розробникам  надається методична та консультаційна допомога під час розробки та погодження проектів регуляторних актів. Вжиті заходи сприяють розумінню важливості процесу підготовки регуляторних актів та посиленню відповідальності розробників.</w:t>
      </w:r>
      <w:r w:rsidR="000A7C5C" w:rsidRPr="0074001B">
        <w:rPr>
          <w:color w:val="000000" w:themeColor="text1"/>
          <w:lang w:val="uk-UA"/>
        </w:rPr>
        <w:br/>
      </w:r>
      <w:r w:rsidR="0074001B" w:rsidRPr="0074001B">
        <w:rPr>
          <w:color w:val="000000" w:themeColor="text1"/>
          <w:lang w:val="uk-UA"/>
        </w:rPr>
        <w:t xml:space="preserve">    </w:t>
      </w:r>
      <w:r w:rsidR="00797216">
        <w:rPr>
          <w:color w:val="000000" w:themeColor="text1"/>
          <w:lang w:val="uk-UA"/>
        </w:rPr>
        <w:t xml:space="preserve"> </w:t>
      </w:r>
      <w:r w:rsidR="000A7C5C" w:rsidRPr="00797216">
        <w:rPr>
          <w:color w:val="000000" w:themeColor="text1"/>
          <w:lang w:val="uk-UA"/>
        </w:rPr>
        <w:t>На виконання положень Закону України «Про засади державної регуляторної політики у сфері господарської діяльності» протягом 201</w:t>
      </w:r>
      <w:r w:rsidR="002423FF">
        <w:rPr>
          <w:color w:val="000000" w:themeColor="text1"/>
          <w:lang w:val="uk-UA"/>
        </w:rPr>
        <w:t>3</w:t>
      </w:r>
      <w:r w:rsidR="000A7C5C" w:rsidRPr="00797216">
        <w:rPr>
          <w:color w:val="000000" w:themeColor="text1"/>
          <w:lang w:val="uk-UA"/>
        </w:rPr>
        <w:t xml:space="preserve"> року реалізація державної регуляторної політики в місті проводилась у таких напрямках: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планування діяльності з підготовки проектів регуляторних актів;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створення та ведення </w:t>
      </w:r>
      <w:r w:rsidR="00797216" w:rsidRPr="00797216">
        <w:rPr>
          <w:color w:val="000000" w:themeColor="text1"/>
          <w:lang w:val="uk-UA"/>
        </w:rPr>
        <w:t xml:space="preserve"> </w:t>
      </w:r>
      <w:r w:rsidRPr="00797216">
        <w:rPr>
          <w:color w:val="000000" w:themeColor="text1"/>
          <w:lang w:val="uk-UA"/>
        </w:rPr>
        <w:t xml:space="preserve">реєстру чинних регуляторних актів в місті;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оприлюднення документів, підготовлених у процесі здійснення регуляторної політики;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проведення роз’яснювальної роботи по реалізації державної регуляторної політики;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моніторинг звітів про відстеження результативності регуляторних актів; </w:t>
      </w:r>
    </w:p>
    <w:p w:rsidR="000A7C5C" w:rsidRPr="00797216" w:rsidRDefault="000A7C5C" w:rsidP="00725540">
      <w:pPr>
        <w:pStyle w:val="a6"/>
        <w:spacing w:line="300" w:lineRule="auto"/>
        <w:jc w:val="both"/>
        <w:rPr>
          <w:color w:val="000000" w:themeColor="text1"/>
          <w:lang w:val="uk-UA"/>
        </w:rPr>
      </w:pPr>
      <w:r w:rsidRPr="00797216">
        <w:rPr>
          <w:color w:val="000000" w:themeColor="text1"/>
          <w:lang w:val="uk-UA"/>
        </w:rPr>
        <w:t xml:space="preserve">- погодження проектів регуляторних актів з територіальним відділенням </w:t>
      </w:r>
      <w:r w:rsidR="00797216" w:rsidRPr="00797216">
        <w:rPr>
          <w:color w:val="000000" w:themeColor="text1"/>
          <w:lang w:val="uk-UA"/>
        </w:rPr>
        <w:t xml:space="preserve">   </w:t>
      </w:r>
      <w:r w:rsidRPr="00797216">
        <w:rPr>
          <w:color w:val="000000" w:themeColor="text1"/>
          <w:lang w:val="uk-UA"/>
        </w:rPr>
        <w:t xml:space="preserve">Антимонопольного комітету України </w:t>
      </w:r>
      <w:r w:rsidR="00797216" w:rsidRPr="00797216">
        <w:rPr>
          <w:color w:val="000000" w:themeColor="text1"/>
          <w:lang w:val="uk-UA"/>
        </w:rPr>
        <w:t>Луганс</w:t>
      </w:r>
      <w:r w:rsidRPr="00797216">
        <w:rPr>
          <w:color w:val="000000" w:themeColor="text1"/>
          <w:lang w:val="uk-UA"/>
        </w:rPr>
        <w:t xml:space="preserve">ької області. </w:t>
      </w:r>
    </w:p>
    <w:p w:rsidR="00550652" w:rsidRDefault="00797216" w:rsidP="00725540">
      <w:pPr>
        <w:pStyle w:val="a6"/>
        <w:spacing w:line="300" w:lineRule="auto"/>
        <w:jc w:val="both"/>
        <w:rPr>
          <w:color w:val="000000" w:themeColor="text1"/>
          <w:lang w:val="uk-UA"/>
        </w:rPr>
      </w:pPr>
      <w:r>
        <w:rPr>
          <w:color w:val="000000" w:themeColor="text1"/>
          <w:lang w:val="uk-UA"/>
        </w:rPr>
        <w:t xml:space="preserve">      </w:t>
      </w:r>
      <w:r w:rsidR="000A7C5C" w:rsidRPr="00797216">
        <w:rPr>
          <w:color w:val="000000" w:themeColor="text1"/>
          <w:lang w:val="uk-UA"/>
        </w:rPr>
        <w:t>Відповідно до Методичних роз’яснень Державного комітету України з питань регуляторної політки</w:t>
      </w:r>
      <w:r w:rsidRPr="00797216">
        <w:rPr>
          <w:color w:val="000000" w:themeColor="text1"/>
          <w:lang w:val="uk-UA"/>
        </w:rPr>
        <w:t>,</w:t>
      </w:r>
      <w:r w:rsidR="000A7C5C" w:rsidRPr="00797216">
        <w:rPr>
          <w:color w:val="000000" w:themeColor="text1"/>
          <w:lang w:val="uk-UA"/>
        </w:rPr>
        <w:t xml:space="preserve"> стосовно виконання заходів щодо реалізації державної регуляторної політики на </w:t>
      </w:r>
      <w:r w:rsidR="00B7147B">
        <w:rPr>
          <w:color w:val="000000" w:themeColor="text1"/>
          <w:lang w:val="uk-UA"/>
        </w:rPr>
        <w:t xml:space="preserve">офіційному </w:t>
      </w:r>
      <w:r w:rsidRPr="00797216">
        <w:rPr>
          <w:color w:val="000000" w:themeColor="text1"/>
          <w:lang w:val="uk-UA"/>
        </w:rPr>
        <w:t>веб-</w:t>
      </w:r>
      <w:r w:rsidR="000A7C5C" w:rsidRPr="00797216">
        <w:rPr>
          <w:color w:val="000000" w:themeColor="text1"/>
          <w:lang w:val="uk-UA"/>
        </w:rPr>
        <w:t xml:space="preserve">сайті </w:t>
      </w:r>
      <w:r w:rsidRPr="00797216">
        <w:rPr>
          <w:color w:val="000000" w:themeColor="text1"/>
          <w:lang w:val="uk-UA"/>
        </w:rPr>
        <w:t>Попаснянс</w:t>
      </w:r>
      <w:r w:rsidR="000A7C5C" w:rsidRPr="00797216">
        <w:rPr>
          <w:color w:val="000000" w:themeColor="text1"/>
          <w:lang w:val="uk-UA"/>
        </w:rPr>
        <w:t xml:space="preserve">ької міської ради </w:t>
      </w:r>
      <w:r w:rsidR="00254ADF">
        <w:rPr>
          <w:color w:val="000000" w:themeColor="text1"/>
          <w:lang w:val="uk-UA"/>
        </w:rPr>
        <w:t xml:space="preserve">в розділі «Регуляторна діяльність» </w:t>
      </w:r>
      <w:r w:rsidR="000A7C5C" w:rsidRPr="00797216">
        <w:rPr>
          <w:color w:val="000000" w:themeColor="text1"/>
          <w:lang w:val="uk-UA"/>
        </w:rPr>
        <w:t xml:space="preserve">оприлюднюються власні регуляторні акти з наведенням інформації про дати їх </w:t>
      </w:r>
      <w:r w:rsidR="000A7C5C" w:rsidRPr="00797216">
        <w:rPr>
          <w:color w:val="000000" w:themeColor="text1"/>
          <w:lang w:val="uk-UA"/>
        </w:rPr>
        <w:lastRenderedPageBreak/>
        <w:t xml:space="preserve">прийняття, номери та терміни проведення заходів по відстеженню їх результативності. Суб’єктам господарювання постійно надається консультаційна допомога з реалізації державної регуляторної політики в місті, приймаються зауваження та пропозиції до проектів регуляторних актів, чим досягається відкритість та прозорість регуляторної діяльності. </w:t>
      </w:r>
    </w:p>
    <w:p w:rsidR="00B92CF9" w:rsidRDefault="00B92CF9" w:rsidP="00725540">
      <w:pPr>
        <w:pStyle w:val="a6"/>
        <w:spacing w:line="300" w:lineRule="auto"/>
        <w:jc w:val="both"/>
        <w:rPr>
          <w:color w:val="000000" w:themeColor="text1"/>
          <w:lang w:val="uk-UA"/>
        </w:rPr>
      </w:pPr>
      <w:r>
        <w:rPr>
          <w:color w:val="000000" w:themeColor="text1"/>
          <w:lang w:val="uk-UA"/>
        </w:rPr>
        <w:t xml:space="preserve">     На виконання листа облдержадміністрації від 19.06.2012 № 22-3/1798 стосовно виконання вимог Закону України «</w:t>
      </w:r>
      <w:r w:rsidRPr="00797216">
        <w:rPr>
          <w:color w:val="000000" w:themeColor="text1"/>
          <w:lang w:val="uk-UA"/>
        </w:rPr>
        <w:t>Про засади державної регуляторної політики у сфері господарської діяльності</w:t>
      </w:r>
      <w:r>
        <w:rPr>
          <w:color w:val="000000" w:themeColor="text1"/>
          <w:lang w:val="uk-UA"/>
        </w:rPr>
        <w:t>»</w:t>
      </w:r>
      <w:r w:rsidR="00C42588">
        <w:rPr>
          <w:color w:val="000000" w:themeColor="text1"/>
          <w:lang w:val="uk-UA"/>
        </w:rPr>
        <w:t xml:space="preserve"> до управління економіки райдержадміністрації, до 18 числа останнього робочого місяця звітного кварталу, надається інформація щодо перегляду, прийняття та відстеження результативності регуляторних актів, дія яких поширюється на території м. Попасна, за кожен квартал окремо на паперових носіях та електронною поштою за відповідними формами. </w:t>
      </w:r>
    </w:p>
    <w:p w:rsidR="00797216" w:rsidRDefault="00550652" w:rsidP="00550652">
      <w:pPr>
        <w:pStyle w:val="a6"/>
        <w:spacing w:line="300" w:lineRule="auto"/>
        <w:rPr>
          <w:color w:val="000000" w:themeColor="text1"/>
          <w:lang w:val="uk-UA"/>
        </w:rPr>
      </w:pPr>
      <w:r>
        <w:rPr>
          <w:color w:val="000000" w:themeColor="text1"/>
          <w:lang w:val="uk-UA"/>
        </w:rPr>
        <w:t xml:space="preserve">     </w:t>
      </w:r>
      <w:r w:rsidR="00797216" w:rsidRPr="00797216">
        <w:rPr>
          <w:color w:val="000000" w:themeColor="text1"/>
          <w:lang w:val="uk-UA"/>
        </w:rPr>
        <w:t>Упродовж  десяти місяців 201</w:t>
      </w:r>
      <w:r w:rsidR="002423FF">
        <w:rPr>
          <w:color w:val="000000" w:themeColor="text1"/>
          <w:lang w:val="uk-UA"/>
        </w:rPr>
        <w:t>3</w:t>
      </w:r>
      <w:r w:rsidR="00797216" w:rsidRPr="00797216">
        <w:rPr>
          <w:color w:val="000000" w:themeColor="text1"/>
          <w:lang w:val="uk-UA"/>
        </w:rPr>
        <w:t xml:space="preserve"> року затверджено  </w:t>
      </w:r>
      <w:r w:rsidR="002423FF">
        <w:rPr>
          <w:color w:val="000000" w:themeColor="text1"/>
          <w:lang w:val="uk-UA"/>
        </w:rPr>
        <w:t>п’</w:t>
      </w:r>
      <w:r w:rsidR="00725540">
        <w:rPr>
          <w:color w:val="000000" w:themeColor="text1"/>
          <w:lang w:val="uk-UA"/>
        </w:rPr>
        <w:t xml:space="preserve">ять </w:t>
      </w:r>
      <w:r w:rsidR="00797216" w:rsidRPr="00797216">
        <w:rPr>
          <w:color w:val="000000" w:themeColor="text1"/>
          <w:lang w:val="uk-UA"/>
        </w:rPr>
        <w:t xml:space="preserve"> регуляторних актів:</w:t>
      </w:r>
    </w:p>
    <w:p w:rsidR="00550652" w:rsidRDefault="00725540" w:rsidP="003A352E">
      <w:pPr>
        <w:pStyle w:val="a5"/>
        <w:numPr>
          <w:ilvl w:val="0"/>
          <w:numId w:val="6"/>
        </w:numPr>
        <w:jc w:val="both"/>
        <w:rPr>
          <w:lang w:val="uk-UA"/>
        </w:rPr>
      </w:pPr>
      <w:r w:rsidRPr="00725540">
        <w:rPr>
          <w:lang w:val="uk-UA"/>
        </w:rPr>
        <w:t xml:space="preserve">«Про </w:t>
      </w:r>
      <w:r w:rsidR="002423FF" w:rsidRPr="004C7E94">
        <w:rPr>
          <w:lang w:val="uk-UA"/>
        </w:rPr>
        <w:t>затвердження Порядку перепланування жилих і нежилих приміщень у будинках в м. Попасна</w:t>
      </w:r>
      <w:r w:rsidR="002423FF" w:rsidRPr="00725540">
        <w:rPr>
          <w:lang w:val="uk-UA"/>
        </w:rPr>
        <w:t xml:space="preserve"> </w:t>
      </w:r>
      <w:r w:rsidRPr="00725540">
        <w:rPr>
          <w:lang w:val="uk-UA"/>
        </w:rPr>
        <w:t xml:space="preserve">» </w:t>
      </w:r>
      <w:r>
        <w:rPr>
          <w:lang w:val="uk-UA"/>
        </w:rPr>
        <w:t>(</w:t>
      </w:r>
      <w:r w:rsidRPr="00725540">
        <w:rPr>
          <w:lang w:val="uk-UA"/>
        </w:rPr>
        <w:t xml:space="preserve">рішення </w:t>
      </w:r>
      <w:r w:rsidR="004C7E94">
        <w:rPr>
          <w:lang w:val="uk-UA"/>
        </w:rPr>
        <w:t>виконкому</w:t>
      </w:r>
      <w:r>
        <w:rPr>
          <w:lang w:val="uk-UA"/>
        </w:rPr>
        <w:t>);</w:t>
      </w:r>
    </w:p>
    <w:p w:rsidR="004C7E94" w:rsidRDefault="004C7E94" w:rsidP="004C7E94">
      <w:pPr>
        <w:pStyle w:val="a5"/>
        <w:numPr>
          <w:ilvl w:val="0"/>
          <w:numId w:val="6"/>
        </w:numPr>
        <w:rPr>
          <w:lang w:val="uk-UA"/>
        </w:rPr>
      </w:pPr>
      <w:r w:rsidRPr="004C7E94">
        <w:rPr>
          <w:lang w:val="uk-UA"/>
        </w:rPr>
        <w:t>«Про затвердження Порядку розташування тимчасових споруд (металевих гаражів) у м. Попасна</w:t>
      </w:r>
      <w:r w:rsidRPr="004C7E94">
        <w:t>(</w:t>
      </w:r>
      <w:r w:rsidRPr="004C7E94">
        <w:rPr>
          <w:lang w:val="uk-UA"/>
        </w:rPr>
        <w:t>нова редакція</w:t>
      </w:r>
      <w:r w:rsidRPr="004C7E94">
        <w:t>)</w:t>
      </w:r>
      <w:r w:rsidRPr="004C7E94">
        <w:rPr>
          <w:lang w:val="uk-UA"/>
        </w:rPr>
        <w:t>» (рішення міської ради);</w:t>
      </w:r>
    </w:p>
    <w:p w:rsidR="004C7E94" w:rsidRDefault="004C7E94" w:rsidP="004C7E94">
      <w:pPr>
        <w:pStyle w:val="a5"/>
        <w:numPr>
          <w:ilvl w:val="0"/>
          <w:numId w:val="6"/>
        </w:numPr>
        <w:rPr>
          <w:lang w:val="uk-UA"/>
        </w:rPr>
      </w:pPr>
      <w:r w:rsidRPr="004C7E94">
        <w:rPr>
          <w:lang w:val="uk-UA"/>
        </w:rPr>
        <w:t xml:space="preserve">«Про затвердження Положення 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w:t>
      </w:r>
      <w:r>
        <w:rPr>
          <w:lang w:val="uk-UA"/>
        </w:rPr>
        <w:t>(</w:t>
      </w:r>
      <w:r w:rsidRPr="00725540">
        <w:rPr>
          <w:lang w:val="uk-UA"/>
        </w:rPr>
        <w:t xml:space="preserve">рішення </w:t>
      </w:r>
      <w:r>
        <w:rPr>
          <w:lang w:val="uk-UA"/>
        </w:rPr>
        <w:t>виконкому);</w:t>
      </w:r>
    </w:p>
    <w:p w:rsidR="004C7E94" w:rsidRPr="004C7E94" w:rsidRDefault="004C7E94" w:rsidP="004C7E94">
      <w:pPr>
        <w:pStyle w:val="a5"/>
        <w:numPr>
          <w:ilvl w:val="0"/>
          <w:numId w:val="6"/>
        </w:numPr>
        <w:rPr>
          <w:lang w:val="uk-UA"/>
        </w:rPr>
      </w:pPr>
      <w:r w:rsidRPr="004C7E94">
        <w:rPr>
          <w:lang w:val="uk-UA"/>
        </w:rPr>
        <w:t xml:space="preserve"> «Про заборону роздрібної торгівлі в нічний час алкогольними, слабоалкогольними напоями та пивом (крім безалкогольного) на території м. Попасна» </w:t>
      </w:r>
      <w:r>
        <w:rPr>
          <w:lang w:val="uk-UA"/>
        </w:rPr>
        <w:t>(</w:t>
      </w:r>
      <w:r w:rsidRPr="00725540">
        <w:rPr>
          <w:lang w:val="uk-UA"/>
        </w:rPr>
        <w:t xml:space="preserve">рішення </w:t>
      </w:r>
      <w:r>
        <w:rPr>
          <w:lang w:val="uk-UA"/>
        </w:rPr>
        <w:t>виконкому);</w:t>
      </w:r>
    </w:p>
    <w:p w:rsidR="004C7E94" w:rsidRPr="004C7E94" w:rsidRDefault="004C7E94" w:rsidP="004C7E94">
      <w:pPr>
        <w:pStyle w:val="a5"/>
        <w:numPr>
          <w:ilvl w:val="0"/>
          <w:numId w:val="6"/>
        </w:numPr>
        <w:rPr>
          <w:lang w:val="uk-UA"/>
        </w:rPr>
      </w:pPr>
      <w:r w:rsidRPr="004C7E94">
        <w:rPr>
          <w:lang w:val="uk-UA"/>
        </w:rPr>
        <w:t xml:space="preserve">«Про встановлення тарифів на послуги з вивезення твердих побутових відходів, які надає ПП «Елітжилком» </w:t>
      </w:r>
      <w:r>
        <w:rPr>
          <w:lang w:val="uk-UA"/>
        </w:rPr>
        <w:t>(</w:t>
      </w:r>
      <w:r w:rsidRPr="00725540">
        <w:rPr>
          <w:lang w:val="uk-UA"/>
        </w:rPr>
        <w:t xml:space="preserve">рішення </w:t>
      </w:r>
      <w:r>
        <w:rPr>
          <w:lang w:val="uk-UA"/>
        </w:rPr>
        <w:t>виконкому).</w:t>
      </w:r>
    </w:p>
    <w:p w:rsidR="004C7E94" w:rsidRPr="004C7E94" w:rsidRDefault="004C7E94" w:rsidP="004C7E94">
      <w:pPr>
        <w:pStyle w:val="a5"/>
        <w:ind w:left="928"/>
        <w:rPr>
          <w:lang w:val="uk-UA"/>
        </w:rPr>
      </w:pPr>
    </w:p>
    <w:p w:rsidR="00617D62" w:rsidRPr="00941E1B" w:rsidRDefault="00941E1B" w:rsidP="00B92CF9">
      <w:pPr>
        <w:pStyle w:val="a5"/>
        <w:ind w:left="142" w:firstLine="578"/>
        <w:jc w:val="both"/>
        <w:rPr>
          <w:color w:val="000000" w:themeColor="text1"/>
        </w:rPr>
      </w:pPr>
      <w:r w:rsidRPr="00941E1B">
        <w:rPr>
          <w:color w:val="000000" w:themeColor="text1"/>
          <w:lang w:val="uk-UA"/>
        </w:rPr>
        <w:t>Зазначені регуляторні акти розроблено з додержанням принципів державної регуляторної політики, а саме: ефективності, доцільності та врахування громадської думки.</w:t>
      </w:r>
      <w:r w:rsidRPr="00941E1B">
        <w:rPr>
          <w:color w:val="000000" w:themeColor="text1"/>
          <w:lang w:val="uk-UA"/>
        </w:rPr>
        <w:br/>
      </w:r>
      <w:r>
        <w:rPr>
          <w:color w:val="000000" w:themeColor="text1"/>
          <w:lang w:val="uk-UA"/>
        </w:rPr>
        <w:t xml:space="preserve">          </w:t>
      </w:r>
      <w:r w:rsidRPr="00941E1B">
        <w:rPr>
          <w:color w:val="000000" w:themeColor="text1"/>
          <w:lang w:val="uk-UA"/>
        </w:rPr>
        <w:t xml:space="preserve">Відповідно до ст.10 Закону </w:t>
      </w:r>
      <w:r>
        <w:rPr>
          <w:color w:val="000000" w:themeColor="text1"/>
          <w:lang w:val="uk-UA"/>
        </w:rPr>
        <w:t xml:space="preserve"> України «Про</w:t>
      </w:r>
      <w:r w:rsidRPr="00941E1B">
        <w:rPr>
          <w:lang w:val="uk-UA"/>
        </w:rPr>
        <w:t xml:space="preserve"> </w:t>
      </w:r>
      <w:r w:rsidRPr="002D3922">
        <w:rPr>
          <w:lang w:val="uk-UA"/>
        </w:rPr>
        <w:t>засади державної регуляторної політики у сфері господарської діяльності»</w:t>
      </w:r>
      <w:r>
        <w:rPr>
          <w:color w:val="000000" w:themeColor="text1"/>
          <w:lang w:val="uk-UA"/>
        </w:rPr>
        <w:t xml:space="preserve"> </w:t>
      </w:r>
      <w:r w:rsidRPr="00941E1B">
        <w:rPr>
          <w:color w:val="000000" w:themeColor="text1"/>
          <w:lang w:val="uk-UA"/>
        </w:rPr>
        <w:t>у 201</w:t>
      </w:r>
      <w:r w:rsidR="004C7E94">
        <w:rPr>
          <w:color w:val="000000" w:themeColor="text1"/>
          <w:lang w:val="uk-UA"/>
        </w:rPr>
        <w:t>3</w:t>
      </w:r>
      <w:r w:rsidRPr="00941E1B">
        <w:rPr>
          <w:color w:val="000000" w:themeColor="text1"/>
          <w:lang w:val="uk-UA"/>
        </w:rPr>
        <w:t xml:space="preserve"> році зді</w:t>
      </w:r>
      <w:r w:rsidR="00B92CF9">
        <w:rPr>
          <w:color w:val="000000" w:themeColor="text1"/>
          <w:lang w:val="uk-UA"/>
        </w:rPr>
        <w:t xml:space="preserve">йснювались базові, повторні, та </w:t>
      </w:r>
      <w:r w:rsidRPr="00941E1B">
        <w:rPr>
          <w:color w:val="000000" w:themeColor="text1"/>
          <w:lang w:val="uk-UA"/>
        </w:rPr>
        <w:t xml:space="preserve">періодичні відстеження. Так за звітний період проведено базових відстежень - </w:t>
      </w:r>
      <w:r w:rsidR="004C7E94">
        <w:rPr>
          <w:color w:val="000000" w:themeColor="text1"/>
          <w:lang w:val="uk-UA"/>
        </w:rPr>
        <w:t>5</w:t>
      </w:r>
      <w:r w:rsidRPr="00941E1B">
        <w:rPr>
          <w:color w:val="000000" w:themeColor="text1"/>
          <w:lang w:val="uk-UA"/>
        </w:rPr>
        <w:t xml:space="preserve">, </w:t>
      </w:r>
      <w:r w:rsidR="00B92CF9">
        <w:rPr>
          <w:color w:val="000000" w:themeColor="text1"/>
          <w:lang w:val="uk-UA"/>
        </w:rPr>
        <w:t>повторних -</w:t>
      </w:r>
      <w:r w:rsidR="004C7E94">
        <w:rPr>
          <w:color w:val="000000" w:themeColor="text1"/>
          <w:lang w:val="uk-UA"/>
        </w:rPr>
        <w:t>9</w:t>
      </w:r>
      <w:r w:rsidR="00B92CF9">
        <w:rPr>
          <w:color w:val="000000" w:themeColor="text1"/>
          <w:lang w:val="uk-UA"/>
        </w:rPr>
        <w:t xml:space="preserve"> та періодичних – 0.</w:t>
      </w:r>
    </w:p>
    <w:p w:rsidR="00550652" w:rsidRDefault="00951E7B" w:rsidP="00B92CF9">
      <w:pPr>
        <w:pStyle w:val="a5"/>
        <w:jc w:val="both"/>
        <w:rPr>
          <w:lang w:val="uk-UA"/>
        </w:rPr>
      </w:pPr>
      <w:r>
        <w:rPr>
          <w:lang w:val="uk-UA"/>
        </w:rPr>
        <w:t xml:space="preserve">До кінця року планується ввести в дію ще </w:t>
      </w:r>
      <w:r w:rsidR="004C7E94">
        <w:rPr>
          <w:lang w:val="uk-UA"/>
        </w:rPr>
        <w:t>один регуляторний</w:t>
      </w:r>
      <w:r w:rsidR="008E688A">
        <w:rPr>
          <w:lang w:val="uk-UA"/>
        </w:rPr>
        <w:t xml:space="preserve"> акт:</w:t>
      </w:r>
    </w:p>
    <w:p w:rsidR="008E688A" w:rsidRDefault="008E688A" w:rsidP="00B92CF9">
      <w:pPr>
        <w:pStyle w:val="a5"/>
        <w:jc w:val="both"/>
        <w:rPr>
          <w:lang w:val="uk-UA"/>
        </w:rPr>
      </w:pPr>
    </w:p>
    <w:p w:rsidR="00FD07B7" w:rsidRPr="004C7E94" w:rsidRDefault="00FD07B7" w:rsidP="00B92CF9">
      <w:pPr>
        <w:pStyle w:val="a6"/>
        <w:numPr>
          <w:ilvl w:val="0"/>
          <w:numId w:val="10"/>
        </w:numPr>
        <w:spacing w:line="300" w:lineRule="auto"/>
        <w:jc w:val="both"/>
        <w:rPr>
          <w:color w:val="000000" w:themeColor="text1"/>
          <w:lang w:val="uk-UA"/>
        </w:rPr>
      </w:pPr>
      <w:r w:rsidRPr="004C7E94">
        <w:rPr>
          <w:color w:val="000000" w:themeColor="text1"/>
          <w:lang w:val="uk-UA"/>
        </w:rPr>
        <w:t xml:space="preserve">«Про </w:t>
      </w:r>
      <w:r w:rsidR="00B92CF9" w:rsidRPr="004C7E94">
        <w:rPr>
          <w:b/>
          <w:lang w:val="uk-UA"/>
        </w:rPr>
        <w:t xml:space="preserve"> </w:t>
      </w:r>
      <w:r w:rsidR="00B92CF9" w:rsidRPr="004C7E94">
        <w:rPr>
          <w:lang w:val="uk-UA"/>
        </w:rPr>
        <w:t xml:space="preserve">внесення змін до рішення міської ради від </w:t>
      </w:r>
      <w:r w:rsidR="004C7E94">
        <w:rPr>
          <w:lang w:val="uk-UA"/>
        </w:rPr>
        <w:t>14</w:t>
      </w:r>
      <w:r w:rsidR="00B92CF9" w:rsidRPr="004C7E94">
        <w:rPr>
          <w:lang w:val="uk-UA"/>
        </w:rPr>
        <w:t>.</w:t>
      </w:r>
      <w:r w:rsidR="004C7E94">
        <w:rPr>
          <w:lang w:val="uk-UA"/>
        </w:rPr>
        <w:t>07</w:t>
      </w:r>
      <w:r w:rsidR="00B92CF9" w:rsidRPr="004C7E94">
        <w:rPr>
          <w:lang w:val="uk-UA"/>
        </w:rPr>
        <w:t xml:space="preserve">.2011р. №  13/1 «Про місцеві податки і збори в м. </w:t>
      </w:r>
      <w:proofErr w:type="spellStart"/>
      <w:r w:rsidR="00B92CF9" w:rsidRPr="004C7E94">
        <w:rPr>
          <w:lang w:val="uk-UA"/>
        </w:rPr>
        <w:t>Попасна</w:t>
      </w:r>
      <w:proofErr w:type="spellEnd"/>
      <w:r w:rsidR="004E1915">
        <w:rPr>
          <w:lang w:val="uk-UA"/>
        </w:rPr>
        <w:t>»</w:t>
      </w:r>
      <w:r w:rsidR="003169BD">
        <w:rPr>
          <w:lang w:val="uk-UA"/>
        </w:rPr>
        <w:t xml:space="preserve"> (із змінами)</w:t>
      </w:r>
      <w:r w:rsidR="004E1915">
        <w:rPr>
          <w:lang w:val="uk-UA"/>
        </w:rPr>
        <w:t>»</w:t>
      </w:r>
      <w:r w:rsidR="00B92CF9" w:rsidRPr="004C7E94">
        <w:rPr>
          <w:color w:val="000000" w:themeColor="text1"/>
          <w:lang w:val="uk-UA"/>
        </w:rPr>
        <w:t xml:space="preserve"> (</w:t>
      </w:r>
      <w:r w:rsidR="00B92CF9" w:rsidRPr="004C7E94">
        <w:rPr>
          <w:lang w:val="uk-UA"/>
        </w:rPr>
        <w:t>рішення міської ради</w:t>
      </w:r>
      <w:r w:rsidR="00B92CF9" w:rsidRPr="004C7E94">
        <w:rPr>
          <w:color w:val="000000" w:themeColor="text1"/>
          <w:lang w:val="uk-UA"/>
        </w:rPr>
        <w:t>).</w:t>
      </w:r>
    </w:p>
    <w:p w:rsidR="0074001B" w:rsidRDefault="00941E1B" w:rsidP="00B92CF9">
      <w:pPr>
        <w:pStyle w:val="a6"/>
        <w:spacing w:line="300" w:lineRule="auto"/>
        <w:jc w:val="both"/>
        <w:rPr>
          <w:rFonts w:ascii="Tahoma" w:hAnsi="Tahoma" w:cs="Tahoma"/>
          <w:color w:val="5B5648"/>
          <w:sz w:val="17"/>
          <w:szCs w:val="17"/>
          <w:lang w:val="uk-UA"/>
        </w:rPr>
      </w:pPr>
      <w:r>
        <w:rPr>
          <w:color w:val="000000" w:themeColor="text1"/>
          <w:lang w:val="uk-UA"/>
        </w:rPr>
        <w:t xml:space="preserve">           </w:t>
      </w:r>
      <w:r w:rsidR="0074001B" w:rsidRPr="0074001B">
        <w:rPr>
          <w:color w:val="000000" w:themeColor="text1"/>
          <w:lang w:val="uk-UA"/>
        </w:rPr>
        <w:t xml:space="preserve">У цілому стан реалізації державної регуляторної політики у сфері господарської діяльності в місті Попасна визначає стійку тенденцію з упорядкування регуляторних процесів відповідно до вимог </w:t>
      </w:r>
      <w:r>
        <w:rPr>
          <w:color w:val="000000" w:themeColor="text1"/>
          <w:lang w:val="uk-UA"/>
        </w:rPr>
        <w:t>нормативно-правової бази</w:t>
      </w:r>
      <w:r w:rsidR="0074001B" w:rsidRPr="0074001B">
        <w:rPr>
          <w:color w:val="000000" w:themeColor="text1"/>
          <w:lang w:val="uk-UA"/>
        </w:rPr>
        <w:t>, а впровадження принципів регуляторної політики дозволяє врахувати баланс інтересів влади та суб’єктів господарювання.</w:t>
      </w:r>
      <w:r w:rsidR="0074001B" w:rsidRPr="0074001B">
        <w:rPr>
          <w:color w:val="000000" w:themeColor="text1"/>
          <w:lang w:val="uk-UA"/>
        </w:rPr>
        <w:br/>
      </w:r>
    </w:p>
    <w:p w:rsidR="00941E1B" w:rsidRDefault="00941E1B" w:rsidP="000A7C5C">
      <w:pPr>
        <w:pStyle w:val="a6"/>
        <w:spacing w:line="300" w:lineRule="auto"/>
        <w:rPr>
          <w:rFonts w:ascii="Tahoma" w:hAnsi="Tahoma" w:cs="Tahoma"/>
          <w:color w:val="5B5648"/>
          <w:sz w:val="17"/>
          <w:szCs w:val="17"/>
          <w:lang w:val="uk-UA"/>
        </w:rPr>
      </w:pPr>
    </w:p>
    <w:p w:rsidR="002D3922" w:rsidRPr="00941E1B" w:rsidRDefault="00941E1B" w:rsidP="003169BD">
      <w:pPr>
        <w:pStyle w:val="a6"/>
        <w:spacing w:line="300" w:lineRule="auto"/>
        <w:rPr>
          <w:color w:val="000000" w:themeColor="text1"/>
        </w:rPr>
      </w:pPr>
      <w:r w:rsidRPr="00941E1B">
        <w:rPr>
          <w:color w:val="000000" w:themeColor="text1"/>
          <w:lang w:val="uk-UA"/>
        </w:rPr>
        <w:t xml:space="preserve">Міський голова                                                       </w:t>
      </w:r>
      <w:r>
        <w:rPr>
          <w:color w:val="000000" w:themeColor="text1"/>
          <w:lang w:val="uk-UA"/>
        </w:rPr>
        <w:t xml:space="preserve">        </w:t>
      </w:r>
      <w:r w:rsidRPr="00941E1B">
        <w:rPr>
          <w:color w:val="000000" w:themeColor="text1"/>
          <w:lang w:val="uk-UA"/>
        </w:rPr>
        <w:t xml:space="preserve">                           Ю.І.Онищенко</w:t>
      </w:r>
    </w:p>
    <w:sectPr w:rsidR="002D3922" w:rsidRPr="00941E1B" w:rsidSect="003169BD">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912"/>
    <w:multiLevelType w:val="hybridMultilevel"/>
    <w:tmpl w:val="78E8DB8E"/>
    <w:lvl w:ilvl="0" w:tplc="B7BC1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E84DB6"/>
    <w:multiLevelType w:val="hybridMultilevel"/>
    <w:tmpl w:val="78E8DB8E"/>
    <w:lvl w:ilvl="0" w:tplc="B7BC18A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F058D9"/>
    <w:multiLevelType w:val="hybridMultilevel"/>
    <w:tmpl w:val="D194CBBA"/>
    <w:lvl w:ilvl="0" w:tplc="3A2ABFA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708D5"/>
    <w:multiLevelType w:val="hybridMultilevel"/>
    <w:tmpl w:val="A852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53458"/>
    <w:multiLevelType w:val="hybridMultilevel"/>
    <w:tmpl w:val="3BA24682"/>
    <w:lvl w:ilvl="0" w:tplc="C7160D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8990B42"/>
    <w:multiLevelType w:val="hybridMultilevel"/>
    <w:tmpl w:val="B106D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270EF7"/>
    <w:multiLevelType w:val="hybridMultilevel"/>
    <w:tmpl w:val="D23A7DC2"/>
    <w:lvl w:ilvl="0" w:tplc="7EFE4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DF1594E"/>
    <w:multiLevelType w:val="hybridMultilevel"/>
    <w:tmpl w:val="78E8DB8E"/>
    <w:lvl w:ilvl="0" w:tplc="B7BC1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8E5FB8"/>
    <w:multiLevelType w:val="hybridMultilevel"/>
    <w:tmpl w:val="78E8DB8E"/>
    <w:lvl w:ilvl="0" w:tplc="B7BC18A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FD363E4"/>
    <w:multiLevelType w:val="hybridMultilevel"/>
    <w:tmpl w:val="78E8DB8E"/>
    <w:lvl w:ilvl="0" w:tplc="B7BC18A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631F51"/>
    <w:multiLevelType w:val="hybridMultilevel"/>
    <w:tmpl w:val="5DD2C04C"/>
    <w:lvl w:ilvl="0" w:tplc="05A006A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7D782D69"/>
    <w:multiLevelType w:val="hybridMultilevel"/>
    <w:tmpl w:val="C26AE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6"/>
  </w:num>
  <w:num w:numId="4">
    <w:abstractNumId w:val="4"/>
  </w:num>
  <w:num w:numId="5">
    <w:abstractNumId w:val="2"/>
  </w:num>
  <w:num w:numId="6">
    <w:abstractNumId w:val="1"/>
  </w:num>
  <w:num w:numId="7">
    <w:abstractNumId w:val="7"/>
  </w:num>
  <w:num w:numId="8">
    <w:abstractNumId w:val="0"/>
  </w:num>
  <w:num w:numId="9">
    <w:abstractNumId w:val="9"/>
  </w:num>
  <w:num w:numId="10">
    <w:abstractNumId w:val="5"/>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518"/>
    <w:rsid w:val="000137CB"/>
    <w:rsid w:val="00014485"/>
    <w:rsid w:val="000738F8"/>
    <w:rsid w:val="00076BB3"/>
    <w:rsid w:val="000A7C5C"/>
    <w:rsid w:val="001253C0"/>
    <w:rsid w:val="00171C32"/>
    <w:rsid w:val="001769C2"/>
    <w:rsid w:val="00210518"/>
    <w:rsid w:val="00214BAF"/>
    <w:rsid w:val="002423FF"/>
    <w:rsid w:val="00254ADF"/>
    <w:rsid w:val="00257340"/>
    <w:rsid w:val="002D3922"/>
    <w:rsid w:val="003169BD"/>
    <w:rsid w:val="00364B1B"/>
    <w:rsid w:val="003A1096"/>
    <w:rsid w:val="003A2CEC"/>
    <w:rsid w:val="003A2F8A"/>
    <w:rsid w:val="003A352E"/>
    <w:rsid w:val="00444713"/>
    <w:rsid w:val="004C09FD"/>
    <w:rsid w:val="004C31B7"/>
    <w:rsid w:val="004C7E94"/>
    <w:rsid w:val="004E1915"/>
    <w:rsid w:val="00550652"/>
    <w:rsid w:val="00560C2E"/>
    <w:rsid w:val="00564C98"/>
    <w:rsid w:val="00584614"/>
    <w:rsid w:val="005E10C1"/>
    <w:rsid w:val="00617D62"/>
    <w:rsid w:val="00702092"/>
    <w:rsid w:val="00725540"/>
    <w:rsid w:val="0074001B"/>
    <w:rsid w:val="00797216"/>
    <w:rsid w:val="007B26CD"/>
    <w:rsid w:val="007C609F"/>
    <w:rsid w:val="0081652D"/>
    <w:rsid w:val="00890D04"/>
    <w:rsid w:val="008A5CD7"/>
    <w:rsid w:val="008E688A"/>
    <w:rsid w:val="00911F3F"/>
    <w:rsid w:val="009261E7"/>
    <w:rsid w:val="00941E1B"/>
    <w:rsid w:val="00951E7B"/>
    <w:rsid w:val="009A192B"/>
    <w:rsid w:val="009F681F"/>
    <w:rsid w:val="00A60955"/>
    <w:rsid w:val="00AB13E9"/>
    <w:rsid w:val="00B30208"/>
    <w:rsid w:val="00B7147B"/>
    <w:rsid w:val="00B92CF9"/>
    <w:rsid w:val="00C42588"/>
    <w:rsid w:val="00C64BFB"/>
    <w:rsid w:val="00C94749"/>
    <w:rsid w:val="00CC7D09"/>
    <w:rsid w:val="00D14B34"/>
    <w:rsid w:val="00D54549"/>
    <w:rsid w:val="00DF6C29"/>
    <w:rsid w:val="00E243AC"/>
    <w:rsid w:val="00E26434"/>
    <w:rsid w:val="00EE2BD9"/>
    <w:rsid w:val="00F01852"/>
    <w:rsid w:val="00F6626B"/>
    <w:rsid w:val="00FC5531"/>
    <w:rsid w:val="00FD07B7"/>
    <w:rsid w:val="00FE5687"/>
    <w:rsid w:val="00FF3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13E9"/>
    <w:pPr>
      <w:keepNext/>
      <w:jc w:val="center"/>
      <w:outlineLvl w:val="1"/>
    </w:pPr>
    <w:rPr>
      <w:szCs w:val="20"/>
    </w:rPr>
  </w:style>
  <w:style w:type="paragraph" w:styleId="3">
    <w:name w:val="heading 3"/>
    <w:basedOn w:val="a"/>
    <w:next w:val="a"/>
    <w:link w:val="30"/>
    <w:qFormat/>
    <w:rsid w:val="00AB13E9"/>
    <w:pPr>
      <w:keepNext/>
      <w:jc w:val="both"/>
      <w:outlineLvl w:val="2"/>
    </w:pPr>
    <w:rPr>
      <w:szCs w:val="20"/>
      <w:lang w:val="uk-UA"/>
    </w:rPr>
  </w:style>
  <w:style w:type="paragraph" w:styleId="4">
    <w:name w:val="heading 4"/>
    <w:basedOn w:val="a"/>
    <w:next w:val="a"/>
    <w:link w:val="40"/>
    <w:qFormat/>
    <w:rsid w:val="00AB13E9"/>
    <w:pPr>
      <w:keepNext/>
      <w:jc w:val="center"/>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0518"/>
    <w:pPr>
      <w:jc w:val="center"/>
    </w:pPr>
    <w:rPr>
      <w:sz w:val="28"/>
    </w:rPr>
  </w:style>
  <w:style w:type="character" w:customStyle="1" w:styleId="a4">
    <w:name w:val="Название Знак"/>
    <w:basedOn w:val="a0"/>
    <w:link w:val="a3"/>
    <w:rsid w:val="00210518"/>
    <w:rPr>
      <w:rFonts w:ascii="Times New Roman" w:eastAsia="Times New Roman" w:hAnsi="Times New Roman" w:cs="Times New Roman"/>
      <w:sz w:val="28"/>
      <w:szCs w:val="24"/>
      <w:lang w:eastAsia="ru-RU"/>
    </w:rPr>
  </w:style>
  <w:style w:type="paragraph" w:styleId="a5">
    <w:name w:val="List Paragraph"/>
    <w:basedOn w:val="a"/>
    <w:uiPriority w:val="34"/>
    <w:qFormat/>
    <w:rsid w:val="00210518"/>
    <w:pPr>
      <w:ind w:left="720"/>
      <w:contextualSpacing/>
    </w:pPr>
  </w:style>
  <w:style w:type="paragraph" w:styleId="a6">
    <w:name w:val="Normal (Web)"/>
    <w:basedOn w:val="a"/>
    <w:rsid w:val="002D3922"/>
    <w:pPr>
      <w:spacing w:after="150"/>
    </w:pPr>
  </w:style>
  <w:style w:type="character" w:styleId="a7">
    <w:name w:val="Strong"/>
    <w:basedOn w:val="a0"/>
    <w:qFormat/>
    <w:rsid w:val="002D3922"/>
    <w:rPr>
      <w:b/>
      <w:bCs/>
    </w:rPr>
  </w:style>
  <w:style w:type="character" w:styleId="a8">
    <w:name w:val="Hyperlink"/>
    <w:basedOn w:val="a0"/>
    <w:rsid w:val="000A7C5C"/>
    <w:rPr>
      <w:color w:val="8096B0"/>
      <w:u w:val="single"/>
    </w:rPr>
  </w:style>
  <w:style w:type="character" w:customStyle="1" w:styleId="20">
    <w:name w:val="Заголовок 2 Знак"/>
    <w:basedOn w:val="a0"/>
    <w:link w:val="2"/>
    <w:rsid w:val="00AB13E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B13E9"/>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AB13E9"/>
    <w:rPr>
      <w:rFonts w:ascii="Times New Roman" w:eastAsia="Times New Roman" w:hAnsi="Times New Roman" w:cs="Times New Roman"/>
      <w:b/>
      <w:bCs/>
      <w:sz w:val="28"/>
      <w:szCs w:val="20"/>
      <w:lang w:eastAsia="ru-RU"/>
    </w:rPr>
  </w:style>
  <w:style w:type="paragraph" w:styleId="a9">
    <w:name w:val="Balloon Text"/>
    <w:basedOn w:val="a"/>
    <w:link w:val="aa"/>
    <w:uiPriority w:val="99"/>
    <w:semiHidden/>
    <w:unhideWhenUsed/>
    <w:rsid w:val="00AB13E9"/>
    <w:rPr>
      <w:rFonts w:ascii="Tahoma" w:hAnsi="Tahoma" w:cs="Tahoma"/>
      <w:sz w:val="16"/>
      <w:szCs w:val="16"/>
    </w:rPr>
  </w:style>
  <w:style w:type="character" w:customStyle="1" w:styleId="aa">
    <w:name w:val="Текст выноски Знак"/>
    <w:basedOn w:val="a0"/>
    <w:link w:val="a9"/>
    <w:uiPriority w:val="99"/>
    <w:semiHidden/>
    <w:rsid w:val="00AB13E9"/>
    <w:rPr>
      <w:rFonts w:ascii="Tahoma" w:eastAsia="Times New Roman" w:hAnsi="Tahoma" w:cs="Tahoma"/>
      <w:sz w:val="16"/>
      <w:szCs w:val="16"/>
      <w:lang w:eastAsia="ru-RU"/>
    </w:rPr>
  </w:style>
  <w:style w:type="paragraph" w:styleId="ab">
    <w:name w:val="Body Text"/>
    <w:basedOn w:val="a"/>
    <w:link w:val="ac"/>
    <w:rsid w:val="00E26434"/>
    <w:pPr>
      <w:spacing w:after="120"/>
    </w:pPr>
    <w:rPr>
      <w:sz w:val="20"/>
      <w:szCs w:val="20"/>
    </w:rPr>
  </w:style>
  <w:style w:type="character" w:customStyle="1" w:styleId="ac">
    <w:name w:val="Основной текст Знак"/>
    <w:basedOn w:val="a0"/>
    <w:link w:val="ab"/>
    <w:rsid w:val="00E2643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UserXP</cp:lastModifiedBy>
  <cp:revision>19</cp:revision>
  <cp:lastPrinted>2013-11-05T14:31:00Z</cp:lastPrinted>
  <dcterms:created xsi:type="dcterms:W3CDTF">2011-10-31T13:13:00Z</dcterms:created>
  <dcterms:modified xsi:type="dcterms:W3CDTF">2013-11-14T07:10:00Z</dcterms:modified>
</cp:coreProperties>
</file>