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CB4" w:rsidRPr="00812CB4">
        <w:rPr>
          <w:b/>
          <w:sz w:val="24"/>
          <w:szCs w:val="24"/>
        </w:rPr>
        <w:t>ПРОЕКТ</w:t>
      </w:r>
    </w:p>
    <w:p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:rsidR="00812CB4" w:rsidRPr="00812CB4" w:rsidRDefault="00CF14D0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14D0">
        <w:rPr>
          <w:rFonts w:ascii="Times New Roman" w:eastAsia="Calibri" w:hAnsi="Times New Roman"/>
          <w:b/>
          <w:sz w:val="28"/>
          <w:szCs w:val="28"/>
          <w:lang w:val="uk-UA" w:eastAsia="en-US"/>
        </w:rPr>
        <w:t>СТО П</w:t>
      </w:r>
      <w:r w:rsidRPr="00CF14D0">
        <w:rPr>
          <w:rFonts w:ascii="Times New Roman" w:eastAsia="Calibri" w:hAnsi="Times New Roman"/>
          <w:b/>
          <w:sz w:val="28"/>
          <w:szCs w:val="28"/>
          <w:lang w:val="en-US" w:eastAsia="en-US"/>
        </w:rPr>
        <w:t>’</w:t>
      </w:r>
      <w:r w:rsidRPr="00CF14D0">
        <w:rPr>
          <w:rFonts w:ascii="Times New Roman" w:eastAsia="Calibri" w:hAnsi="Times New Roman"/>
          <w:b/>
          <w:sz w:val="28"/>
          <w:szCs w:val="28"/>
          <w:lang w:val="uk-UA" w:eastAsia="en-US"/>
        </w:rPr>
        <w:t>ЯТА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 xml:space="preserve"> СЕСІЯ</w:t>
      </w:r>
    </w:p>
    <w:p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12CB4" w:rsidRPr="00812CB4" w:rsidRDefault="00F44112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«__» травня</w:t>
      </w:r>
      <w:r w:rsidR="00436E3D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р.                       </w:t>
      </w:r>
      <w:r w:rsidR="00812CB4" w:rsidRPr="00F44112">
        <w:rPr>
          <w:rFonts w:ascii="Times New Roman" w:hAnsi="Times New Roman"/>
          <w:sz w:val="28"/>
          <w:szCs w:val="28"/>
          <w:lang w:val="uk-UA"/>
        </w:rPr>
        <w:t>м. Попасна</w:t>
      </w:r>
      <w:r w:rsidR="00812CB4" w:rsidRPr="00F44112">
        <w:rPr>
          <w:rFonts w:ascii="Times New Roman" w:hAnsi="Times New Roman"/>
          <w:sz w:val="28"/>
          <w:szCs w:val="28"/>
          <w:lang w:val="uk-UA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812CB4" w:rsidRPr="00F44112">
        <w:rPr>
          <w:rFonts w:ascii="Times New Roman" w:hAnsi="Times New Roman"/>
          <w:sz w:val="28"/>
          <w:szCs w:val="28"/>
          <w:lang w:val="uk-UA"/>
        </w:rPr>
        <w:t>№</w:t>
      </w:r>
    </w:p>
    <w:p w:rsidR="00B97531" w:rsidRDefault="00B97531" w:rsidP="00B9753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B97531" w:rsidRPr="00B97531" w:rsidRDefault="0071355F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B97531" w:rsidRPr="00B97531">
        <w:rPr>
          <w:rFonts w:ascii="Times New Roman" w:hAnsi="Times New Roman"/>
          <w:b/>
          <w:sz w:val="24"/>
          <w:szCs w:val="24"/>
          <w:lang w:val="uk-UA"/>
        </w:rPr>
        <w:t>затвердження Порядку обліку,</w:t>
      </w:r>
      <w:r w:rsidR="00CF14D0" w:rsidRPr="00CF14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F14D0" w:rsidRPr="00B97531">
        <w:rPr>
          <w:rFonts w:ascii="Times New Roman" w:hAnsi="Times New Roman"/>
          <w:b/>
          <w:sz w:val="24"/>
          <w:szCs w:val="24"/>
          <w:lang w:val="uk-UA"/>
        </w:rPr>
        <w:t>зберігання</w:t>
      </w:r>
    </w:p>
    <w:p w:rsidR="00B97531" w:rsidRPr="00B97531" w:rsidRDefault="00B97531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>та доступу до інвентаризаційних справ,</w:t>
      </w:r>
    </w:p>
    <w:p w:rsidR="00CF14D0" w:rsidRDefault="00B97531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 xml:space="preserve">матеріалів технічної інвентаризації нерухомого </w:t>
      </w:r>
    </w:p>
    <w:p w:rsidR="00CF14D0" w:rsidRDefault="00B97531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>майна,</w:t>
      </w:r>
      <w:r w:rsidR="00CF14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7531">
        <w:rPr>
          <w:rFonts w:ascii="Times New Roman" w:hAnsi="Times New Roman"/>
          <w:b/>
          <w:sz w:val="24"/>
          <w:szCs w:val="24"/>
          <w:lang w:val="uk-UA"/>
        </w:rPr>
        <w:t xml:space="preserve">реєстрових книг та архівних справ </w:t>
      </w:r>
    </w:p>
    <w:p w:rsidR="0071355F" w:rsidRPr="00B97531" w:rsidRDefault="00B97531" w:rsidP="00B97531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97531">
        <w:rPr>
          <w:rFonts w:ascii="Times New Roman" w:hAnsi="Times New Roman"/>
          <w:b/>
          <w:sz w:val="24"/>
          <w:szCs w:val="24"/>
          <w:lang w:val="uk-UA"/>
        </w:rPr>
        <w:t>на території</w:t>
      </w:r>
      <w:r w:rsidR="00CF14D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7531">
        <w:rPr>
          <w:rFonts w:ascii="Times New Roman" w:hAnsi="Times New Roman"/>
          <w:b/>
          <w:sz w:val="24"/>
          <w:szCs w:val="24"/>
          <w:lang w:val="uk-UA"/>
        </w:rPr>
        <w:t>Попаснянської міської ради</w:t>
      </w:r>
    </w:p>
    <w:p w:rsidR="0071355F" w:rsidRPr="00B97531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71355F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B9753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2A7836">
        <w:rPr>
          <w:rFonts w:ascii="Times New Roman" w:hAnsi="Times New Roman"/>
          <w:sz w:val="24"/>
          <w:szCs w:val="24"/>
          <w:lang w:val="uk-UA"/>
        </w:rPr>
        <w:t>Відповідно до</w:t>
      </w:r>
      <w:r w:rsidR="002A78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7836" w:rsidRPr="002A7836">
        <w:rPr>
          <w:rFonts w:ascii="Times New Roman" w:hAnsi="Times New Roman"/>
          <w:sz w:val="24"/>
          <w:szCs w:val="24"/>
          <w:lang w:val="uk-UA"/>
        </w:rPr>
        <w:t xml:space="preserve">Інструкції про порядок  проведення технічної інвентаризації об’єктів нерухомого майна, затвердженої наказом Державного комітету архітектури та житлової політики України від 24 травня 2001 року № 127 (в редакції Наказу Міністерства регіонального розвитку, будівництва та житлово-комунального господарства України від 26.07.2018 № 186), </w:t>
      </w:r>
      <w:r w:rsidR="002A7836">
        <w:rPr>
          <w:rFonts w:ascii="Times New Roman" w:hAnsi="Times New Roman"/>
          <w:sz w:val="24"/>
          <w:szCs w:val="24"/>
          <w:lang w:val="uk-UA"/>
        </w:rPr>
        <w:t xml:space="preserve">керуючись ст. 25 </w:t>
      </w:r>
      <w:proofErr w:type="spellStart"/>
      <w:r w:rsidR="002A7836">
        <w:rPr>
          <w:rFonts w:ascii="Times New Roman" w:hAnsi="Times New Roman"/>
          <w:sz w:val="24"/>
          <w:szCs w:val="24"/>
          <w:lang w:val="uk-UA"/>
        </w:rPr>
        <w:t>пп</w:t>
      </w:r>
      <w:proofErr w:type="spellEnd"/>
      <w:r w:rsidR="002A7836">
        <w:rPr>
          <w:rFonts w:ascii="Times New Roman" w:hAnsi="Times New Roman"/>
          <w:sz w:val="24"/>
          <w:szCs w:val="24"/>
          <w:lang w:val="uk-UA"/>
        </w:rPr>
        <w:t>. 10 п. «б» ст. 30, ст. ст. 59, 73</w:t>
      </w:r>
      <w:r w:rsidRPr="002A7836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ст.</w:t>
      </w:r>
      <w:r w:rsidR="00812CB4" w:rsidRPr="00B97531">
        <w:rPr>
          <w:rFonts w:ascii="Times New Roman" w:hAnsi="Times New Roman"/>
          <w:sz w:val="24"/>
          <w:szCs w:val="24"/>
          <w:lang w:val="uk-UA"/>
        </w:rPr>
        <w:t xml:space="preserve"> ст. </w:t>
      </w:r>
      <w:r w:rsidRPr="002A7836">
        <w:rPr>
          <w:rFonts w:ascii="Times New Roman" w:hAnsi="Times New Roman"/>
          <w:sz w:val="24"/>
          <w:szCs w:val="24"/>
          <w:lang w:val="uk-UA"/>
        </w:rPr>
        <w:t>7</w:t>
      </w:r>
      <w:r w:rsidR="00812CB4" w:rsidRPr="00B97531">
        <w:rPr>
          <w:rFonts w:ascii="Times New Roman" w:hAnsi="Times New Roman"/>
          <w:sz w:val="24"/>
          <w:szCs w:val="24"/>
          <w:lang w:val="uk-UA"/>
        </w:rPr>
        <w:t>, 32</w:t>
      </w:r>
      <w:r w:rsidRPr="002A7836">
        <w:rPr>
          <w:rFonts w:ascii="Times New Roman" w:hAnsi="Times New Roman"/>
          <w:sz w:val="24"/>
          <w:szCs w:val="24"/>
          <w:lang w:val="uk-UA"/>
        </w:rPr>
        <w:t xml:space="preserve"> Закону України «Про засади державної регуляторної політики у сфері господарської діяльності», з метою </w:t>
      </w:r>
      <w:r w:rsidR="002A7836">
        <w:rPr>
          <w:rFonts w:ascii="Times New Roman" w:hAnsi="Times New Roman"/>
          <w:sz w:val="24"/>
          <w:szCs w:val="24"/>
          <w:lang w:val="uk-UA"/>
        </w:rPr>
        <w:t xml:space="preserve">забезпечення реалізації повноважень органів місцевого самоврядування щодо обліку об’єктів нерухомого майна, </w:t>
      </w:r>
      <w:r w:rsidRPr="002A7836">
        <w:rPr>
          <w:rFonts w:ascii="Times New Roman" w:hAnsi="Times New Roman"/>
          <w:sz w:val="24"/>
          <w:szCs w:val="24"/>
          <w:lang w:val="uk-UA"/>
        </w:rPr>
        <w:t xml:space="preserve"> Попаснянська міська рада</w:t>
      </w:r>
    </w:p>
    <w:p w:rsidR="00CF14D0" w:rsidRPr="002A7836" w:rsidRDefault="00CF14D0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CF14D0" w:rsidRDefault="0071355F" w:rsidP="0071355F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CF14D0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71355F" w:rsidRPr="00CF14D0" w:rsidRDefault="0071355F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55F" w:rsidRPr="00CF14D0" w:rsidRDefault="00C3549E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F14D0">
        <w:rPr>
          <w:rFonts w:ascii="Times New Roman" w:hAnsi="Times New Roman"/>
          <w:sz w:val="24"/>
          <w:szCs w:val="24"/>
          <w:lang w:val="uk-UA"/>
        </w:rPr>
        <w:t>1.</w:t>
      </w:r>
      <w:r w:rsidR="0091084F" w:rsidRPr="00CF1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93E3F">
        <w:rPr>
          <w:rFonts w:ascii="Times New Roman" w:hAnsi="Times New Roman"/>
          <w:sz w:val="24"/>
          <w:szCs w:val="24"/>
          <w:lang w:val="uk-UA"/>
        </w:rPr>
        <w:t>Затвердити Поря</w:t>
      </w:r>
      <w:r w:rsidR="002A7836">
        <w:rPr>
          <w:rFonts w:ascii="Times New Roman" w:hAnsi="Times New Roman"/>
          <w:sz w:val="24"/>
          <w:szCs w:val="24"/>
          <w:lang w:val="uk-UA"/>
        </w:rPr>
        <w:t>док обліку, зберігання та доступу до інвентаризаційних справ, матеріалів технічної інвентаризації нерухомого майна, реєстрових книг та архівних справ на території Попаснянської міської ради</w:t>
      </w:r>
      <w:r w:rsidR="00436E3D" w:rsidRPr="00B97531">
        <w:rPr>
          <w:rFonts w:ascii="Times New Roman" w:hAnsi="Times New Roman"/>
          <w:sz w:val="24"/>
          <w:szCs w:val="24"/>
          <w:lang w:val="uk-UA"/>
        </w:rPr>
        <w:t xml:space="preserve"> згідно </w:t>
      </w:r>
      <w:r w:rsidR="00CF14D0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436E3D" w:rsidRPr="00B97531">
        <w:rPr>
          <w:rFonts w:ascii="Times New Roman" w:hAnsi="Times New Roman"/>
          <w:sz w:val="24"/>
          <w:szCs w:val="24"/>
          <w:lang w:val="uk-UA"/>
        </w:rPr>
        <w:t>додатк</w:t>
      </w:r>
      <w:r w:rsidR="00CF14D0">
        <w:rPr>
          <w:rFonts w:ascii="Times New Roman" w:hAnsi="Times New Roman"/>
          <w:sz w:val="24"/>
          <w:szCs w:val="24"/>
          <w:lang w:val="uk-UA"/>
        </w:rPr>
        <w:t>ом</w:t>
      </w:r>
      <w:bookmarkStart w:id="0" w:name="_GoBack"/>
      <w:bookmarkEnd w:id="0"/>
      <w:r w:rsidR="00436E3D" w:rsidRPr="00CF14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355F" w:rsidRPr="00CF14D0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71355F" w:rsidRPr="00CF14D0" w:rsidRDefault="0071355F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55F" w:rsidRPr="00CF14D0" w:rsidRDefault="0071355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F14D0">
        <w:rPr>
          <w:rFonts w:ascii="Times New Roman" w:hAnsi="Times New Roman"/>
          <w:sz w:val="24"/>
          <w:szCs w:val="24"/>
          <w:lang w:val="uk-UA"/>
        </w:rPr>
        <w:t xml:space="preserve">2. Доручити </w:t>
      </w:r>
      <w:r w:rsidR="00993E3F">
        <w:rPr>
          <w:rFonts w:ascii="Times New Roman" w:hAnsi="Times New Roman"/>
          <w:sz w:val="24"/>
          <w:szCs w:val="24"/>
          <w:lang w:val="uk-UA"/>
        </w:rPr>
        <w:t xml:space="preserve">юридичному </w:t>
      </w:r>
      <w:r w:rsidRPr="00CF14D0">
        <w:rPr>
          <w:rFonts w:ascii="Times New Roman" w:hAnsi="Times New Roman"/>
          <w:sz w:val="24"/>
          <w:szCs w:val="24"/>
          <w:lang w:val="uk-UA"/>
        </w:rPr>
        <w:t xml:space="preserve">відділу виконкому Попаснянської міської ради оприлюднити дане рішення </w:t>
      </w:r>
      <w:r w:rsidR="0091084F" w:rsidRPr="00CF14D0">
        <w:rPr>
          <w:rFonts w:ascii="Times New Roman" w:hAnsi="Times New Roman"/>
          <w:sz w:val="24"/>
          <w:szCs w:val="24"/>
          <w:lang w:val="uk-UA"/>
        </w:rPr>
        <w:t>в газет</w:t>
      </w:r>
      <w:r w:rsidR="00993E3F">
        <w:rPr>
          <w:rFonts w:ascii="Times New Roman" w:hAnsi="Times New Roman"/>
          <w:sz w:val="24"/>
          <w:szCs w:val="24"/>
          <w:lang w:val="uk-UA"/>
        </w:rPr>
        <w:t>і «Попаснянський вісник</w:t>
      </w:r>
      <w:r w:rsidR="0091084F" w:rsidRPr="00B97531">
        <w:rPr>
          <w:rFonts w:ascii="Times New Roman" w:hAnsi="Times New Roman"/>
          <w:sz w:val="24"/>
          <w:szCs w:val="24"/>
          <w:lang w:val="uk-UA"/>
        </w:rPr>
        <w:t xml:space="preserve">» та </w:t>
      </w:r>
      <w:r w:rsidRPr="00CF14D0">
        <w:rPr>
          <w:rFonts w:ascii="Times New Roman" w:hAnsi="Times New Roman"/>
          <w:sz w:val="24"/>
          <w:szCs w:val="24"/>
          <w:lang w:val="uk-UA"/>
        </w:rPr>
        <w:t>на офіційному веб-сайті міської ради.</w:t>
      </w:r>
    </w:p>
    <w:p w:rsidR="00993E3F" w:rsidRPr="00CF14D0" w:rsidRDefault="00993E3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3E3F" w:rsidRPr="00993E3F" w:rsidRDefault="00993E3F" w:rsidP="00532A16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Це рішення набирає чинності з дня його офіційного оприлюднення та застосовується з 01.06.2019 року.</w:t>
      </w:r>
    </w:p>
    <w:p w:rsidR="0071355F" w:rsidRPr="00993E3F" w:rsidRDefault="0071355F" w:rsidP="0071355F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71355F" w:rsidRPr="00CF14D0" w:rsidRDefault="00993E3F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  <w:r w:rsidRPr="00CF14D0">
        <w:rPr>
          <w:rFonts w:ascii="Times New Roman" w:hAnsi="Times New Roman"/>
          <w:sz w:val="24"/>
          <w:szCs w:val="24"/>
          <w:lang w:val="uk-UA"/>
        </w:rPr>
        <w:t>4</w:t>
      </w:r>
      <w:r w:rsidR="0071355F" w:rsidRPr="00CF14D0">
        <w:rPr>
          <w:rFonts w:ascii="Times New Roman" w:hAnsi="Times New Roman"/>
          <w:sz w:val="24"/>
          <w:szCs w:val="24"/>
          <w:lang w:val="uk-UA"/>
        </w:rPr>
        <w:t xml:space="preserve">. Контроль за виконанням цього рішення покласти на постійну комісію міської ради </w:t>
      </w:r>
      <w:r w:rsidR="0091084F" w:rsidRPr="00B97531">
        <w:rPr>
          <w:rFonts w:ascii="Times New Roman" w:hAnsi="Times New Roman"/>
          <w:sz w:val="24"/>
          <w:szCs w:val="24"/>
        </w:rPr>
        <w:t> </w:t>
      </w:r>
      <w:hyperlink r:id="rId7" w:history="1">
        <w:r w:rsidR="00E7741E" w:rsidRPr="00CF14D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E7741E" w:rsidRPr="00B97531">
        <w:rPr>
          <w:rFonts w:ascii="Times New Roman" w:hAnsi="Times New Roman"/>
          <w:sz w:val="24"/>
          <w:szCs w:val="24"/>
          <w:lang w:val="uk-UA"/>
        </w:rPr>
        <w:t xml:space="preserve"> та заступника міського голови </w:t>
      </w:r>
      <w:proofErr w:type="spellStart"/>
      <w:r w:rsidR="00E7741E" w:rsidRPr="00B97531">
        <w:rPr>
          <w:rFonts w:ascii="Times New Roman" w:hAnsi="Times New Roman"/>
          <w:sz w:val="24"/>
          <w:szCs w:val="24"/>
          <w:lang w:val="uk-UA"/>
        </w:rPr>
        <w:t>Хащенка</w:t>
      </w:r>
      <w:proofErr w:type="spellEnd"/>
      <w:r w:rsidR="00E7741E" w:rsidRPr="00B97531">
        <w:rPr>
          <w:rFonts w:ascii="Times New Roman" w:hAnsi="Times New Roman"/>
          <w:sz w:val="24"/>
          <w:szCs w:val="24"/>
          <w:lang w:val="uk-UA"/>
        </w:rPr>
        <w:t xml:space="preserve"> Д.В.</w:t>
      </w:r>
      <w:r w:rsidR="0071355F" w:rsidRPr="00CF14D0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p w:rsidR="00E7741E" w:rsidRPr="00CF14D0" w:rsidRDefault="00E7741E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6E3D" w:rsidRPr="00CF14D0" w:rsidRDefault="00436E3D" w:rsidP="00E7741E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355F" w:rsidRPr="00B97531" w:rsidRDefault="0071355F" w:rsidP="00532A16">
      <w:pPr>
        <w:pStyle w:val="a5"/>
        <w:ind w:firstLine="708"/>
        <w:rPr>
          <w:rFonts w:ascii="Times New Roman" w:hAnsi="Times New Roman"/>
          <w:b/>
          <w:sz w:val="24"/>
          <w:szCs w:val="24"/>
        </w:rPr>
      </w:pPr>
      <w:proofErr w:type="spellStart"/>
      <w:r w:rsidRPr="00B97531">
        <w:rPr>
          <w:rFonts w:ascii="Times New Roman" w:hAnsi="Times New Roman"/>
          <w:b/>
          <w:sz w:val="24"/>
          <w:szCs w:val="24"/>
        </w:rPr>
        <w:t>Міський</w:t>
      </w:r>
      <w:proofErr w:type="spellEnd"/>
      <w:r w:rsidRPr="00B97531">
        <w:rPr>
          <w:rFonts w:ascii="Times New Roman" w:hAnsi="Times New Roman"/>
          <w:b/>
          <w:sz w:val="24"/>
          <w:szCs w:val="24"/>
        </w:rPr>
        <w:t xml:space="preserve"> голова                                        </w:t>
      </w:r>
      <w:r w:rsidR="00532A16" w:rsidRPr="00B9753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65554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Pr="00B97531">
        <w:rPr>
          <w:rFonts w:ascii="Times New Roman" w:hAnsi="Times New Roman"/>
          <w:b/>
          <w:sz w:val="24"/>
          <w:szCs w:val="24"/>
        </w:rPr>
        <w:t>Ю.І.</w:t>
      </w:r>
      <w:r w:rsidR="00436E3D" w:rsidRPr="00B9753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97531">
        <w:rPr>
          <w:rFonts w:ascii="Times New Roman" w:hAnsi="Times New Roman"/>
          <w:b/>
          <w:sz w:val="24"/>
          <w:szCs w:val="24"/>
        </w:rPr>
        <w:t>Онищенко</w:t>
      </w:r>
    </w:p>
    <w:p w:rsidR="00E7741E" w:rsidRDefault="00E7741E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E7741E" w:rsidRDefault="00436E3D" w:rsidP="0071355F">
      <w:pPr>
        <w:pStyle w:val="a5"/>
        <w:rPr>
          <w:rFonts w:ascii="Times New Roman" w:hAnsi="Times New Roman"/>
          <w:sz w:val="28"/>
          <w:szCs w:val="28"/>
        </w:rPr>
      </w:pPr>
    </w:p>
    <w:p w:rsidR="00436E3D" w:rsidRPr="00993E3F" w:rsidRDefault="0071355F" w:rsidP="00E7741E">
      <w:pPr>
        <w:pStyle w:val="a5"/>
        <w:rPr>
          <w:sz w:val="20"/>
          <w:lang w:val="uk-UA"/>
        </w:rPr>
      </w:pPr>
      <w:proofErr w:type="spellStart"/>
      <w:proofErr w:type="gramStart"/>
      <w:r w:rsidRPr="00993E3F">
        <w:rPr>
          <w:rFonts w:ascii="Times New Roman" w:hAnsi="Times New Roman"/>
          <w:szCs w:val="28"/>
        </w:rPr>
        <w:t>П</w:t>
      </w:r>
      <w:proofErr w:type="gramEnd"/>
      <w:r w:rsidRPr="00993E3F">
        <w:rPr>
          <w:rFonts w:ascii="Times New Roman" w:hAnsi="Times New Roman"/>
          <w:szCs w:val="28"/>
        </w:rPr>
        <w:t>ідготував</w:t>
      </w:r>
      <w:proofErr w:type="spellEnd"/>
      <w:r w:rsidRPr="00993E3F">
        <w:rPr>
          <w:rFonts w:ascii="Times New Roman" w:hAnsi="Times New Roman"/>
          <w:szCs w:val="28"/>
        </w:rPr>
        <w:t xml:space="preserve">: </w:t>
      </w:r>
      <w:r w:rsidR="00F44112" w:rsidRPr="00993E3F">
        <w:rPr>
          <w:rFonts w:ascii="Times New Roman" w:hAnsi="Times New Roman"/>
          <w:szCs w:val="28"/>
          <w:lang w:val="uk-UA"/>
        </w:rPr>
        <w:t>Коваленко В.П.</w:t>
      </w:r>
    </w:p>
    <w:sectPr w:rsidR="00436E3D" w:rsidRPr="00993E3F" w:rsidSect="00E7741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1719F7"/>
    <w:rsid w:val="002472F9"/>
    <w:rsid w:val="002751FE"/>
    <w:rsid w:val="002A7836"/>
    <w:rsid w:val="00327F61"/>
    <w:rsid w:val="003E7640"/>
    <w:rsid w:val="00436E3D"/>
    <w:rsid w:val="00532A16"/>
    <w:rsid w:val="0061752E"/>
    <w:rsid w:val="00683304"/>
    <w:rsid w:val="0071355F"/>
    <w:rsid w:val="00743D33"/>
    <w:rsid w:val="007A2556"/>
    <w:rsid w:val="00812CB4"/>
    <w:rsid w:val="008D08DA"/>
    <w:rsid w:val="0091084F"/>
    <w:rsid w:val="00993E3F"/>
    <w:rsid w:val="00A40164"/>
    <w:rsid w:val="00B31712"/>
    <w:rsid w:val="00B834DD"/>
    <w:rsid w:val="00B97531"/>
    <w:rsid w:val="00C3549E"/>
    <w:rsid w:val="00CF14D0"/>
    <w:rsid w:val="00D01E3C"/>
    <w:rsid w:val="00D62F70"/>
    <w:rsid w:val="00E02255"/>
    <w:rsid w:val="00E7741E"/>
    <w:rsid w:val="00F44112"/>
    <w:rsid w:val="00F5694E"/>
    <w:rsid w:val="00F65554"/>
    <w:rsid w:val="00F8238B"/>
    <w:rsid w:val="00F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deputati/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2142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4</cp:revision>
  <cp:lastPrinted>2018-02-12T07:00:00Z</cp:lastPrinted>
  <dcterms:created xsi:type="dcterms:W3CDTF">2019-04-25T06:55:00Z</dcterms:created>
  <dcterms:modified xsi:type="dcterms:W3CDTF">2019-05-21T13:34:00Z</dcterms:modified>
</cp:coreProperties>
</file>