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6F" w:rsidRDefault="00742B6F" w:rsidP="00742B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:rsidR="00742B6F" w:rsidRDefault="00742B6F" w:rsidP="00742B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засідання Громадської платформи впливу на прийняття рішень</w:t>
      </w:r>
    </w:p>
    <w:p w:rsidR="00742B6F" w:rsidRDefault="00742B6F" w:rsidP="00742B6F">
      <w:pPr>
        <w:jc w:val="center"/>
        <w:rPr>
          <w:rFonts w:ascii="Times New Roman" w:hAnsi="Times New Roman"/>
          <w:sz w:val="28"/>
          <w:szCs w:val="28"/>
        </w:rPr>
      </w:pPr>
    </w:p>
    <w:p w:rsidR="00742B6F" w:rsidRDefault="004275DD" w:rsidP="0074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742B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листопада</w:t>
      </w:r>
      <w:r w:rsidR="00742B6F">
        <w:rPr>
          <w:rFonts w:ascii="Times New Roman" w:hAnsi="Times New Roman"/>
          <w:sz w:val="28"/>
          <w:szCs w:val="28"/>
        </w:rPr>
        <w:t xml:space="preserve"> 2020 року</w:t>
      </w:r>
      <w:r w:rsidR="00742B6F">
        <w:rPr>
          <w:rFonts w:ascii="Times New Roman" w:hAnsi="Times New Roman"/>
          <w:sz w:val="28"/>
          <w:szCs w:val="28"/>
        </w:rPr>
        <w:tab/>
      </w:r>
      <w:r w:rsidR="00742B6F">
        <w:rPr>
          <w:rFonts w:ascii="Times New Roman" w:hAnsi="Times New Roman"/>
          <w:sz w:val="28"/>
          <w:szCs w:val="28"/>
        </w:rPr>
        <w:tab/>
      </w:r>
      <w:r w:rsidR="00742B6F">
        <w:rPr>
          <w:rFonts w:ascii="Times New Roman" w:hAnsi="Times New Roman"/>
          <w:sz w:val="28"/>
          <w:szCs w:val="28"/>
        </w:rPr>
        <w:tab/>
      </w:r>
      <w:r w:rsidR="00742B6F">
        <w:rPr>
          <w:rFonts w:ascii="Times New Roman" w:hAnsi="Times New Roman"/>
          <w:sz w:val="28"/>
          <w:szCs w:val="28"/>
        </w:rPr>
        <w:tab/>
      </w:r>
      <w:r w:rsidR="00742B6F">
        <w:rPr>
          <w:rFonts w:ascii="Times New Roman" w:hAnsi="Times New Roman"/>
          <w:sz w:val="28"/>
          <w:szCs w:val="28"/>
        </w:rPr>
        <w:tab/>
      </w:r>
      <w:r w:rsidR="00742B6F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742B6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742B6F">
        <w:rPr>
          <w:rFonts w:ascii="Times New Roman" w:hAnsi="Times New Roman"/>
          <w:sz w:val="28"/>
          <w:szCs w:val="28"/>
        </w:rPr>
        <w:t>Попасна</w:t>
      </w:r>
      <w:proofErr w:type="spellEnd"/>
    </w:p>
    <w:p w:rsidR="00742B6F" w:rsidRDefault="00742B6F" w:rsidP="00742B6F">
      <w:pPr>
        <w:jc w:val="both"/>
        <w:rPr>
          <w:rFonts w:ascii="Times New Roman" w:hAnsi="Times New Roman"/>
          <w:sz w:val="28"/>
          <w:szCs w:val="28"/>
        </w:rPr>
      </w:pPr>
    </w:p>
    <w:p w:rsidR="00742B6F" w:rsidRDefault="00742B6F" w:rsidP="0074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Координатор роботи Громадської платформи: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B6F" w:rsidRDefault="00742B6F" w:rsidP="00742B6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Віталій - начальник юридичного відділу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ради;</w:t>
      </w:r>
    </w:p>
    <w:p w:rsidR="00742B6F" w:rsidRDefault="00742B6F" w:rsidP="00742B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2B6F" w:rsidRDefault="00742B6F" w:rsidP="00742B6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Присутні: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Висоцька Наталія – начальниця організаційного відділу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Степанова Вікторія - начальниця загального відділу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Омельченко Яна - начальниця фінансово-господарського відділу – головний бухгалтер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ради;;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Бондарева Марина -  начальниця відділу ЖКГ, архітектури, містобудування та землеустрою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Дмитро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Евтушенко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голова ГО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Попаснянська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ініціатива»;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Шингірій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Світлана – голова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ветеранської організації;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Марчук Наталія – голова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районної ветеранської організації;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Матковська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Сніжана – голова ГО «Я вірю в своє місто»;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 Ковальчук Олександра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Крутенко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Юрій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11. Клименко Олександр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Кандауров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Володимир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13. Марчук Ніна – голова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ветеранської організації залізничників;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14. Грінченко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мешканка міста; 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Кнутов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Андрій – мешканець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16. Бондаренко Світлана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Хащенко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Ірина – голова ГО «АМРТГ»;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18. Сидорова Світлана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Кікоть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Галина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Нейман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наталія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мешканка міста: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Савостьянов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Дмитро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Водолазський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Геннадій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23. Кобзар Галина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Толмачьова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Олена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Рогозіна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Алла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26.Синиченко Валерій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Передерій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Світлана –мешканка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28. Лепеха Валентин – мешканець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29. Корнієнко Людмила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30. Рогова Галина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31. Бикова Валентина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32. Мозгова Любов – мешканка міста;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2B6F" w:rsidRDefault="00742B6F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денний:</w:t>
      </w:r>
    </w:p>
    <w:p w:rsidR="00742B6F" w:rsidRDefault="00B53223" w:rsidP="00742B6F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1</w:t>
      </w:r>
      <w:r w:rsidR="00742B6F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. </w:t>
      </w:r>
      <w:bookmarkStart w:id="1" w:name="_Hlk48568053"/>
      <w:r w:rsidR="00742B6F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Щодо пропозицій до проекту Стратегії розвитку </w:t>
      </w:r>
      <w:proofErr w:type="spellStart"/>
      <w:r w:rsidR="00742B6F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Попаснянської</w:t>
      </w:r>
      <w:proofErr w:type="spellEnd"/>
      <w:r w:rsidR="00742B6F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об’єднаної територіальної громади на 2021 – 2027 рр.</w:t>
      </w:r>
    </w:p>
    <w:bookmarkEnd w:id="1"/>
    <w:p w:rsidR="00742B6F" w:rsidRDefault="00742B6F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2B6F" w:rsidRDefault="00742B6F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першому питанню порядку денного:</w:t>
      </w:r>
    </w:p>
    <w:p w:rsidR="00B53223" w:rsidRDefault="00742B6F" w:rsidP="00B53223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="00B53223">
        <w:rPr>
          <w:rFonts w:ascii="Times New Roman" w:hAnsi="Times New Roman"/>
          <w:sz w:val="28"/>
          <w:szCs w:val="28"/>
        </w:rPr>
        <w:t xml:space="preserve">Висоцьку Наталію, яка повідомила, що </w:t>
      </w:r>
      <w:r w:rsidR="00B53223">
        <w:rPr>
          <w:rFonts w:ascii="Times New Roman" w:hAnsi="Times New Roman"/>
          <w:sz w:val="28"/>
          <w:szCs w:val="28"/>
        </w:rPr>
        <w:t xml:space="preserve"> було утворено Робочу групу з розробки Стратегічного плану розвитку </w:t>
      </w:r>
      <w:proofErr w:type="spellStart"/>
      <w:r w:rsidR="00B53223">
        <w:rPr>
          <w:rFonts w:ascii="Times New Roman" w:hAnsi="Times New Roman"/>
          <w:sz w:val="28"/>
          <w:szCs w:val="28"/>
        </w:rPr>
        <w:t>Попаснянської</w:t>
      </w:r>
      <w:proofErr w:type="spellEnd"/>
      <w:r w:rsidR="00B53223">
        <w:rPr>
          <w:rFonts w:ascii="Times New Roman" w:hAnsi="Times New Roman"/>
          <w:sz w:val="28"/>
          <w:szCs w:val="28"/>
        </w:rPr>
        <w:t xml:space="preserve"> об’єднаної територіальної громади</w:t>
      </w:r>
      <w:r w:rsidR="00B53223">
        <w:rPr>
          <w:rFonts w:ascii="Times New Roman" w:hAnsi="Times New Roman"/>
          <w:sz w:val="28"/>
          <w:szCs w:val="28"/>
        </w:rPr>
        <w:t>.</w:t>
      </w:r>
      <w:r w:rsidR="00B53223">
        <w:rPr>
          <w:rFonts w:ascii="Times New Roman" w:hAnsi="Times New Roman"/>
          <w:sz w:val="28"/>
          <w:szCs w:val="28"/>
        </w:rPr>
        <w:t xml:space="preserve"> </w:t>
      </w:r>
      <w:r w:rsidR="00B53223">
        <w:rPr>
          <w:rFonts w:ascii="Times New Roman" w:hAnsi="Times New Roman"/>
          <w:sz w:val="28"/>
          <w:szCs w:val="28"/>
        </w:rPr>
        <w:t>О</w:t>
      </w:r>
      <w:r w:rsidR="00B53223">
        <w:rPr>
          <w:rFonts w:ascii="Times New Roman" w:hAnsi="Times New Roman"/>
          <w:sz w:val="28"/>
          <w:szCs w:val="28"/>
        </w:rPr>
        <w:t>сновним завданн</w:t>
      </w:r>
      <w:r w:rsidR="00B53223">
        <w:rPr>
          <w:rFonts w:ascii="Times New Roman" w:hAnsi="Times New Roman"/>
          <w:sz w:val="28"/>
          <w:szCs w:val="28"/>
        </w:rPr>
        <w:t xml:space="preserve">ям Робочої групи є розробка </w:t>
      </w:r>
      <w:proofErr w:type="spellStart"/>
      <w:r w:rsidR="00B53223">
        <w:rPr>
          <w:rFonts w:ascii="Times New Roman" w:hAnsi="Times New Roman"/>
          <w:sz w:val="28"/>
          <w:szCs w:val="28"/>
        </w:rPr>
        <w:t>проє</w:t>
      </w:r>
      <w:r w:rsidR="00B53223">
        <w:rPr>
          <w:rFonts w:ascii="Times New Roman" w:hAnsi="Times New Roman"/>
          <w:sz w:val="28"/>
          <w:szCs w:val="28"/>
        </w:rPr>
        <w:t>кту</w:t>
      </w:r>
      <w:proofErr w:type="spellEnd"/>
      <w:r w:rsidR="00B53223">
        <w:rPr>
          <w:rFonts w:ascii="Times New Roman" w:hAnsi="Times New Roman"/>
          <w:sz w:val="28"/>
          <w:szCs w:val="28"/>
        </w:rPr>
        <w:t xml:space="preserve"> Стратегії розвитку </w:t>
      </w:r>
      <w:proofErr w:type="spellStart"/>
      <w:r w:rsidR="00B53223">
        <w:rPr>
          <w:rFonts w:ascii="Times New Roman" w:hAnsi="Times New Roman"/>
          <w:sz w:val="28"/>
          <w:szCs w:val="28"/>
        </w:rPr>
        <w:t>Попаснянської</w:t>
      </w:r>
      <w:proofErr w:type="spellEnd"/>
      <w:r w:rsidR="00B53223">
        <w:rPr>
          <w:rFonts w:ascii="Times New Roman" w:hAnsi="Times New Roman"/>
          <w:sz w:val="28"/>
          <w:szCs w:val="28"/>
        </w:rPr>
        <w:t xml:space="preserve"> об’єднаної територіальної громади на 2021-2027 рр. та забезпечення з цією ме</w:t>
      </w:r>
      <w:r w:rsidR="00B53223">
        <w:rPr>
          <w:rFonts w:ascii="Times New Roman" w:hAnsi="Times New Roman"/>
          <w:sz w:val="28"/>
          <w:szCs w:val="28"/>
        </w:rPr>
        <w:t xml:space="preserve">тою, всебічного обговорення </w:t>
      </w:r>
      <w:proofErr w:type="spellStart"/>
      <w:r w:rsidR="00B53223">
        <w:rPr>
          <w:rFonts w:ascii="Times New Roman" w:hAnsi="Times New Roman"/>
          <w:sz w:val="28"/>
          <w:szCs w:val="28"/>
        </w:rPr>
        <w:t>проє</w:t>
      </w:r>
      <w:r w:rsidR="00B53223">
        <w:rPr>
          <w:rFonts w:ascii="Times New Roman" w:hAnsi="Times New Roman"/>
          <w:sz w:val="28"/>
          <w:szCs w:val="28"/>
        </w:rPr>
        <w:t>кту</w:t>
      </w:r>
      <w:proofErr w:type="spellEnd"/>
      <w:r w:rsidR="00B53223">
        <w:rPr>
          <w:rFonts w:ascii="Times New Roman" w:hAnsi="Times New Roman"/>
          <w:sz w:val="28"/>
          <w:szCs w:val="28"/>
        </w:rPr>
        <w:t xml:space="preserve"> Стратегії із залученням громадськості.</w:t>
      </w:r>
      <w:r w:rsidR="00B53223">
        <w:rPr>
          <w:rFonts w:ascii="Times New Roman" w:hAnsi="Times New Roman"/>
          <w:sz w:val="28"/>
          <w:szCs w:val="28"/>
        </w:rPr>
        <w:t xml:space="preserve"> </w:t>
      </w:r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У зв’язку з цим, </w:t>
      </w:r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Наталія запропонувала</w:t>
      </w:r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присутні</w:t>
      </w:r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м надати свої пропозиції до </w:t>
      </w:r>
      <w:proofErr w:type="spellStart"/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проє</w:t>
      </w:r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кту</w:t>
      </w:r>
      <w:proofErr w:type="spellEnd"/>
      <w:r w:rsidR="00B53223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Стратегії та обговорити їх зміст та значимість.</w:t>
      </w:r>
    </w:p>
    <w:p w:rsidR="00B53223" w:rsidRDefault="00B53223" w:rsidP="00B53223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</w:p>
    <w:p w:rsidR="00B53223" w:rsidRDefault="00B53223" w:rsidP="00DD5D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lang w:eastAsia="uk-UA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Степанову Вікторію</w:t>
      </w:r>
      <w:r>
        <w:rPr>
          <w:rFonts w:ascii="Times New Roman" w:hAnsi="Times New Roman"/>
          <w:sz w:val="28"/>
          <w:szCs w:val="28"/>
        </w:rPr>
        <w:t xml:space="preserve"> -  начальницю </w:t>
      </w:r>
      <w:r>
        <w:rPr>
          <w:rFonts w:ascii="Times New Roman" w:hAnsi="Times New Roman"/>
          <w:sz w:val="28"/>
          <w:szCs w:val="28"/>
        </w:rPr>
        <w:t>загального відділу</w:t>
      </w:r>
      <w:r>
        <w:rPr>
          <w:rFonts w:ascii="Times New Roman" w:hAnsi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B53223" w:rsidRPr="00284663" w:rsidRDefault="00B53223" w:rsidP="00DD5D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Вікторія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запропонувала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Стратегії</w:t>
      </w:r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 w:bidi="uk-UA"/>
        </w:rPr>
        <w:t xml:space="preserve">пункт щодо розробки Місцевого плану заходів </w:t>
      </w:r>
      <w:r w:rsidRPr="00B53223">
        <w:rPr>
          <w:rFonts w:ascii="Times New Roman" w:hAnsi="Times New Roman"/>
          <w:sz w:val="28"/>
          <w:szCs w:val="28"/>
        </w:rPr>
        <w:t xml:space="preserve">щодо реалізації Національного </w:t>
      </w:r>
      <w:r>
        <w:rPr>
          <w:rFonts w:ascii="Times New Roman" w:hAnsi="Times New Roman"/>
          <w:sz w:val="28"/>
          <w:szCs w:val="28"/>
        </w:rPr>
        <w:t xml:space="preserve">плану дій з виконання резолюції </w:t>
      </w:r>
      <w:r w:rsidRPr="00B53223">
        <w:rPr>
          <w:rFonts w:ascii="Times New Roman" w:hAnsi="Times New Roman"/>
          <w:sz w:val="28"/>
          <w:szCs w:val="28"/>
        </w:rPr>
        <w:t>Ради Безпеки ООН 1325 «Жінки, мир, безпека» на 2021- 2025  рік</w:t>
      </w:r>
      <w:r>
        <w:rPr>
          <w:rFonts w:ascii="Times New Roman" w:hAnsi="Times New Roman"/>
          <w:sz w:val="28"/>
          <w:szCs w:val="28"/>
        </w:rPr>
        <w:t>.</w:t>
      </w:r>
    </w:p>
    <w:p w:rsidR="00B53223" w:rsidRDefault="00DD5DB8" w:rsidP="00DD5DB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Даний План дасть можливість :</w:t>
      </w:r>
    </w:p>
    <w:p w:rsidR="00DD5DB8" w:rsidRDefault="00DD5DB8" w:rsidP="00DD5DB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B6F" w:rsidRPr="004275DD" w:rsidRDefault="00DD5DB8" w:rsidP="00DD5D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Координаційну раду</w:t>
      </w:r>
      <w:r w:rsidRPr="00DD5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сім’ї,  гендерної  рівності, демографічного розвитку, запобігання та протидії домашньому насильству, насильству за ознакою статі, протидії торгівлі людьми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впровадити Порядок денний</w:t>
      </w:r>
      <w:r w:rsidRPr="00DD5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«Жінки. Мир. Безпека»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Попа</w:t>
      </w:r>
      <w:r w:rsidR="004275D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снянській</w:t>
      </w:r>
      <w:proofErr w:type="spellEnd"/>
      <w:r w:rsidR="004275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 територіальній громад;</w:t>
      </w:r>
    </w:p>
    <w:p w:rsidR="004275DD" w:rsidRPr="004275DD" w:rsidRDefault="004275DD" w:rsidP="00DD5D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Pr="0042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гендерний профіль</w:t>
      </w:r>
      <w:r w:rsidRPr="0042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DD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4275D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DD" w:rsidRPr="004275DD" w:rsidRDefault="004275DD" w:rsidP="00DD5DB8">
      <w:pPr>
        <w:pStyle w:val="a4"/>
        <w:numPr>
          <w:ilvl w:val="0"/>
          <w:numId w:val="3"/>
        </w:numPr>
        <w:jc w:val="both"/>
        <w:rPr>
          <w:rStyle w:val="20"/>
          <w:rFonts w:eastAsiaTheme="minorHAnsi"/>
          <w:color w:val="auto"/>
          <w:sz w:val="32"/>
          <w:szCs w:val="28"/>
          <w:lang w:val="ru-RU" w:eastAsia="en-US" w:bidi="ar-SA"/>
        </w:rPr>
      </w:pPr>
      <w:r>
        <w:rPr>
          <w:rStyle w:val="20"/>
          <w:rFonts w:eastAsiaTheme="minorHAnsi"/>
          <w:sz w:val="28"/>
        </w:rPr>
        <w:t>Проводити</w:t>
      </w:r>
      <w:r w:rsidRPr="004275DD">
        <w:rPr>
          <w:rStyle w:val="20"/>
          <w:rFonts w:eastAsiaTheme="minorHAnsi"/>
          <w:sz w:val="28"/>
        </w:rPr>
        <w:t xml:space="preserve"> навчання для посадових осіб місцевого самоврядування, голів вуличних та квартальних комітетів, представників громадських організацій, молоді, волонт</w:t>
      </w:r>
      <w:r>
        <w:rPr>
          <w:rStyle w:val="20"/>
          <w:rFonts w:eastAsiaTheme="minorHAnsi"/>
          <w:sz w:val="28"/>
        </w:rPr>
        <w:t xml:space="preserve">ерів з питань надання </w:t>
      </w:r>
      <w:proofErr w:type="spellStart"/>
      <w:r>
        <w:rPr>
          <w:rStyle w:val="20"/>
          <w:rFonts w:eastAsiaTheme="minorHAnsi"/>
          <w:sz w:val="28"/>
        </w:rPr>
        <w:t>ґендерно</w:t>
      </w:r>
      <w:proofErr w:type="spellEnd"/>
      <w:r>
        <w:rPr>
          <w:rStyle w:val="20"/>
          <w:rFonts w:eastAsiaTheme="minorHAnsi"/>
          <w:sz w:val="28"/>
        </w:rPr>
        <w:t>-</w:t>
      </w:r>
      <w:r w:rsidRPr="004275DD">
        <w:rPr>
          <w:rStyle w:val="20"/>
          <w:rFonts w:eastAsiaTheme="minorHAnsi"/>
          <w:sz w:val="28"/>
        </w:rPr>
        <w:t xml:space="preserve">чутливих послуг та запобігання </w:t>
      </w:r>
      <w:proofErr w:type="spellStart"/>
      <w:r w:rsidRPr="004275DD">
        <w:rPr>
          <w:rStyle w:val="20"/>
          <w:rFonts w:eastAsiaTheme="minorHAnsi"/>
          <w:sz w:val="28"/>
        </w:rPr>
        <w:t>гендерно</w:t>
      </w:r>
      <w:proofErr w:type="spellEnd"/>
      <w:r w:rsidRPr="004275DD">
        <w:rPr>
          <w:rStyle w:val="20"/>
          <w:rFonts w:eastAsiaTheme="minorHAnsi"/>
          <w:sz w:val="28"/>
        </w:rPr>
        <w:t xml:space="preserve">-зумовленому насильству, в тому числі  сексуальним </w:t>
      </w:r>
      <w:r w:rsidRPr="004275DD">
        <w:rPr>
          <w:rStyle w:val="20"/>
          <w:rFonts w:eastAsiaTheme="minorHAnsi"/>
          <w:sz w:val="28"/>
        </w:rPr>
        <w:t>домаганням</w:t>
      </w:r>
      <w:r w:rsidRPr="004275DD">
        <w:rPr>
          <w:rStyle w:val="20"/>
          <w:rFonts w:eastAsiaTheme="minorHAnsi"/>
          <w:sz w:val="28"/>
        </w:rPr>
        <w:t xml:space="preserve"> та іншим форм сексуального насильства щодо жінок і дівчат в публічних просторах, в тому числі сексуальному насильству пов’язаному  з конфліктам</w:t>
      </w:r>
      <w:r>
        <w:rPr>
          <w:rStyle w:val="20"/>
          <w:rFonts w:eastAsiaTheme="minorHAnsi"/>
          <w:sz w:val="28"/>
        </w:rPr>
        <w:t>;</w:t>
      </w:r>
    </w:p>
    <w:p w:rsidR="004275DD" w:rsidRPr="004275DD" w:rsidRDefault="004275DD" w:rsidP="00DD5D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Надавати</w:t>
      </w:r>
      <w:r w:rsidRPr="004275DD">
        <w:rPr>
          <w:rStyle w:val="20"/>
          <w:rFonts w:eastAsiaTheme="minorHAnsi"/>
          <w:sz w:val="28"/>
          <w:szCs w:val="28"/>
        </w:rPr>
        <w:t xml:space="preserve"> жінкам і чоловікам, відповідно до оцінки потреб в умовах конфлікту, рівного доступу до медичних, соціальних, освітніх, </w:t>
      </w:r>
      <w:r w:rsidRPr="004275DD">
        <w:rPr>
          <w:rStyle w:val="20"/>
          <w:rFonts w:eastAsiaTheme="minorHAnsi"/>
          <w:sz w:val="28"/>
          <w:szCs w:val="28"/>
        </w:rPr>
        <w:lastRenderedPageBreak/>
        <w:t>адміністративних послуг, гуманітарної допомоги та послуг з працевлаштування, до безоплатної первинної та вторинної правової допомоги, допомоги із забезпечення безпеки, з урахуванням віку, статі, стану здоров’я та місця проживання</w:t>
      </w:r>
      <w:r>
        <w:rPr>
          <w:rStyle w:val="20"/>
          <w:rFonts w:eastAsiaTheme="minorHAnsi"/>
          <w:sz w:val="28"/>
          <w:szCs w:val="28"/>
        </w:rPr>
        <w:t>.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Голосували: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- 32;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 - 0.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5DD" w:rsidRDefault="004275DD" w:rsidP="004275DD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24974">
        <w:rPr>
          <w:rFonts w:ascii="Times New Roman" w:hAnsi="Times New Roman"/>
          <w:b/>
          <w:bCs/>
          <w:sz w:val="28"/>
          <w:szCs w:val="28"/>
        </w:rPr>
        <w:t>Вирішили:</w:t>
      </w:r>
    </w:p>
    <w:p w:rsidR="004275DD" w:rsidRDefault="004275DD" w:rsidP="004275DD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Пропозиції до проекту Стратегії розвитку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об’єднаної територіальної громади на 2021 – 2027 рр. прийняти та надати Робочій групі з розробки Стратегії для опрацювання та врахування в роботі.</w:t>
      </w:r>
    </w:p>
    <w:p w:rsidR="004275DD" w:rsidRDefault="004275DD" w:rsidP="004275DD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2. Профільним структурним підрозділам Виконавчого комітету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Попаснянської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міської ради рекомендувати опрацювати надані пропозиції для включення до проекту Стратегії.</w:t>
      </w:r>
    </w:p>
    <w:p w:rsidR="00742B6F" w:rsidRDefault="00742B6F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5DD" w:rsidRDefault="004275DD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5DD" w:rsidRDefault="004275DD" w:rsidP="00742B6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2B6F" w:rsidRDefault="00742B6F" w:rsidP="00742B6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роботи </w:t>
      </w: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Громадської платформи впливу </w:t>
      </w: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прийняття рішень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Віталій Коваленко </w:t>
      </w: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засідання громадської </w:t>
      </w: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платформи впливу </w:t>
      </w:r>
    </w:p>
    <w:p w:rsidR="00742B6F" w:rsidRDefault="00742B6F" w:rsidP="00742B6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прийняття рішень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Наталія Висоцька</w:t>
      </w:r>
    </w:p>
    <w:p w:rsidR="003264C4" w:rsidRDefault="003264C4"/>
    <w:sectPr w:rsidR="0032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F79"/>
    <w:multiLevelType w:val="hybridMultilevel"/>
    <w:tmpl w:val="DFF422F0"/>
    <w:lvl w:ilvl="0" w:tplc="58EE0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40F5"/>
    <w:multiLevelType w:val="hybridMultilevel"/>
    <w:tmpl w:val="8A985944"/>
    <w:lvl w:ilvl="0" w:tplc="7772A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0124379"/>
    <w:multiLevelType w:val="hybridMultilevel"/>
    <w:tmpl w:val="651EAF20"/>
    <w:lvl w:ilvl="0" w:tplc="0B3A0B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96"/>
    <w:rsid w:val="002B0696"/>
    <w:rsid w:val="003264C4"/>
    <w:rsid w:val="004275DD"/>
    <w:rsid w:val="00742B6F"/>
    <w:rsid w:val="00B53223"/>
    <w:rsid w:val="00D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e de liste1 Знак,List Paragraph (numbered (a)) Знак,References Знак"/>
    <w:link w:val="a4"/>
    <w:uiPriority w:val="34"/>
    <w:locked/>
    <w:rsid w:val="00742B6F"/>
  </w:style>
  <w:style w:type="paragraph" w:styleId="a4">
    <w:name w:val="List Paragraph"/>
    <w:aliases w:val="Paragraphe de liste1,List Paragraph (numbered (a)),References"/>
    <w:basedOn w:val="a"/>
    <w:link w:val="a3"/>
    <w:uiPriority w:val="34"/>
    <w:qFormat/>
    <w:rsid w:val="00742B6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 + Полужирный"/>
    <w:basedOn w:val="a0"/>
    <w:rsid w:val="00742B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a0"/>
    <w:rsid w:val="00427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e de liste1 Знак,List Paragraph (numbered (a)) Знак,References Знак"/>
    <w:link w:val="a4"/>
    <w:uiPriority w:val="34"/>
    <w:locked/>
    <w:rsid w:val="00742B6F"/>
  </w:style>
  <w:style w:type="paragraph" w:styleId="a4">
    <w:name w:val="List Paragraph"/>
    <w:aliases w:val="Paragraphe de liste1,List Paragraph (numbered (a)),References"/>
    <w:basedOn w:val="a"/>
    <w:link w:val="a3"/>
    <w:uiPriority w:val="34"/>
    <w:qFormat/>
    <w:rsid w:val="00742B6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 + Полужирный"/>
    <w:basedOn w:val="a0"/>
    <w:rsid w:val="00742B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a0"/>
    <w:rsid w:val="00427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2021-03-18T12:18:00Z</dcterms:created>
  <dcterms:modified xsi:type="dcterms:W3CDTF">2021-03-18T13:21:00Z</dcterms:modified>
</cp:coreProperties>
</file>